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67BD8" w14:textId="6B7676F2" w:rsidR="003D5630" w:rsidRPr="006B13D7" w:rsidRDefault="003D5630" w:rsidP="7CE30DA8">
      <w:pPr>
        <w:pStyle w:val="Header"/>
        <w:tabs>
          <w:tab w:val="left" w:pos="8459"/>
        </w:tabs>
        <w:rPr>
          <w:sz w:val="24"/>
          <w:szCs w:val="24"/>
        </w:rPr>
      </w:pPr>
      <w:bookmarkStart w:id="0" w:name="_Hlk772559"/>
      <w:bookmarkStart w:id="1" w:name="_Hlk4135959"/>
      <w:r w:rsidRPr="4403D257">
        <w:rPr>
          <w:sz w:val="24"/>
          <w:szCs w:val="24"/>
        </w:rPr>
        <w:t>3GPP TSG RAN WG1 Meeting</w:t>
      </w:r>
      <w:r w:rsidR="008669FF" w:rsidRPr="4403D257">
        <w:rPr>
          <w:sz w:val="24"/>
          <w:szCs w:val="24"/>
        </w:rPr>
        <w:t xml:space="preserve"> </w:t>
      </w:r>
      <w:r w:rsidRPr="4403D257">
        <w:rPr>
          <w:sz w:val="24"/>
          <w:szCs w:val="24"/>
        </w:rPr>
        <w:t>#</w:t>
      </w:r>
      <w:r w:rsidR="00933C76" w:rsidRPr="5992125F">
        <w:rPr>
          <w:sz w:val="24"/>
          <w:szCs w:val="24"/>
        </w:rPr>
        <w:t>1</w:t>
      </w:r>
      <w:r w:rsidR="00CC2F1A">
        <w:rPr>
          <w:sz w:val="24"/>
          <w:szCs w:val="24"/>
        </w:rPr>
        <w:t>20</w:t>
      </w:r>
      <w:r>
        <w:tab/>
      </w:r>
      <w:r w:rsidRPr="4403D257">
        <w:rPr>
          <w:sz w:val="24"/>
          <w:szCs w:val="24"/>
        </w:rPr>
        <w:t>R1-</w:t>
      </w:r>
      <w:r w:rsidR="0009074D" w:rsidRPr="5992125F">
        <w:rPr>
          <w:sz w:val="24"/>
          <w:szCs w:val="24"/>
        </w:rPr>
        <w:t>2</w:t>
      </w:r>
      <w:r w:rsidR="000A7A24">
        <w:rPr>
          <w:sz w:val="24"/>
          <w:szCs w:val="24"/>
        </w:rPr>
        <w:t>5</w:t>
      </w:r>
      <w:r w:rsidR="007F033A">
        <w:rPr>
          <w:sz w:val="24"/>
          <w:szCs w:val="24"/>
        </w:rPr>
        <w:t>00</w:t>
      </w:r>
      <w:r w:rsidR="00DC6239">
        <w:rPr>
          <w:sz w:val="24"/>
          <w:szCs w:val="24"/>
        </w:rPr>
        <w:t>477</w:t>
      </w:r>
    </w:p>
    <w:bookmarkEnd w:id="0"/>
    <w:p w14:paraId="6F89C3CA" w14:textId="5A90F3D5" w:rsidR="003D5630" w:rsidRPr="004237C0" w:rsidRDefault="00424046" w:rsidP="003D5630">
      <w:pPr>
        <w:pStyle w:val="Header"/>
        <w:rPr>
          <w:sz w:val="24"/>
        </w:rPr>
      </w:pPr>
      <w:r>
        <w:rPr>
          <w:bCs/>
          <w:sz w:val="24"/>
        </w:rPr>
        <w:t>Athens</w:t>
      </w:r>
      <w:r w:rsidR="00A32592">
        <w:rPr>
          <w:bCs/>
          <w:sz w:val="24"/>
        </w:rPr>
        <w:t xml:space="preserve">, </w:t>
      </w:r>
      <w:r w:rsidR="00DD2D13">
        <w:rPr>
          <w:bCs/>
          <w:sz w:val="24"/>
        </w:rPr>
        <w:t>Greece</w:t>
      </w:r>
      <w:r w:rsidR="00065EDE">
        <w:rPr>
          <w:bCs/>
          <w:sz w:val="24"/>
        </w:rPr>
        <w:t xml:space="preserve">, </w:t>
      </w:r>
      <w:r w:rsidR="009E6371">
        <w:rPr>
          <w:bCs/>
          <w:sz w:val="24"/>
        </w:rPr>
        <w:t>February</w:t>
      </w:r>
      <w:r w:rsidR="00065EDE">
        <w:rPr>
          <w:bCs/>
          <w:sz w:val="24"/>
        </w:rPr>
        <w:t xml:space="preserve">, </w:t>
      </w:r>
      <w:r w:rsidR="00C70825">
        <w:rPr>
          <w:bCs/>
          <w:sz w:val="24"/>
        </w:rPr>
        <w:t>17</w:t>
      </w:r>
      <w:r w:rsidR="00C70825" w:rsidRPr="00DC6239">
        <w:rPr>
          <w:bCs/>
          <w:sz w:val="24"/>
          <w:vertAlign w:val="superscript"/>
        </w:rPr>
        <w:t>th</w:t>
      </w:r>
      <w:r w:rsidR="00480F58">
        <w:rPr>
          <w:bCs/>
          <w:sz w:val="24"/>
          <w:vertAlign w:val="superscript"/>
        </w:rPr>
        <w:t xml:space="preserve"> </w:t>
      </w:r>
      <w:r w:rsidR="00480F58">
        <w:rPr>
          <w:bCs/>
          <w:sz w:val="24"/>
        </w:rPr>
        <w:t>– 21</w:t>
      </w:r>
      <w:r w:rsidR="00480F58" w:rsidRPr="00DC6239">
        <w:rPr>
          <w:bCs/>
          <w:sz w:val="24"/>
          <w:vertAlign w:val="superscript"/>
        </w:rPr>
        <w:t>st</w:t>
      </w:r>
      <w:r w:rsidR="00065EDE">
        <w:rPr>
          <w:bCs/>
          <w:sz w:val="24"/>
        </w:rPr>
        <w:t xml:space="preserve">, </w:t>
      </w:r>
      <w:r w:rsidR="003753A3">
        <w:rPr>
          <w:bCs/>
          <w:sz w:val="24"/>
        </w:rPr>
        <w:t>2025</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38047D8C" w:rsidR="00F102A8" w:rsidRPr="00AA2FAB" w:rsidRDefault="00F102A8" w:rsidP="00CB7C70">
      <w:pPr>
        <w:pStyle w:val="ListParagraph"/>
        <w:spacing w:after="12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426B22">
        <w:rPr>
          <w:sz w:val="22"/>
          <w:szCs w:val="22"/>
        </w:rPr>
        <w:t>1</w:t>
      </w:r>
      <w:r w:rsidR="00F924A9">
        <w:rPr>
          <w:sz w:val="22"/>
          <w:szCs w:val="22"/>
        </w:rPr>
        <w:t>9</w:t>
      </w:r>
      <w:r w:rsidRPr="00AA2FAB">
        <w:rPr>
          <w:sz w:val="22"/>
          <w:szCs w:val="22"/>
        </w:rPr>
        <w:t xml:space="preserve"> meeting,</w:t>
      </w:r>
      <w:r w:rsidR="00705C25">
        <w:rPr>
          <w:sz w:val="22"/>
          <w:szCs w:val="22"/>
        </w:rPr>
        <w:t xml:space="preserve"> </w:t>
      </w:r>
      <w:r w:rsidRPr="00AA2FAB">
        <w:rPr>
          <w:sz w:val="22"/>
          <w:szCs w:val="22"/>
        </w:rPr>
        <w:t xml:space="preserve">the following </w:t>
      </w:r>
      <w:r w:rsidR="00426B22">
        <w:rPr>
          <w:sz w:val="22"/>
          <w:szCs w:val="22"/>
        </w:rPr>
        <w:t>agreement</w:t>
      </w:r>
      <w:r w:rsidR="00880284">
        <w:rPr>
          <w:sz w:val="22"/>
          <w:szCs w:val="22"/>
        </w:rPr>
        <w:t>s</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2C26E6" w:rsidRPr="006B13D7" w14:paraId="342D0DDF" w14:textId="77777777" w:rsidTr="00EC1C36">
        <w:tc>
          <w:tcPr>
            <w:tcW w:w="9962" w:type="dxa"/>
          </w:tcPr>
          <w:p w14:paraId="29A9E714" w14:textId="787FEE90" w:rsidR="00807600" w:rsidRPr="00D07286" w:rsidRDefault="00807600" w:rsidP="00CB7C70">
            <w:pPr>
              <w:spacing w:after="0"/>
              <w:rPr>
                <w:b/>
                <w:bCs/>
                <w:lang w:val="en-US" w:eastAsia="x-none"/>
              </w:rPr>
            </w:pPr>
            <w:r w:rsidRPr="00D07286">
              <w:rPr>
                <w:b/>
                <w:bCs/>
                <w:highlight w:val="green"/>
                <w:lang w:val="en-US" w:eastAsia="x-none"/>
              </w:rPr>
              <w:t>Agreement</w:t>
            </w:r>
          </w:p>
          <w:p w14:paraId="7612C500" w14:textId="77777777" w:rsidR="00807600" w:rsidRPr="00843E45" w:rsidRDefault="00807600" w:rsidP="00807600">
            <w:r w:rsidRPr="00843E45">
              <w:t>The parameter “</w:t>
            </w:r>
            <w:r w:rsidRPr="00843E45">
              <w:rPr>
                <w:i/>
                <w:iCs/>
              </w:rPr>
              <w:t>n-</w:t>
            </w:r>
            <w:proofErr w:type="spellStart"/>
            <w:r w:rsidRPr="00843E45">
              <w:rPr>
                <w:i/>
                <w:iCs/>
              </w:rPr>
              <w:t>TimingAdvanceOffset</w:t>
            </w:r>
            <w:proofErr w:type="spellEnd"/>
            <w:r w:rsidRPr="00843E45">
              <w:t>” is included in the UL-WUS configuration.</w:t>
            </w:r>
          </w:p>
          <w:p w14:paraId="67CA6BE9" w14:textId="77777777" w:rsidR="00807600" w:rsidRPr="00666A56" w:rsidRDefault="00807600" w:rsidP="00CB7C70">
            <w:pPr>
              <w:spacing w:after="0"/>
              <w:rPr>
                <w:b/>
                <w:highlight w:val="green"/>
                <w:lang w:val="en-US" w:eastAsia="x-none"/>
              </w:rPr>
            </w:pPr>
            <w:r w:rsidRPr="00D07286">
              <w:rPr>
                <w:b/>
                <w:bCs/>
                <w:highlight w:val="green"/>
                <w:lang w:val="en-US" w:eastAsia="x-none"/>
              </w:rPr>
              <w:t>Agreement</w:t>
            </w:r>
          </w:p>
          <w:p w14:paraId="5B9AAA4D" w14:textId="77777777" w:rsidR="00807600" w:rsidRPr="00D07286" w:rsidRDefault="00807600" w:rsidP="00807600">
            <w:pPr>
              <w:rPr>
                <w:rFonts w:eastAsia="PMingLiU"/>
                <w:lang w:eastAsia="zh-TW"/>
              </w:rPr>
            </w:pPr>
            <w:r w:rsidRPr="00D07286">
              <w:rPr>
                <w:rFonts w:eastAsia="PMingLiU"/>
                <w:lang w:eastAsia="zh-TW"/>
              </w:rPr>
              <w:t>For parameters agreed for UL WUS, whether it is mandatory or optional is for further discussion.</w:t>
            </w:r>
          </w:p>
          <w:p w14:paraId="057D194A" w14:textId="77777777" w:rsidR="00807600" w:rsidRPr="00666A56" w:rsidRDefault="00807600" w:rsidP="00CB7C70">
            <w:pPr>
              <w:spacing w:after="0"/>
              <w:rPr>
                <w:b/>
                <w:highlight w:val="green"/>
                <w:lang w:val="en-US" w:eastAsia="x-none"/>
              </w:rPr>
            </w:pPr>
            <w:bookmarkStart w:id="6" w:name="OLE_LINK32"/>
            <w:r w:rsidRPr="00D07286">
              <w:rPr>
                <w:b/>
                <w:bCs/>
                <w:highlight w:val="green"/>
                <w:lang w:val="en-US" w:eastAsia="x-none"/>
              </w:rPr>
              <w:t>Agreement</w:t>
            </w:r>
          </w:p>
          <w:p w14:paraId="2B3FCF7A" w14:textId="77777777" w:rsidR="00807600" w:rsidRPr="00D07286" w:rsidRDefault="00807600" w:rsidP="00CB7C70">
            <w:pPr>
              <w:spacing w:after="60"/>
            </w:pPr>
            <w:r w:rsidRPr="00D07286">
              <w:rPr>
                <w:rFonts w:eastAsia="PMingLiU"/>
                <w:lang w:eastAsia="zh-TW"/>
              </w:rPr>
              <w:t>At least for RO validation determination for WUS transmission, the</w:t>
            </w:r>
            <w:r w:rsidRPr="00D07286">
              <w:t xml:space="preserve"> parameter “</w:t>
            </w:r>
            <w:proofErr w:type="spellStart"/>
            <w:r w:rsidRPr="00D07286">
              <w:rPr>
                <w:i/>
                <w:iCs/>
              </w:rPr>
              <w:t>ssb-PeriodicityServingCell</w:t>
            </w:r>
            <w:proofErr w:type="spellEnd"/>
            <w:r w:rsidRPr="00D07286">
              <w:t>” is included in the UL-WUS configuration at least for TDD system.</w:t>
            </w:r>
          </w:p>
          <w:p w14:paraId="4A073983" w14:textId="77777777" w:rsidR="00807600" w:rsidRPr="00D07286" w:rsidRDefault="00807600" w:rsidP="00F46C2C">
            <w:pPr>
              <w:pStyle w:val="ListParagraph9"/>
              <w:numPr>
                <w:ilvl w:val="0"/>
                <w:numId w:val="17"/>
              </w:numPr>
              <w:spacing w:after="180"/>
              <w:ind w:leftChars="0"/>
              <w:rPr>
                <w:rFonts w:eastAsia="PMingLiU"/>
                <w:lang w:eastAsia="zh-TW"/>
              </w:rPr>
            </w:pPr>
            <w:r w:rsidRPr="00D07286">
              <w:rPr>
                <w:rFonts w:eastAsia="PMingLiU"/>
                <w:lang w:eastAsia="zh-TW"/>
              </w:rPr>
              <w:t xml:space="preserve">FFS: FDD system </w:t>
            </w:r>
          </w:p>
          <w:bookmarkEnd w:id="6"/>
          <w:p w14:paraId="428E0D69" w14:textId="77777777" w:rsidR="00807600" w:rsidRPr="00666A56" w:rsidRDefault="00807600" w:rsidP="00CB7C70">
            <w:pPr>
              <w:spacing w:after="0"/>
              <w:rPr>
                <w:b/>
                <w:highlight w:val="green"/>
                <w:lang w:val="en-US" w:eastAsia="x-none"/>
              </w:rPr>
            </w:pPr>
            <w:r w:rsidRPr="00D07286">
              <w:rPr>
                <w:b/>
                <w:bCs/>
                <w:highlight w:val="green"/>
                <w:lang w:val="en-US" w:eastAsia="x-none"/>
              </w:rPr>
              <w:t>Agreement</w:t>
            </w:r>
          </w:p>
          <w:p w14:paraId="5EA55294" w14:textId="77777777" w:rsidR="00807600" w:rsidRPr="00D07286" w:rsidRDefault="00807600" w:rsidP="00CB7C70">
            <w:pPr>
              <w:spacing w:after="60"/>
            </w:pPr>
            <w:r w:rsidRPr="00D07286">
              <w:t>Confirm the working assumption below from RAN1 #118-bis to include it in the UL-WUS configuration.</w:t>
            </w:r>
          </w:p>
          <w:p w14:paraId="075DE504" w14:textId="77777777" w:rsidR="00807600" w:rsidRPr="00D07286" w:rsidRDefault="00807600" w:rsidP="00F46C2C">
            <w:pPr>
              <w:pStyle w:val="ListParagraph9"/>
              <w:numPr>
                <w:ilvl w:val="0"/>
                <w:numId w:val="17"/>
              </w:numPr>
              <w:spacing w:after="180"/>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5D1FB041" w14:textId="77777777" w:rsidR="00807600" w:rsidRPr="00666A56" w:rsidRDefault="00807600" w:rsidP="00CB7C70">
            <w:pPr>
              <w:spacing w:after="0"/>
              <w:rPr>
                <w:b/>
                <w:highlight w:val="green"/>
                <w:lang w:val="en-US" w:eastAsia="x-none"/>
              </w:rPr>
            </w:pPr>
            <w:r w:rsidRPr="00D07286">
              <w:rPr>
                <w:b/>
                <w:bCs/>
                <w:highlight w:val="green"/>
                <w:lang w:val="en-US" w:eastAsia="x-none"/>
              </w:rPr>
              <w:t>Agreement</w:t>
            </w:r>
          </w:p>
          <w:p w14:paraId="23B99025" w14:textId="77777777" w:rsidR="00807600" w:rsidRPr="00823516" w:rsidRDefault="00807600" w:rsidP="00807600">
            <w:r w:rsidRPr="00823516">
              <w:t>CORESET0 of NES cell is used for RAR CORESET of that NES cell.</w:t>
            </w:r>
          </w:p>
          <w:p w14:paraId="26F48645" w14:textId="77777777" w:rsidR="00807600" w:rsidRPr="00666A56" w:rsidRDefault="00807600" w:rsidP="00CB7C70">
            <w:pPr>
              <w:spacing w:after="0"/>
              <w:rPr>
                <w:b/>
                <w:highlight w:val="green"/>
                <w:lang w:val="en-US" w:eastAsia="x-none"/>
              </w:rPr>
            </w:pPr>
            <w:r w:rsidRPr="00D07286">
              <w:rPr>
                <w:b/>
                <w:bCs/>
                <w:highlight w:val="green"/>
                <w:lang w:val="en-US" w:eastAsia="x-none"/>
              </w:rPr>
              <w:t>Agreement</w:t>
            </w:r>
          </w:p>
          <w:p w14:paraId="7BAA94A3" w14:textId="39CE3D74" w:rsidR="00807600" w:rsidRPr="00807600" w:rsidRDefault="00807600" w:rsidP="00807600">
            <w:pPr>
              <w:rPr>
                <w:rFonts w:cs="Times"/>
                <w:lang w:eastAsia="x-none"/>
              </w:rPr>
            </w:pPr>
            <w:r w:rsidRPr="00C171DF">
              <w:rPr>
                <w:rFonts w:cs="Times"/>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rPr>
                    <m:t>N</m:t>
                  </m:r>
                </m:e>
                <m:sub>
                  <m:r>
                    <w:rPr>
                      <w:rFonts w:ascii="Cambria Math" w:hAnsi="Cambria Math" w:cs="Times"/>
                    </w:rPr>
                    <m:t>CRB</m:t>
                  </m:r>
                </m:sub>
                <m:sup>
                  <m:r>
                    <w:rPr>
                      <w:rFonts w:ascii="Cambria Math" w:hAnsi="Cambria Math" w:cs="Times"/>
                    </w:rPr>
                    <m:t>SSB</m:t>
                  </m:r>
                </m:sup>
              </m:sSubSup>
            </m:oMath>
            <w:r w:rsidRPr="00C171DF">
              <w:rPr>
                <w:rFonts w:cs="Times"/>
              </w:rPr>
              <w:t xml:space="preserve"> to the lowest-numbered subcarrier of the SS/PBCH block) is included in the UL-WUS configuration for FDD and TDD NES cell.</w:t>
            </w:r>
          </w:p>
          <w:p w14:paraId="5A1530BE" w14:textId="77777777" w:rsidR="00807600" w:rsidRPr="00666A56" w:rsidRDefault="00807600" w:rsidP="00CB7C70">
            <w:pPr>
              <w:spacing w:after="0"/>
              <w:rPr>
                <w:b/>
                <w:highlight w:val="green"/>
                <w:lang w:val="en-US" w:eastAsia="x-none"/>
              </w:rPr>
            </w:pPr>
            <w:r w:rsidRPr="00D07286">
              <w:rPr>
                <w:b/>
                <w:bCs/>
                <w:highlight w:val="green"/>
                <w:lang w:val="en-US" w:eastAsia="x-none"/>
              </w:rPr>
              <w:t>Agreement</w:t>
            </w:r>
          </w:p>
          <w:p w14:paraId="79FBDFC8" w14:textId="77777777" w:rsidR="00807600" w:rsidRPr="00C171DF" w:rsidRDefault="00807600" w:rsidP="00807600">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4EC4F809" w14:textId="77777777" w:rsidR="00807600" w:rsidRDefault="00807600" w:rsidP="00F46C2C">
            <w:pPr>
              <w:pStyle w:val="ListParagraph9"/>
              <w:numPr>
                <w:ilvl w:val="0"/>
                <w:numId w:val="17"/>
              </w:numPr>
              <w:spacing w:after="180"/>
              <w:ind w:leftChars="0"/>
              <w:rPr>
                <w:rFonts w:eastAsia="PMingLiU"/>
                <w:bCs/>
                <w:lang w:eastAsia="zh-TW"/>
              </w:rPr>
            </w:pPr>
            <w:r>
              <w:rPr>
                <w:rFonts w:eastAsia="PMingLiU"/>
                <w:bCs/>
                <w:lang w:eastAsia="zh-TW"/>
              </w:rPr>
              <w:t xml:space="preserve">FFS: Use </w:t>
            </w:r>
            <w:r w:rsidRPr="00777589">
              <w:rPr>
                <w:rFonts w:eastAsia="PMingLiU"/>
                <w:bCs/>
                <w:lang w:eastAsia="zh-TW"/>
              </w:rPr>
              <w:t>starting</w:t>
            </w:r>
            <w:r>
              <w:rPr>
                <w:rFonts w:eastAsia="PMingLiU"/>
                <w:bCs/>
                <w:lang w:eastAsia="zh-TW"/>
              </w:rPr>
              <w:t xml:space="preserve"> or ending</w:t>
            </w:r>
            <w:r w:rsidRPr="00777589">
              <w:rPr>
                <w:rFonts w:eastAsia="PMingLiU"/>
                <w:bCs/>
                <w:lang w:eastAsia="zh-TW"/>
              </w:rPr>
              <w:t xml:space="preserve"> slot of the RAR window</w:t>
            </w:r>
            <w:r>
              <w:rPr>
                <w:rFonts w:eastAsia="PMingLiU"/>
                <w:bCs/>
                <w:lang w:eastAsia="zh-TW"/>
              </w:rPr>
              <w:t xml:space="preserve"> as reference time</w:t>
            </w:r>
          </w:p>
          <w:p w14:paraId="598CA02F" w14:textId="77777777" w:rsidR="00807600" w:rsidRPr="00666A56" w:rsidRDefault="00807600" w:rsidP="00CB7C70">
            <w:pPr>
              <w:spacing w:after="0"/>
              <w:rPr>
                <w:b/>
                <w:highlight w:val="green"/>
                <w:lang w:val="en-US" w:eastAsia="x-none"/>
              </w:rPr>
            </w:pPr>
            <w:r w:rsidRPr="00D07286">
              <w:rPr>
                <w:b/>
                <w:bCs/>
                <w:highlight w:val="green"/>
                <w:lang w:val="en-US" w:eastAsia="x-none"/>
              </w:rPr>
              <w:t>Agreement</w:t>
            </w:r>
          </w:p>
          <w:p w14:paraId="02EA0CB6" w14:textId="77777777" w:rsidR="00807600" w:rsidRPr="00BD7BF5" w:rsidRDefault="00807600" w:rsidP="00807600">
            <w:pPr>
              <w:rPr>
                <w:rFonts w:eastAsia="PMingLiU"/>
                <w:bCs/>
                <w:lang w:eastAsia="zh-TW"/>
              </w:rPr>
            </w:pPr>
            <w:r w:rsidRPr="00BD7BF5">
              <w:rPr>
                <w:rFonts w:eastAsia="PMingLiU"/>
                <w:bCs/>
                <w:lang w:eastAsia="zh-TW"/>
              </w:rPr>
              <w:t>The duration of the time window for on-demand SIB1 is indicated in the UL WUS configuration.</w:t>
            </w:r>
          </w:p>
          <w:p w14:paraId="67F6493A" w14:textId="77777777" w:rsidR="00807600" w:rsidRPr="00BD7BF5" w:rsidRDefault="00807600" w:rsidP="00F46C2C">
            <w:pPr>
              <w:pStyle w:val="ListParagraph9"/>
              <w:numPr>
                <w:ilvl w:val="0"/>
                <w:numId w:val="17"/>
              </w:numPr>
              <w:ind w:leftChars="0"/>
              <w:rPr>
                <w:rFonts w:eastAsia="PMingLiU"/>
                <w:bCs/>
                <w:lang w:eastAsia="zh-TW"/>
              </w:rPr>
            </w:pPr>
            <w:r w:rsidRPr="00BD7BF5">
              <w:rPr>
                <w:rFonts w:eastAsia="PMingLiU"/>
                <w:bCs/>
                <w:lang w:eastAsia="zh-TW"/>
              </w:rPr>
              <w:t>Unit of the duration is in slot</w:t>
            </w:r>
          </w:p>
          <w:p w14:paraId="6E642F3B" w14:textId="77777777" w:rsidR="00807600" w:rsidRPr="00BD7BF5" w:rsidRDefault="00807600" w:rsidP="00F46C2C">
            <w:pPr>
              <w:pStyle w:val="ListParagraph9"/>
              <w:numPr>
                <w:ilvl w:val="0"/>
                <w:numId w:val="17"/>
              </w:numPr>
              <w:spacing w:after="180"/>
              <w:ind w:leftChars="0"/>
              <w:rPr>
                <w:rFonts w:eastAsia="PMingLiU"/>
                <w:bCs/>
                <w:lang w:eastAsia="zh-TW"/>
              </w:rPr>
            </w:pPr>
            <w:r w:rsidRPr="00BD7BF5">
              <w:rPr>
                <w:rFonts w:eastAsia="PMingLiU"/>
                <w:bCs/>
                <w:lang w:eastAsia="zh-TW"/>
              </w:rPr>
              <w:t>FFS: Starting time</w:t>
            </w:r>
          </w:p>
          <w:p w14:paraId="01764B4E" w14:textId="77777777" w:rsidR="00807600" w:rsidRPr="00666A56" w:rsidRDefault="00807600" w:rsidP="00CB7C70">
            <w:pPr>
              <w:spacing w:after="0"/>
              <w:rPr>
                <w:b/>
                <w:highlight w:val="green"/>
                <w:lang w:val="en-US" w:eastAsia="x-none"/>
              </w:rPr>
            </w:pPr>
            <w:r w:rsidRPr="00461E47">
              <w:rPr>
                <w:b/>
                <w:bCs/>
                <w:highlight w:val="green"/>
                <w:lang w:val="en-US" w:eastAsia="x-none"/>
              </w:rPr>
              <w:t>Agreement</w:t>
            </w:r>
          </w:p>
          <w:p w14:paraId="3233A117" w14:textId="77777777" w:rsidR="00807600" w:rsidRPr="00125A42" w:rsidRDefault="00807600" w:rsidP="00CB7C70">
            <w:pPr>
              <w:spacing w:after="60"/>
            </w:pPr>
            <w:r w:rsidRPr="00125A42">
              <w:t xml:space="preserve">On how to </w:t>
            </w:r>
            <w:r w:rsidRPr="00125A42">
              <w:rPr>
                <w:rFonts w:cs="Times"/>
                <w:iCs/>
                <w:lang w:eastAsia="zh-TW"/>
              </w:rPr>
              <w:t>use PDCCH-ConfigSIB1 for R19 NES-capable UE in MIB of NES Cell when K_SSB = 30 in FR1 or K_SSB = 14 in FR2 on NES cell if SSB of NES cell is on the sync raster, down-select from the following options:</w:t>
            </w:r>
          </w:p>
          <w:p w14:paraId="01B7BA37" w14:textId="77777777" w:rsidR="00807600" w:rsidRDefault="00807600" w:rsidP="00F46C2C">
            <w:pPr>
              <w:pStyle w:val="ListParagraph9"/>
              <w:numPr>
                <w:ilvl w:val="0"/>
                <w:numId w:val="17"/>
              </w:numPr>
              <w:ind w:leftChars="0"/>
              <w:rPr>
                <w:rFonts w:eastAsia="PMingLiU"/>
                <w:lang w:eastAsia="zh-TW"/>
              </w:rPr>
            </w:pPr>
            <w:r w:rsidRPr="00125A42">
              <w:rPr>
                <w:rFonts w:eastAsia="PMingLiU"/>
                <w:lang w:eastAsia="zh-TW"/>
              </w:rPr>
              <w:t xml:space="preserve">Option 1: Use it to indicate </w:t>
            </w:r>
            <w:r w:rsidRPr="00125A42">
              <w:rPr>
                <w:rFonts w:eastAsia="PMingLiU"/>
                <w:lang w:val="en-US" w:eastAsia="zh-TW"/>
              </w:rPr>
              <w:t xml:space="preserve">frequency assistance information </w:t>
            </w:r>
            <w:r w:rsidRPr="00125A42">
              <w:rPr>
                <w:rFonts w:eastAsia="PMingLiU"/>
                <w:lang w:eastAsia="zh-TW"/>
              </w:rPr>
              <w:t>to search SSB for Cell A</w:t>
            </w:r>
          </w:p>
          <w:p w14:paraId="006F7A35" w14:textId="77777777" w:rsidR="00807600" w:rsidRDefault="00807600" w:rsidP="00F46C2C">
            <w:pPr>
              <w:pStyle w:val="ListParagraph9"/>
              <w:numPr>
                <w:ilvl w:val="1"/>
                <w:numId w:val="17"/>
              </w:numPr>
              <w:ind w:leftChars="0"/>
              <w:rPr>
                <w:rFonts w:eastAsia="PMingLiU"/>
                <w:lang w:eastAsia="zh-TW"/>
              </w:rPr>
            </w:pPr>
            <w:r w:rsidRPr="00125A42">
              <w:rPr>
                <w:rFonts w:eastAsia="PMingLiU"/>
                <w:lang w:eastAsia="zh-TW"/>
              </w:rPr>
              <w:t xml:space="preserve">FFS: Details on the range/granularity of the </w:t>
            </w:r>
            <w:r w:rsidRPr="00125A42">
              <w:rPr>
                <w:rFonts w:eastAsia="PMingLiU"/>
                <w:lang w:val="en-US" w:eastAsia="zh-TW"/>
              </w:rPr>
              <w:t>frequency assistance information</w:t>
            </w:r>
          </w:p>
          <w:p w14:paraId="4FAFF126" w14:textId="77777777" w:rsidR="00807600" w:rsidRDefault="00807600" w:rsidP="00F46C2C">
            <w:pPr>
              <w:pStyle w:val="ListParagraph9"/>
              <w:numPr>
                <w:ilvl w:val="1"/>
                <w:numId w:val="17"/>
              </w:numPr>
              <w:ind w:leftChars="0"/>
              <w:rPr>
                <w:rFonts w:eastAsia="PMingLiU"/>
                <w:lang w:eastAsia="zh-TW"/>
              </w:rPr>
            </w:pPr>
            <w:r w:rsidRPr="00125A42">
              <w:rPr>
                <w:rFonts w:eastAsia="PMingLiU"/>
                <w:lang w:eastAsia="zh-TW"/>
              </w:rPr>
              <w:t>FFS: Potential impact to RAN3</w:t>
            </w:r>
          </w:p>
          <w:p w14:paraId="2BC3263D" w14:textId="77777777" w:rsidR="00807600" w:rsidRPr="00125A42" w:rsidRDefault="00807600" w:rsidP="00F46C2C">
            <w:pPr>
              <w:pStyle w:val="ListParagraph9"/>
              <w:numPr>
                <w:ilvl w:val="0"/>
                <w:numId w:val="17"/>
              </w:numPr>
              <w:ind w:leftChars="0"/>
              <w:rPr>
                <w:rFonts w:eastAsia="PMingLiU"/>
                <w:lang w:eastAsia="zh-TW"/>
              </w:rPr>
            </w:pPr>
            <w:r w:rsidRPr="00125A42">
              <w:rPr>
                <w:rFonts w:eastAsia="PMingLiU"/>
                <w:lang w:eastAsia="zh-TW"/>
              </w:rPr>
              <w:t>Option 2: Use it to indicate</w:t>
            </w:r>
            <w:r w:rsidRPr="00125A42">
              <w:rPr>
                <w:i/>
                <w:iCs/>
                <w:szCs w:val="20"/>
              </w:rPr>
              <w:t xml:space="preserve"> </w:t>
            </w:r>
            <w:proofErr w:type="spellStart"/>
            <w:r w:rsidRPr="00125A42">
              <w:rPr>
                <w:i/>
                <w:iCs/>
                <w:szCs w:val="20"/>
              </w:rPr>
              <w:t>searchSpaceZero</w:t>
            </w:r>
            <w:proofErr w:type="spellEnd"/>
            <w:r w:rsidRPr="00125A42">
              <w:rPr>
                <w:szCs w:val="20"/>
              </w:rPr>
              <w:t xml:space="preserve"> and </w:t>
            </w:r>
            <w:proofErr w:type="spellStart"/>
            <w:r w:rsidRPr="00125A42">
              <w:rPr>
                <w:i/>
                <w:iCs/>
                <w:szCs w:val="20"/>
              </w:rPr>
              <w:t>controlResourceSetZero</w:t>
            </w:r>
            <w:proofErr w:type="spellEnd"/>
            <w:r w:rsidRPr="00125A42">
              <w:rPr>
                <w:i/>
                <w:iCs/>
                <w:szCs w:val="20"/>
              </w:rPr>
              <w:t xml:space="preserve"> </w:t>
            </w:r>
            <w:r w:rsidRPr="00125A42">
              <w:rPr>
                <w:szCs w:val="20"/>
              </w:rPr>
              <w:t>of OD-SIB1</w:t>
            </w:r>
          </w:p>
          <w:p w14:paraId="789EC2A1" w14:textId="77777777" w:rsidR="00807600" w:rsidRPr="00125A42" w:rsidRDefault="00807600" w:rsidP="00F46C2C">
            <w:pPr>
              <w:pStyle w:val="ListParagraph9"/>
              <w:numPr>
                <w:ilvl w:val="0"/>
                <w:numId w:val="17"/>
              </w:numPr>
              <w:spacing w:after="180"/>
              <w:ind w:leftChars="0"/>
              <w:rPr>
                <w:rFonts w:eastAsia="PMingLiU"/>
                <w:lang w:eastAsia="zh-TW"/>
              </w:rPr>
            </w:pPr>
            <w:r w:rsidRPr="00125A42">
              <w:rPr>
                <w:rFonts w:eastAsia="PMingLiU"/>
                <w:lang w:eastAsia="zh-TW"/>
              </w:rPr>
              <w:lastRenderedPageBreak/>
              <w:t>Option 3: Above feature is not supported</w:t>
            </w:r>
            <w:r w:rsidRPr="00125A42">
              <w:rPr>
                <w:rFonts w:cs="Times"/>
                <w:iCs/>
                <w:szCs w:val="20"/>
                <w:lang w:eastAsia="zh-TW"/>
              </w:rPr>
              <w:t>.</w:t>
            </w:r>
          </w:p>
          <w:p w14:paraId="2FCCFB56" w14:textId="77777777" w:rsidR="00807600" w:rsidRPr="00666A56" w:rsidRDefault="00807600" w:rsidP="00CB7C70">
            <w:pPr>
              <w:spacing w:after="0"/>
              <w:rPr>
                <w:b/>
                <w:highlight w:val="green"/>
                <w:lang w:val="en-US" w:eastAsia="x-none"/>
              </w:rPr>
            </w:pPr>
            <w:r w:rsidRPr="00461E47">
              <w:rPr>
                <w:b/>
                <w:bCs/>
                <w:highlight w:val="green"/>
                <w:lang w:val="en-US" w:eastAsia="x-none"/>
              </w:rPr>
              <w:t>Agreement</w:t>
            </w:r>
          </w:p>
          <w:p w14:paraId="65E04882" w14:textId="4F0F6AC9" w:rsidR="00807600" w:rsidRDefault="00807600" w:rsidP="00807600">
            <w:pPr>
              <w:rPr>
                <w:lang w:eastAsia="x-none"/>
              </w:rPr>
            </w:pPr>
            <w:r>
              <w:rPr>
                <w:lang w:eastAsia="x-none"/>
              </w:rPr>
              <w:t>At least the contents of RAR in response to SI request are included in RAR in response to UL WUS</w:t>
            </w:r>
          </w:p>
          <w:p w14:paraId="684A944B" w14:textId="77777777" w:rsidR="00807600" w:rsidRPr="00AE384F" w:rsidRDefault="00807600" w:rsidP="00CB7C70">
            <w:pPr>
              <w:spacing w:after="0"/>
              <w:rPr>
                <w:b/>
                <w:bCs/>
                <w:lang w:eastAsia="x-none"/>
              </w:rPr>
            </w:pPr>
            <w:r w:rsidRPr="00AE384F">
              <w:rPr>
                <w:b/>
                <w:bCs/>
                <w:lang w:eastAsia="x-none"/>
              </w:rPr>
              <w:t>Conclusion</w:t>
            </w:r>
          </w:p>
          <w:p w14:paraId="1027DEC3" w14:textId="77777777" w:rsidR="00807600" w:rsidRDefault="00807600" w:rsidP="00807600">
            <w:pPr>
              <w:rPr>
                <w:lang w:eastAsia="x-none"/>
              </w:rPr>
            </w:pPr>
            <w:r>
              <w:rPr>
                <w:lang w:eastAsia="x-none"/>
              </w:rPr>
              <w:t>There is no RAN1 consensus to support UL WUS repetition in R19.</w:t>
            </w:r>
          </w:p>
          <w:p w14:paraId="70C313C9" w14:textId="77777777" w:rsidR="00807600" w:rsidRPr="00666A56" w:rsidRDefault="00807600" w:rsidP="00CB7C70">
            <w:pPr>
              <w:spacing w:after="0"/>
              <w:rPr>
                <w:b/>
                <w:highlight w:val="green"/>
                <w:lang w:val="en-US" w:eastAsia="x-none"/>
              </w:rPr>
            </w:pPr>
            <w:r w:rsidRPr="00461E47">
              <w:rPr>
                <w:b/>
                <w:bCs/>
                <w:highlight w:val="green"/>
                <w:lang w:val="en-US" w:eastAsia="x-none"/>
              </w:rPr>
              <w:t>Agreement</w:t>
            </w:r>
          </w:p>
          <w:p w14:paraId="76299459" w14:textId="037481F5" w:rsidR="002C26E6" w:rsidRPr="00666A56" w:rsidRDefault="00807600" w:rsidP="00CB7C70">
            <w:pPr>
              <w:spacing w:after="120"/>
              <w:rPr>
                <w:highlight w:val="green"/>
              </w:rPr>
            </w:pPr>
            <w:r w:rsidRPr="00420381">
              <w:t xml:space="preserve">The mapping rule between </w:t>
            </w:r>
            <w:proofErr w:type="spellStart"/>
            <w:r w:rsidRPr="00420381">
              <w:rPr>
                <w:i/>
                <w:iCs/>
              </w:rPr>
              <w:t>ra-PreambleStartIndex</w:t>
            </w:r>
            <w:proofErr w:type="spellEnd"/>
            <w:r w:rsidRPr="00420381">
              <w:t xml:space="preserve"> for OD-SIB1 and SSB follows the mapping rule between </w:t>
            </w:r>
            <w:proofErr w:type="spellStart"/>
            <w:r w:rsidRPr="00420381">
              <w:rPr>
                <w:i/>
                <w:iCs/>
              </w:rPr>
              <w:t>ra-PreambleStartIndex</w:t>
            </w:r>
            <w:proofErr w:type="spellEnd"/>
            <w:r w:rsidRPr="00420381">
              <w:t xml:space="preserve"> for OSI request and SSB as in legacy specification.</w:t>
            </w:r>
          </w:p>
        </w:tc>
      </w:tr>
    </w:tbl>
    <w:p w14:paraId="5C567680" w14:textId="2E4B2E28" w:rsidR="007A030B" w:rsidRPr="00885BE2" w:rsidRDefault="00F102A8" w:rsidP="00B70D4F">
      <w:pPr>
        <w:pStyle w:val="ListParagraph"/>
        <w:spacing w:before="180" w:after="120"/>
        <w:ind w:left="0"/>
        <w:contextualSpacing w:val="0"/>
        <w:jc w:val="both"/>
      </w:pPr>
      <w:r w:rsidRPr="00D804EC">
        <w:rPr>
          <w:sz w:val="22"/>
          <w:szCs w:val="22"/>
          <w:lang w:val="en-US"/>
        </w:rPr>
        <w:lastRenderedPageBreak/>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And in our companion contribution, we will discuss the issues on-demand SSB S</w:t>
      </w:r>
      <w:r w:rsidR="00EE645F">
        <w:rPr>
          <w:sz w:val="22"/>
          <w:szCs w:val="22"/>
          <w:lang w:val="en-US"/>
        </w:rPr>
        <w:t>C</w:t>
      </w:r>
      <w:r w:rsidR="0065283A" w:rsidRPr="00D804EC">
        <w:rPr>
          <w:sz w:val="22"/>
          <w:szCs w:val="22"/>
          <w:lang w:val="en-US"/>
        </w:rPr>
        <w:t>ell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bookmarkEnd w:id="2"/>
      <w:bookmarkEnd w:id="3"/>
      <w:bookmarkEnd w:id="4"/>
      <w:bookmarkEnd w:id="5"/>
    </w:p>
    <w:p w14:paraId="5D4546C0" w14:textId="26E12432" w:rsidR="000E21F8" w:rsidRDefault="0074011F" w:rsidP="000E21F8">
      <w:pPr>
        <w:pStyle w:val="Heading1"/>
        <w:tabs>
          <w:tab w:val="num" w:pos="709"/>
        </w:tabs>
        <w:ind w:left="709" w:hanging="709"/>
        <w:rPr>
          <w:lang w:val="en-US"/>
        </w:rPr>
      </w:pPr>
      <w:r>
        <w:rPr>
          <w:lang w:val="en-US"/>
        </w:rPr>
        <w:t>Procedure</w:t>
      </w:r>
      <w:r w:rsidR="00B31BD9">
        <w:rPr>
          <w:lang w:val="en-US"/>
        </w:rPr>
        <w:t xml:space="preserve"> </w:t>
      </w:r>
      <w:r w:rsidR="008970A3">
        <w:rPr>
          <w:lang w:val="en-US"/>
        </w:rPr>
        <w:t xml:space="preserve">and signaling methods </w:t>
      </w:r>
      <w:r w:rsidR="00BE516F">
        <w:rPr>
          <w:lang w:val="en-US"/>
        </w:rPr>
        <w:t>to support</w:t>
      </w:r>
      <w:r w:rsidR="00B31BD9">
        <w:rPr>
          <w:lang w:val="en-US"/>
        </w:rPr>
        <w:t xml:space="preserve"> on-demand SIB1</w:t>
      </w:r>
    </w:p>
    <w:p w14:paraId="1D711BA2" w14:textId="2E513A13" w:rsidR="00B607EC" w:rsidRPr="000D4826" w:rsidRDefault="00827F90" w:rsidP="00263C65">
      <w:pPr>
        <w:jc w:val="both"/>
        <w:rPr>
          <w:b/>
          <w:sz w:val="22"/>
          <w:szCs w:val="22"/>
          <w:u w:val="single"/>
          <w:lang w:val="en-US"/>
        </w:rPr>
      </w:pPr>
      <w:r w:rsidRPr="00FD71A4">
        <w:rPr>
          <w:sz w:val="22"/>
          <w:szCs w:val="22"/>
          <w:lang w:val="en-US"/>
        </w:rPr>
        <w:t xml:space="preserve">In this section, we discuss </w:t>
      </w:r>
      <w:r>
        <w:rPr>
          <w:sz w:val="22"/>
          <w:szCs w:val="22"/>
          <w:lang w:val="en-US"/>
        </w:rPr>
        <w:t xml:space="preserve">the different issues summarized </w:t>
      </w:r>
      <w:r w:rsidR="00560FFD">
        <w:rPr>
          <w:sz w:val="22"/>
          <w:szCs w:val="22"/>
          <w:lang w:val="en-US"/>
        </w:rPr>
        <w:t xml:space="preserve">in </w:t>
      </w:r>
      <w:r w:rsidR="0084015C" w:rsidRPr="0084015C">
        <w:rPr>
          <w:sz w:val="22"/>
          <w:szCs w:val="22"/>
          <w:lang w:val="en-US"/>
        </w:rPr>
        <w:t>R1-2410680</w:t>
      </w:r>
      <w:r w:rsidR="0084015C">
        <w:rPr>
          <w:sz w:val="22"/>
          <w:szCs w:val="22"/>
          <w:lang w:val="en-US"/>
        </w:rPr>
        <w:t xml:space="preserve"> </w:t>
      </w:r>
      <w:r>
        <w:rPr>
          <w:sz w:val="22"/>
          <w:szCs w:val="22"/>
          <w:lang w:val="en-US"/>
        </w:rPr>
        <w:t xml:space="preserve">for </w:t>
      </w:r>
      <w:r w:rsidR="00C7433F">
        <w:rPr>
          <w:sz w:val="22"/>
          <w:szCs w:val="22"/>
          <w:lang w:val="en-US"/>
        </w:rPr>
        <w:t xml:space="preserve">Case </w:t>
      </w:r>
      <w:r w:rsidR="00742EC3">
        <w:rPr>
          <w:sz w:val="22"/>
          <w:szCs w:val="22"/>
          <w:lang w:val="en-US"/>
        </w:rPr>
        <w:t>2</w:t>
      </w:r>
      <w:r w:rsidR="00C7433F">
        <w:rPr>
          <w:sz w:val="22"/>
          <w:szCs w:val="22"/>
          <w:lang w:val="en-US"/>
        </w:rPr>
        <w:t xml:space="preserve"> </w:t>
      </w:r>
      <w:r w:rsidR="00C7433F" w:rsidRPr="00C7433F">
        <w:rPr>
          <w:sz w:val="22"/>
          <w:szCs w:val="22"/>
          <w:lang w:val="en-US"/>
        </w:rPr>
        <w:t>(</w:t>
      </w:r>
      <w:r w:rsidR="00742EC3" w:rsidRPr="00F269A6">
        <w:rPr>
          <w:rFonts w:eastAsia="PMingLiU"/>
          <w:sz w:val="22"/>
          <w:szCs w:val="22"/>
          <w:lang w:eastAsia="zh-TW"/>
        </w:rPr>
        <w:t>Option 1+B+X</w:t>
      </w:r>
      <w:r w:rsidR="00C7433F" w:rsidRPr="00F269A6">
        <w:rPr>
          <w:rFonts w:eastAsia="PMingLiU"/>
          <w:bCs/>
          <w:sz w:val="22"/>
          <w:szCs w:val="22"/>
          <w:lang w:eastAsia="zh-TW"/>
        </w:rPr>
        <w:t>)</w:t>
      </w:r>
      <w:r>
        <w:rPr>
          <w:sz w:val="22"/>
          <w:szCs w:val="22"/>
          <w:lang w:val="en-US"/>
        </w:rPr>
        <w:t xml:space="preserve">. We discuss </w:t>
      </w:r>
      <w:r w:rsidR="00F056AA">
        <w:rPr>
          <w:sz w:val="22"/>
          <w:szCs w:val="22"/>
          <w:lang w:val="en-US"/>
        </w:rPr>
        <w:t xml:space="preserve">the </w:t>
      </w:r>
      <w:r w:rsidRPr="007C4732">
        <w:rPr>
          <w:sz w:val="22"/>
          <w:szCs w:val="22"/>
          <w:lang w:val="en-US"/>
        </w:rPr>
        <w:t>spec impacts as well as pros and cons.</w:t>
      </w:r>
    </w:p>
    <w:p w14:paraId="17732730" w14:textId="5C1F9CCE" w:rsidR="00363CFE" w:rsidRPr="00666A56" w:rsidRDefault="00453627" w:rsidP="00F46C2C">
      <w:pPr>
        <w:pStyle w:val="ListParagraph"/>
        <w:numPr>
          <w:ilvl w:val="0"/>
          <w:numId w:val="23"/>
        </w:numPr>
        <w:spacing w:before="120" w:after="60"/>
        <w:jc w:val="both"/>
        <w:rPr>
          <w:b/>
          <w:bCs/>
          <w:sz w:val="22"/>
          <w:szCs w:val="22"/>
          <w:lang w:val="en-US"/>
        </w:rPr>
      </w:pPr>
      <w:r w:rsidRPr="00666A56">
        <w:rPr>
          <w:b/>
          <w:sz w:val="22"/>
          <w:szCs w:val="22"/>
          <w:u w:val="single"/>
          <w:lang w:val="en-US"/>
        </w:rPr>
        <w:t xml:space="preserve">How to use </w:t>
      </w:r>
      <w:r w:rsidRPr="000F2157">
        <w:rPr>
          <w:b/>
          <w:i/>
          <w:sz w:val="22"/>
          <w:szCs w:val="22"/>
          <w:u w:val="single"/>
          <w:lang w:val="en-US"/>
        </w:rPr>
        <w:t>PDCCH-ConfigSIB1</w:t>
      </w:r>
      <w:r w:rsidRPr="00666A56">
        <w:rPr>
          <w:b/>
          <w:sz w:val="22"/>
          <w:szCs w:val="22"/>
          <w:u w:val="single"/>
          <w:lang w:val="en-US"/>
        </w:rPr>
        <w:t xml:space="preserve"> in MIB of NES Cell and</w:t>
      </w:r>
      <w:bookmarkStart w:id="7" w:name="OLE_LINK374"/>
      <w:r w:rsidRPr="00666A56">
        <w:rPr>
          <w:b/>
          <w:sz w:val="22"/>
          <w:szCs w:val="22"/>
          <w:u w:val="single"/>
          <w:lang w:val="en-US"/>
        </w:rPr>
        <w:t xml:space="preserve"> whether to support SSB with on-demand SIB1 not on sync raster</w:t>
      </w:r>
      <w:bookmarkEnd w:id="7"/>
    </w:p>
    <w:p w14:paraId="75168632" w14:textId="5E5746B7" w:rsidR="00F93B96" w:rsidRDefault="00F93B96" w:rsidP="002340B7">
      <w:pPr>
        <w:spacing w:before="180" w:after="60"/>
        <w:jc w:val="both"/>
        <w:rPr>
          <w:sz w:val="22"/>
          <w:szCs w:val="22"/>
          <w:lang w:val="en-US"/>
        </w:rPr>
      </w:pPr>
      <w:r>
        <w:rPr>
          <w:sz w:val="22"/>
          <w:szCs w:val="22"/>
          <w:lang w:val="en-US"/>
        </w:rPr>
        <w:t>The following ha</w:t>
      </w:r>
      <w:r w:rsidR="001157D2">
        <w:rPr>
          <w:sz w:val="22"/>
          <w:szCs w:val="22"/>
          <w:lang w:val="en-US"/>
        </w:rPr>
        <w:t>ve</w:t>
      </w:r>
      <w:r>
        <w:rPr>
          <w:sz w:val="22"/>
          <w:szCs w:val="22"/>
          <w:lang w:val="en-US"/>
        </w:rPr>
        <w:t xml:space="preserve"> been agreed:</w:t>
      </w:r>
    </w:p>
    <w:tbl>
      <w:tblPr>
        <w:tblStyle w:val="TableGrid"/>
        <w:tblW w:w="0" w:type="auto"/>
        <w:tblLook w:val="04A0" w:firstRow="1" w:lastRow="0" w:firstColumn="1" w:lastColumn="0" w:noHBand="0" w:noVBand="1"/>
      </w:tblPr>
      <w:tblGrid>
        <w:gridCol w:w="9962"/>
      </w:tblGrid>
      <w:tr w:rsidR="00F93B96" w14:paraId="59B08360" w14:textId="77777777">
        <w:tc>
          <w:tcPr>
            <w:tcW w:w="9962" w:type="dxa"/>
          </w:tcPr>
          <w:p w14:paraId="7C272FF6" w14:textId="1855D4D0" w:rsidR="00F93B96" w:rsidRDefault="00F93B96" w:rsidP="00CB7C70">
            <w:pPr>
              <w:spacing w:before="60" w:after="0"/>
              <w:rPr>
                <w:lang w:eastAsia="x-none"/>
              </w:rPr>
            </w:pPr>
            <w:r w:rsidRPr="00666A56">
              <w:rPr>
                <w:b/>
                <w:highlight w:val="green"/>
                <w:lang w:eastAsia="x-none"/>
              </w:rPr>
              <w:t>Agreement</w:t>
            </w:r>
            <w:r w:rsidR="001157D2">
              <w:rPr>
                <w:lang w:eastAsia="x-none"/>
              </w:rPr>
              <w:t xml:space="preserve"> </w:t>
            </w:r>
            <w:r w:rsidR="00015CB0">
              <w:rPr>
                <w:lang w:eastAsia="x-none"/>
              </w:rPr>
              <w:t>[</w:t>
            </w:r>
            <w:r w:rsidR="001157D2">
              <w:rPr>
                <w:lang w:eastAsia="x-none"/>
              </w:rPr>
              <w:t>RAN1 #118bis</w:t>
            </w:r>
            <w:r w:rsidR="00015CB0">
              <w:rPr>
                <w:lang w:eastAsia="x-none"/>
              </w:rPr>
              <w:t>]</w:t>
            </w:r>
          </w:p>
          <w:p w14:paraId="7BF6ADA9" w14:textId="77777777" w:rsidR="00F93B96" w:rsidRDefault="00F93B96">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272D74DE" w14:textId="19F4DF1E" w:rsidR="001157D2" w:rsidRDefault="001157D2" w:rsidP="00CB7C70">
            <w:pPr>
              <w:spacing w:before="60" w:after="0"/>
              <w:rPr>
                <w:lang w:eastAsia="x-none"/>
              </w:rPr>
            </w:pPr>
            <w:r w:rsidRPr="00666A56">
              <w:rPr>
                <w:b/>
                <w:highlight w:val="green"/>
                <w:lang w:eastAsia="x-none"/>
              </w:rPr>
              <w:t>Agreement</w:t>
            </w:r>
            <w:r>
              <w:rPr>
                <w:lang w:eastAsia="x-none"/>
              </w:rPr>
              <w:t xml:space="preserve"> </w:t>
            </w:r>
            <w:r w:rsidR="00015CB0">
              <w:rPr>
                <w:lang w:eastAsia="x-none"/>
              </w:rPr>
              <w:t>[</w:t>
            </w:r>
            <w:r>
              <w:rPr>
                <w:lang w:eastAsia="x-none"/>
              </w:rPr>
              <w:t>RAN1 #119</w:t>
            </w:r>
            <w:r w:rsidR="00015CB0">
              <w:rPr>
                <w:lang w:eastAsia="x-none"/>
              </w:rPr>
              <w:t>]</w:t>
            </w:r>
          </w:p>
          <w:p w14:paraId="623759D8" w14:textId="77777777" w:rsidR="001157D2" w:rsidRPr="00666A56" w:rsidRDefault="001157D2" w:rsidP="00666A56">
            <w:pPr>
              <w:spacing w:after="60"/>
              <w:rPr>
                <w:lang w:eastAsia="x-none"/>
              </w:rPr>
            </w:pPr>
            <w:r w:rsidRPr="001157D2">
              <w:rPr>
                <w:lang w:eastAsia="x-none"/>
              </w:rPr>
              <w:t>On how to use PDCCH-ConfigSIB1 for R19 NES-capable UE in MIB of NES Cell when K_SSB = 30 in FR1 or K_SSB = 14 in FR2 on NES cell if SSB of NES cell is on the sync raster, down-select from the following options:</w:t>
            </w:r>
          </w:p>
          <w:p w14:paraId="007EA67D" w14:textId="77777777" w:rsidR="001157D2" w:rsidRPr="00666A56" w:rsidRDefault="001157D2" w:rsidP="00F46C2C">
            <w:pPr>
              <w:numPr>
                <w:ilvl w:val="0"/>
                <w:numId w:val="22"/>
              </w:numPr>
              <w:spacing w:after="60"/>
              <w:rPr>
                <w:lang w:eastAsia="x-none"/>
              </w:rPr>
            </w:pPr>
            <w:r w:rsidRPr="001157D2">
              <w:rPr>
                <w:lang w:eastAsia="x-none"/>
              </w:rPr>
              <w:t xml:space="preserve">Option 1: Use it to indicate </w:t>
            </w:r>
            <w:r w:rsidRPr="00666A56">
              <w:rPr>
                <w:lang w:eastAsia="x-none"/>
              </w:rPr>
              <w:t xml:space="preserve">frequency assistance information </w:t>
            </w:r>
            <w:r w:rsidRPr="001157D2">
              <w:rPr>
                <w:lang w:eastAsia="x-none"/>
              </w:rPr>
              <w:t>to search SSB for Cell A</w:t>
            </w:r>
          </w:p>
          <w:p w14:paraId="15C5B5EC" w14:textId="77777777" w:rsidR="001157D2" w:rsidRPr="00666A56" w:rsidRDefault="001157D2" w:rsidP="00F46C2C">
            <w:pPr>
              <w:numPr>
                <w:ilvl w:val="1"/>
                <w:numId w:val="22"/>
              </w:numPr>
              <w:spacing w:after="60"/>
              <w:rPr>
                <w:lang w:eastAsia="x-none"/>
              </w:rPr>
            </w:pPr>
            <w:r w:rsidRPr="001157D2">
              <w:rPr>
                <w:lang w:eastAsia="x-none"/>
              </w:rPr>
              <w:t xml:space="preserve">FFS: Details on the range/granularity of the </w:t>
            </w:r>
            <w:r w:rsidRPr="00666A56">
              <w:rPr>
                <w:lang w:eastAsia="x-none"/>
              </w:rPr>
              <w:t>frequency assistance information</w:t>
            </w:r>
          </w:p>
          <w:p w14:paraId="5CE0CE2A" w14:textId="77777777" w:rsidR="001157D2" w:rsidRPr="00666A56" w:rsidRDefault="001157D2" w:rsidP="00F46C2C">
            <w:pPr>
              <w:numPr>
                <w:ilvl w:val="1"/>
                <w:numId w:val="22"/>
              </w:numPr>
              <w:spacing w:after="60"/>
              <w:rPr>
                <w:lang w:eastAsia="x-none"/>
              </w:rPr>
            </w:pPr>
            <w:r w:rsidRPr="001157D2">
              <w:rPr>
                <w:lang w:eastAsia="x-none"/>
              </w:rPr>
              <w:t>FFS: Potential impact to RAN3</w:t>
            </w:r>
          </w:p>
          <w:p w14:paraId="375205C6" w14:textId="77777777" w:rsidR="001157D2" w:rsidRPr="00666A56" w:rsidRDefault="001157D2" w:rsidP="00F46C2C">
            <w:pPr>
              <w:numPr>
                <w:ilvl w:val="0"/>
                <w:numId w:val="22"/>
              </w:numPr>
              <w:spacing w:after="60"/>
              <w:rPr>
                <w:lang w:eastAsia="x-none"/>
              </w:rPr>
            </w:pPr>
            <w:r w:rsidRPr="001157D2">
              <w:rPr>
                <w:lang w:eastAsia="x-none"/>
              </w:rPr>
              <w:t>Option 2: Use it to indicate</w:t>
            </w:r>
            <w:r w:rsidRPr="00666A56">
              <w:rPr>
                <w:lang w:eastAsia="x-none"/>
              </w:rPr>
              <w:t xml:space="preserve"> </w:t>
            </w:r>
            <w:proofErr w:type="spellStart"/>
            <w:r w:rsidRPr="00666A56">
              <w:rPr>
                <w:lang w:eastAsia="x-none"/>
              </w:rPr>
              <w:t>searchSpaceZero</w:t>
            </w:r>
            <w:proofErr w:type="spellEnd"/>
            <w:r w:rsidRPr="001157D2">
              <w:rPr>
                <w:lang w:eastAsia="x-none"/>
              </w:rPr>
              <w:t xml:space="preserve"> and </w:t>
            </w:r>
            <w:proofErr w:type="spellStart"/>
            <w:r w:rsidRPr="00666A56">
              <w:rPr>
                <w:lang w:eastAsia="x-none"/>
              </w:rPr>
              <w:t>controlResourceSetZero</w:t>
            </w:r>
            <w:proofErr w:type="spellEnd"/>
            <w:r w:rsidRPr="00666A56">
              <w:rPr>
                <w:lang w:eastAsia="x-none"/>
              </w:rPr>
              <w:t xml:space="preserve"> </w:t>
            </w:r>
            <w:r w:rsidRPr="001157D2">
              <w:rPr>
                <w:lang w:eastAsia="x-none"/>
              </w:rPr>
              <w:t>of OD-SIB1</w:t>
            </w:r>
          </w:p>
          <w:p w14:paraId="0667DDB1" w14:textId="459D27C5" w:rsidR="001157D2" w:rsidRPr="0086648B" w:rsidRDefault="001157D2" w:rsidP="00F8560B">
            <w:pPr>
              <w:numPr>
                <w:ilvl w:val="0"/>
                <w:numId w:val="22"/>
              </w:numPr>
              <w:spacing w:after="120"/>
              <w:rPr>
                <w:lang w:eastAsia="x-none"/>
              </w:rPr>
            </w:pPr>
            <w:r w:rsidRPr="001157D2">
              <w:rPr>
                <w:lang w:eastAsia="x-none"/>
              </w:rPr>
              <w:t>Option 3: Above feature is not supported.</w:t>
            </w:r>
          </w:p>
        </w:tc>
      </w:tr>
    </w:tbl>
    <w:p w14:paraId="63ACDCEE" w14:textId="77777777" w:rsidR="00F93B96" w:rsidRDefault="00F93B96" w:rsidP="00F93B96">
      <w:pPr>
        <w:spacing w:before="120"/>
        <w:jc w:val="both"/>
        <w:rPr>
          <w:sz w:val="22"/>
          <w:szCs w:val="22"/>
          <w:lang w:val="en-US"/>
        </w:rPr>
      </w:pPr>
      <w:r>
        <w:rPr>
          <w:sz w:val="22"/>
          <w:szCs w:val="22"/>
          <w:lang w:val="en-US"/>
        </w:rPr>
        <w:t xml:space="preserve">Generally, UE needs to obtain Type 0 PDCCH monitoring occasions for reception of on-demand SIB1. However, for </w:t>
      </w:r>
      <w:r w:rsidRPr="005A0E99">
        <w:rPr>
          <w:sz w:val="22"/>
          <w:szCs w:val="22"/>
          <w:lang w:val="en-US"/>
        </w:rPr>
        <w:t>NES cell’s MIB/PBCH</w:t>
      </w:r>
      <w:r>
        <w:rPr>
          <w:sz w:val="22"/>
          <w:szCs w:val="22"/>
          <w:lang w:val="en-US"/>
        </w:rPr>
        <w:t>, it</w:t>
      </w:r>
      <w:r w:rsidRPr="005A0E99">
        <w:rPr>
          <w:sz w:val="22"/>
          <w:szCs w:val="22"/>
          <w:lang w:val="en-US"/>
        </w:rPr>
        <w:t xml:space="preserve"> shall indicate ‘No SIB1’ by using the existing MIB/PBCH’s IEs</w:t>
      </w:r>
      <w:r>
        <w:rPr>
          <w:sz w:val="22"/>
          <w:szCs w:val="22"/>
          <w:lang w:val="en-US"/>
        </w:rPr>
        <w:t xml:space="preserve"> for legacy UEs. Thus, to avoid impact to legacy UEs, Type 0 PDCCH should not be provided by </w:t>
      </w:r>
      <w:r w:rsidRPr="005A0E99">
        <w:rPr>
          <w:sz w:val="22"/>
          <w:szCs w:val="22"/>
          <w:lang w:val="en-US"/>
        </w:rPr>
        <w:t>NES cell’s MIB/PBCH</w:t>
      </w:r>
      <w:r>
        <w:rPr>
          <w:sz w:val="22"/>
          <w:szCs w:val="22"/>
          <w:lang w:val="en-US"/>
        </w:rPr>
        <w:t xml:space="preserve">. </w:t>
      </w:r>
    </w:p>
    <w:p w14:paraId="79A4753E" w14:textId="77777777" w:rsidR="00F93B96" w:rsidRDefault="00F93B96" w:rsidP="00F93B96">
      <w:pPr>
        <w:spacing w:before="120"/>
        <w:jc w:val="both"/>
        <w:rPr>
          <w:sz w:val="22"/>
          <w:szCs w:val="22"/>
          <w:lang w:val="en-US"/>
        </w:rPr>
      </w:pPr>
      <w:r>
        <w:rPr>
          <w:sz w:val="22"/>
          <w:szCs w:val="22"/>
          <w:lang w:val="en-US"/>
        </w:rPr>
        <w:t xml:space="preserve">In the above agreement, it excludes the case for NES cell with K_SSB =30 for FR1 and K_SSB = 14 for FR2. Whatever, these values of K_SSB are used for NES cell identification or not, </w:t>
      </w:r>
      <w:proofErr w:type="spellStart"/>
      <w:r w:rsidRPr="00F8560B">
        <w:rPr>
          <w:i/>
          <w:sz w:val="22"/>
          <w:szCs w:val="22"/>
          <w:lang w:val="en-US"/>
        </w:rPr>
        <w:t>searchSpaceZero</w:t>
      </w:r>
      <w:proofErr w:type="spellEnd"/>
      <w:r w:rsidRPr="00360045">
        <w:rPr>
          <w:sz w:val="22"/>
          <w:szCs w:val="22"/>
          <w:lang w:val="en-US"/>
        </w:rPr>
        <w:t xml:space="preserve"> and </w:t>
      </w:r>
      <w:proofErr w:type="spellStart"/>
      <w:r w:rsidRPr="00F8560B">
        <w:rPr>
          <w:i/>
          <w:sz w:val="22"/>
          <w:szCs w:val="22"/>
          <w:lang w:val="en-US"/>
        </w:rPr>
        <w:t>controlResourceSetZero</w:t>
      </w:r>
      <w:proofErr w:type="spellEnd"/>
      <w:r>
        <w:rPr>
          <w:sz w:val="22"/>
          <w:szCs w:val="22"/>
          <w:lang w:val="en-US"/>
        </w:rPr>
        <w:t xml:space="preserve"> can be also provided via WUS configuration. </w:t>
      </w:r>
    </w:p>
    <w:p w14:paraId="3532C31C" w14:textId="390B9C8A" w:rsidR="00F93B96" w:rsidRDefault="00F93B96" w:rsidP="00F93B96">
      <w:pPr>
        <w:jc w:val="both"/>
        <w:rPr>
          <w:sz w:val="22"/>
          <w:szCs w:val="22"/>
          <w:lang w:val="en-US"/>
        </w:rPr>
      </w:pPr>
      <w:r>
        <w:rPr>
          <w:sz w:val="22"/>
          <w:szCs w:val="22"/>
          <w:lang w:val="en-US"/>
        </w:rPr>
        <w:t xml:space="preserve">In our view, a unified solution is </w:t>
      </w:r>
      <w:r w:rsidR="0048265C">
        <w:rPr>
          <w:sz w:val="22"/>
          <w:szCs w:val="22"/>
          <w:lang w:val="en-US"/>
        </w:rPr>
        <w:t xml:space="preserve">preferred </w:t>
      </w:r>
      <w:r>
        <w:rPr>
          <w:sz w:val="22"/>
          <w:szCs w:val="22"/>
          <w:lang w:val="en-US"/>
        </w:rPr>
        <w:t>to provide</w:t>
      </w:r>
      <w:r w:rsidRPr="002E475C">
        <w:rPr>
          <w:sz w:val="22"/>
          <w:szCs w:val="22"/>
          <w:lang w:val="en-US"/>
        </w:rPr>
        <w:t xml:space="preserve"> </w:t>
      </w:r>
      <w:r w:rsidR="004C38FE">
        <w:rPr>
          <w:sz w:val="22"/>
          <w:szCs w:val="22"/>
          <w:lang w:val="en-US"/>
        </w:rPr>
        <w:t xml:space="preserve">the </w:t>
      </w:r>
      <w:r>
        <w:rPr>
          <w:sz w:val="22"/>
          <w:szCs w:val="22"/>
          <w:lang w:val="en-US"/>
        </w:rPr>
        <w:t xml:space="preserve">configuration of PDCCH for on-demand SIB1 </w:t>
      </w:r>
      <w:r w:rsidR="004C38FE">
        <w:rPr>
          <w:sz w:val="22"/>
          <w:szCs w:val="22"/>
          <w:lang w:val="en-US"/>
        </w:rPr>
        <w:t>monitoring</w:t>
      </w:r>
      <w:r>
        <w:rPr>
          <w:sz w:val="22"/>
          <w:szCs w:val="22"/>
          <w:lang w:val="en-US"/>
        </w:rPr>
        <w:t xml:space="preserve"> via WUS configuration</w:t>
      </w:r>
      <w:r w:rsidR="00A670A9">
        <w:rPr>
          <w:sz w:val="22"/>
          <w:szCs w:val="22"/>
          <w:lang w:val="en-US"/>
        </w:rPr>
        <w:t>,</w:t>
      </w:r>
      <w:r>
        <w:rPr>
          <w:sz w:val="22"/>
          <w:szCs w:val="22"/>
          <w:lang w:val="en-US"/>
        </w:rPr>
        <w:t xml:space="preserve"> </w:t>
      </w:r>
      <w:r w:rsidR="00A670A9">
        <w:rPr>
          <w:sz w:val="22"/>
          <w:szCs w:val="22"/>
          <w:lang w:val="en-US"/>
        </w:rPr>
        <w:t xml:space="preserve">for </w:t>
      </w:r>
      <w:r>
        <w:rPr>
          <w:sz w:val="22"/>
          <w:szCs w:val="22"/>
          <w:lang w:val="en-US"/>
        </w:rPr>
        <w:t xml:space="preserve">whatever the value of K_SSB, </w:t>
      </w:r>
      <w:r w:rsidR="00541397">
        <w:rPr>
          <w:sz w:val="22"/>
          <w:szCs w:val="22"/>
          <w:lang w:val="en-US"/>
        </w:rPr>
        <w:t>meaning that</w:t>
      </w:r>
      <w:r>
        <w:rPr>
          <w:sz w:val="22"/>
          <w:szCs w:val="22"/>
          <w:lang w:val="en-US"/>
        </w:rPr>
        <w:t xml:space="preserve"> the Rel. 19 UEs can obtain the PDCCH </w:t>
      </w:r>
      <w:r w:rsidRPr="00E70864">
        <w:rPr>
          <w:sz w:val="22"/>
          <w:szCs w:val="22"/>
          <w:lang w:val="en-US"/>
        </w:rPr>
        <w:t>C</w:t>
      </w:r>
      <w:r>
        <w:rPr>
          <w:sz w:val="22"/>
          <w:szCs w:val="22"/>
          <w:lang w:val="en-US"/>
        </w:rPr>
        <w:t>ORESET#0</w:t>
      </w:r>
      <w:r w:rsidRPr="00E70864">
        <w:rPr>
          <w:sz w:val="22"/>
          <w:szCs w:val="22"/>
          <w:lang w:val="en-US"/>
        </w:rPr>
        <w:t xml:space="preserve"> and SearchSpace</w:t>
      </w:r>
      <w:r>
        <w:rPr>
          <w:sz w:val="22"/>
          <w:szCs w:val="22"/>
          <w:lang w:val="en-US"/>
        </w:rPr>
        <w:t>#0</w:t>
      </w:r>
      <w:r w:rsidRPr="004A0AFB" w:rsidDel="00CC520D">
        <w:rPr>
          <w:sz w:val="22"/>
          <w:szCs w:val="22"/>
          <w:lang w:val="en-US"/>
        </w:rPr>
        <w:t xml:space="preserve"> </w:t>
      </w:r>
      <w:r>
        <w:rPr>
          <w:sz w:val="22"/>
          <w:szCs w:val="22"/>
          <w:lang w:val="en-US"/>
        </w:rPr>
        <w:t xml:space="preserve">for on-demand SIB1 reception from WUS configuration without confusing the legacy UEs. </w:t>
      </w:r>
    </w:p>
    <w:p w14:paraId="7773DF1D" w14:textId="7936DC1B" w:rsidR="00F93B96" w:rsidRDefault="00F93B96" w:rsidP="00F93B96">
      <w:pPr>
        <w:spacing w:after="60"/>
        <w:jc w:val="both"/>
        <w:rPr>
          <w:b/>
          <w:bCs/>
          <w:sz w:val="22"/>
          <w:szCs w:val="22"/>
          <w:lang w:val="en-US"/>
        </w:rPr>
      </w:pPr>
      <w:r w:rsidRPr="0086648B">
        <w:rPr>
          <w:b/>
          <w:sz w:val="22"/>
          <w:szCs w:val="22"/>
          <w:lang w:val="en-US"/>
        </w:rPr>
        <w:t>Proposal</w:t>
      </w:r>
      <w:r w:rsidR="0056092A">
        <w:rPr>
          <w:b/>
          <w:sz w:val="22"/>
          <w:szCs w:val="22"/>
          <w:lang w:val="en-US"/>
        </w:rPr>
        <w:t>-</w:t>
      </w:r>
      <w:r w:rsidR="0056092A">
        <w:rPr>
          <w:b/>
          <w:bCs/>
          <w:sz w:val="22"/>
          <w:szCs w:val="22"/>
          <w:lang w:val="en-US"/>
        </w:rPr>
        <w:t>1</w:t>
      </w:r>
      <w:r w:rsidRPr="0086648B">
        <w:rPr>
          <w:b/>
          <w:sz w:val="22"/>
          <w:szCs w:val="22"/>
          <w:lang w:val="en-US"/>
        </w:rPr>
        <w:t xml:space="preserve">: </w:t>
      </w:r>
      <w:r>
        <w:rPr>
          <w:b/>
          <w:bCs/>
          <w:sz w:val="22"/>
          <w:szCs w:val="22"/>
          <w:lang w:val="en-US"/>
        </w:rPr>
        <w:t xml:space="preserve">RAN1 to consider a unified solution for different values of K_SSB regarding the aspect of providing </w:t>
      </w:r>
      <w:proofErr w:type="spellStart"/>
      <w:r w:rsidRPr="0056092A">
        <w:rPr>
          <w:b/>
          <w:i/>
          <w:sz w:val="22"/>
          <w:szCs w:val="22"/>
          <w:lang w:val="en-US"/>
        </w:rPr>
        <w:t>searchSpaceZero</w:t>
      </w:r>
      <w:proofErr w:type="spellEnd"/>
      <w:r w:rsidRPr="0039676F">
        <w:rPr>
          <w:b/>
          <w:bCs/>
          <w:sz w:val="22"/>
          <w:szCs w:val="22"/>
          <w:lang w:val="en-US"/>
        </w:rPr>
        <w:t xml:space="preserve"> and </w:t>
      </w:r>
      <w:proofErr w:type="spellStart"/>
      <w:r w:rsidRPr="0056092A">
        <w:rPr>
          <w:b/>
          <w:i/>
          <w:sz w:val="22"/>
          <w:szCs w:val="22"/>
          <w:lang w:val="en-US"/>
        </w:rPr>
        <w:t>controlResourceSetZero</w:t>
      </w:r>
      <w:proofErr w:type="spellEnd"/>
      <w:r>
        <w:rPr>
          <w:b/>
          <w:bCs/>
          <w:sz w:val="22"/>
          <w:szCs w:val="22"/>
          <w:lang w:val="en-US"/>
        </w:rPr>
        <w:t xml:space="preserve"> for OD-SIB1, i.e.: </w:t>
      </w:r>
    </w:p>
    <w:p w14:paraId="3343427D" w14:textId="77777777" w:rsidR="00F93B96" w:rsidRDefault="00F93B96" w:rsidP="00666A56">
      <w:pPr>
        <w:ind w:left="360"/>
        <w:jc w:val="both"/>
        <w:rPr>
          <w:b/>
          <w:bCs/>
          <w:sz w:val="22"/>
          <w:szCs w:val="22"/>
          <w:lang w:val="en-US"/>
        </w:rPr>
      </w:pPr>
      <w:r w:rsidRPr="00202B2B">
        <w:rPr>
          <w:b/>
          <w:bCs/>
          <w:sz w:val="22"/>
          <w:szCs w:val="22"/>
          <w:lang w:val="en-US"/>
        </w:rPr>
        <w:t xml:space="preserve">For type 0 PDCCH monitoring occasions of on demand SIB1, </w:t>
      </w:r>
      <w:proofErr w:type="spellStart"/>
      <w:r w:rsidRPr="0056092A">
        <w:rPr>
          <w:b/>
          <w:i/>
          <w:sz w:val="22"/>
          <w:szCs w:val="22"/>
          <w:lang w:val="en-US"/>
        </w:rPr>
        <w:t>searchSpaceZero</w:t>
      </w:r>
      <w:proofErr w:type="spellEnd"/>
      <w:r w:rsidRPr="00202B2B">
        <w:rPr>
          <w:b/>
          <w:bCs/>
          <w:sz w:val="22"/>
          <w:szCs w:val="22"/>
          <w:lang w:val="en-US"/>
        </w:rPr>
        <w:t xml:space="preserve"> and </w:t>
      </w:r>
      <w:proofErr w:type="spellStart"/>
      <w:r w:rsidRPr="0056092A">
        <w:rPr>
          <w:b/>
          <w:i/>
          <w:sz w:val="22"/>
          <w:szCs w:val="22"/>
          <w:lang w:val="en-US"/>
        </w:rPr>
        <w:t>controlResourceSetZero</w:t>
      </w:r>
      <w:proofErr w:type="spellEnd"/>
      <w:r w:rsidRPr="00202B2B">
        <w:rPr>
          <w:b/>
          <w:bCs/>
          <w:sz w:val="22"/>
          <w:szCs w:val="22"/>
          <w:lang w:val="en-US"/>
        </w:rPr>
        <w:t xml:space="preserve"> for on-demand SIB1 are provided from UL WUS configuration if SSB on NES cell is on sync raster</w:t>
      </w:r>
      <w:r w:rsidRPr="0086648B">
        <w:rPr>
          <w:b/>
          <w:strike/>
          <w:color w:val="FF0000"/>
          <w:sz w:val="22"/>
          <w:szCs w:val="22"/>
          <w:lang w:val="en-US"/>
        </w:rPr>
        <w:t xml:space="preserve"> </w:t>
      </w:r>
      <w:r w:rsidRPr="0086648B">
        <w:rPr>
          <w:b/>
          <w:strike/>
          <w:color w:val="FF0000"/>
          <w:lang w:eastAsia="x-none"/>
        </w:rPr>
        <w:t>and K_SSB is not equal to 30 in FR1 or 14 in FR2</w:t>
      </w:r>
      <w:r w:rsidRPr="00F03C75">
        <w:rPr>
          <w:b/>
          <w:bCs/>
          <w:sz w:val="22"/>
          <w:szCs w:val="22"/>
          <w:lang w:val="en-US"/>
        </w:rPr>
        <w:t>.</w:t>
      </w:r>
    </w:p>
    <w:p w14:paraId="208449C3" w14:textId="77777777" w:rsidR="00BB6EE5" w:rsidRDefault="00BB6EE5" w:rsidP="00D0777E">
      <w:pPr>
        <w:jc w:val="both"/>
        <w:rPr>
          <w:b/>
          <w:bCs/>
          <w:sz w:val="22"/>
          <w:szCs w:val="22"/>
          <w:lang w:val="en-US"/>
        </w:rPr>
      </w:pPr>
    </w:p>
    <w:p w14:paraId="05D588FE" w14:textId="77777777" w:rsidR="005E03E5" w:rsidRPr="001B1F12" w:rsidRDefault="005E03E5" w:rsidP="00F46C2C">
      <w:pPr>
        <w:pStyle w:val="ListParagraph"/>
        <w:numPr>
          <w:ilvl w:val="0"/>
          <w:numId w:val="18"/>
        </w:numPr>
        <w:overflowPunct/>
        <w:autoSpaceDE/>
        <w:autoSpaceDN/>
        <w:adjustRightInd/>
        <w:jc w:val="both"/>
        <w:textAlignment w:val="auto"/>
        <w:rPr>
          <w:sz w:val="22"/>
          <w:szCs w:val="22"/>
        </w:rPr>
      </w:pPr>
      <w:r w:rsidRPr="001B1F12">
        <w:rPr>
          <w:b/>
          <w:bCs/>
          <w:sz w:val="22"/>
          <w:szCs w:val="22"/>
        </w:rPr>
        <w:t>For K_SSB = 30 for FR1 and K_SSB = 14 for FR2</w:t>
      </w:r>
    </w:p>
    <w:p w14:paraId="6BF5277A" w14:textId="77777777" w:rsidR="005E03E5" w:rsidRDefault="005E03E5" w:rsidP="005E03E5">
      <w:pPr>
        <w:jc w:val="both"/>
        <w:rPr>
          <w:sz w:val="22"/>
          <w:szCs w:val="22"/>
        </w:rPr>
      </w:pPr>
      <w:r w:rsidRPr="007F51AB">
        <w:rPr>
          <w:sz w:val="22"/>
          <w:szCs w:val="22"/>
        </w:rPr>
        <w:t xml:space="preserve">Based on </w:t>
      </w:r>
      <w:r>
        <w:rPr>
          <w:sz w:val="22"/>
          <w:szCs w:val="22"/>
        </w:rPr>
        <w:t>TS</w:t>
      </w:r>
      <w:r w:rsidRPr="007F51AB">
        <w:rPr>
          <w:sz w:val="22"/>
          <w:szCs w:val="22"/>
        </w:rPr>
        <w:t xml:space="preserve">38.213 clause 13, </w:t>
      </w:r>
      <w:r>
        <w:rPr>
          <w:sz w:val="22"/>
          <w:szCs w:val="22"/>
        </w:rPr>
        <w:t>the</w:t>
      </w:r>
      <w:r w:rsidRPr="007F51AB">
        <w:rPr>
          <w:sz w:val="22"/>
          <w:szCs w:val="22"/>
        </w:rPr>
        <w:t xml:space="preserve"> legacy UE determines</w:t>
      </w:r>
      <w:r>
        <w:rPr>
          <w:sz w:val="22"/>
          <w:szCs w:val="22"/>
        </w:rPr>
        <w:t xml:space="preserve"> that the 8 bits associated to </w:t>
      </w:r>
      <w:r w:rsidRPr="00AC3C36">
        <w:rPr>
          <w:i/>
          <w:iCs/>
          <w:sz w:val="22"/>
          <w:szCs w:val="22"/>
        </w:rPr>
        <w:t>pdcch-ConfigSIB1</w:t>
      </w:r>
      <w:r w:rsidRPr="007F51AB">
        <w:rPr>
          <w:sz w:val="22"/>
          <w:szCs w:val="22"/>
        </w:rPr>
        <w:t xml:space="preserve"> </w:t>
      </w:r>
      <w:r>
        <w:rPr>
          <w:sz w:val="22"/>
          <w:szCs w:val="22"/>
        </w:rPr>
        <w:t xml:space="preserve">are reserved, which means that the </w:t>
      </w:r>
      <w:r w:rsidRPr="007F51AB">
        <w:rPr>
          <w:sz w:val="22"/>
          <w:szCs w:val="22"/>
        </w:rPr>
        <w:t xml:space="preserve">SS/PBCH block </w:t>
      </w:r>
      <w:r>
        <w:rPr>
          <w:sz w:val="22"/>
          <w:szCs w:val="22"/>
        </w:rPr>
        <w:t xml:space="preserve">does not </w:t>
      </w:r>
      <w:r w:rsidRPr="007F51AB">
        <w:rPr>
          <w:sz w:val="22"/>
          <w:szCs w:val="22"/>
        </w:rPr>
        <w:t>hav</w:t>
      </w:r>
      <w:r>
        <w:rPr>
          <w:sz w:val="22"/>
          <w:szCs w:val="22"/>
        </w:rPr>
        <w:t>e</w:t>
      </w:r>
      <w:r w:rsidRPr="007F51AB">
        <w:rPr>
          <w:sz w:val="22"/>
          <w:szCs w:val="22"/>
        </w:rPr>
        <w:t xml:space="preserve"> an associated Type0-PDCCH. </w:t>
      </w:r>
      <w:r>
        <w:rPr>
          <w:sz w:val="22"/>
          <w:szCs w:val="22"/>
        </w:rPr>
        <w:t xml:space="preserve">Based on these values of K_SSB, the legacy UE cannot determine any offset to a second SS/PBCH block </w:t>
      </w:r>
      <w:r w:rsidRPr="007F51AB">
        <w:rPr>
          <w:sz w:val="22"/>
          <w:szCs w:val="22"/>
        </w:rPr>
        <w:t>associated</w:t>
      </w:r>
      <w:r>
        <w:rPr>
          <w:sz w:val="22"/>
          <w:szCs w:val="22"/>
        </w:rPr>
        <w:t xml:space="preserve"> to a valid</w:t>
      </w:r>
      <w:r w:rsidRPr="007F51AB">
        <w:rPr>
          <w:sz w:val="22"/>
          <w:szCs w:val="22"/>
        </w:rPr>
        <w:t xml:space="preserve"> Type0-PDCCH</w:t>
      </w:r>
      <w:r>
        <w:rPr>
          <w:sz w:val="22"/>
          <w:szCs w:val="22"/>
        </w:rPr>
        <w:t xml:space="preserve">. </w:t>
      </w:r>
      <w:r w:rsidRPr="007F51AB">
        <w:rPr>
          <w:sz w:val="22"/>
          <w:szCs w:val="22"/>
        </w:rPr>
        <w:t xml:space="preserve">Therefore, </w:t>
      </w:r>
      <w:r>
        <w:rPr>
          <w:sz w:val="22"/>
          <w:szCs w:val="22"/>
        </w:rPr>
        <w:t>the</w:t>
      </w:r>
      <w:r w:rsidRPr="007F51AB">
        <w:rPr>
          <w:sz w:val="22"/>
          <w:szCs w:val="22"/>
        </w:rPr>
        <w:t xml:space="preserve"> </w:t>
      </w:r>
      <w:r>
        <w:rPr>
          <w:sz w:val="22"/>
          <w:szCs w:val="22"/>
        </w:rPr>
        <w:t xml:space="preserve">legacy </w:t>
      </w:r>
      <w:r w:rsidRPr="007F51AB">
        <w:rPr>
          <w:sz w:val="22"/>
          <w:szCs w:val="22"/>
        </w:rPr>
        <w:t xml:space="preserve">UE </w:t>
      </w:r>
      <w:r>
        <w:rPr>
          <w:sz w:val="22"/>
          <w:szCs w:val="22"/>
        </w:rPr>
        <w:t xml:space="preserve">may continue searching without any prior information for </w:t>
      </w:r>
      <w:r w:rsidRPr="007F51AB">
        <w:rPr>
          <w:sz w:val="22"/>
          <w:szCs w:val="22"/>
        </w:rPr>
        <w:t xml:space="preserve">a second SS/PBCH block having a CORESET for an associated Type0-PDCCH. </w:t>
      </w:r>
      <w:r>
        <w:rPr>
          <w:sz w:val="22"/>
          <w:szCs w:val="22"/>
        </w:rPr>
        <w:t>In the end, the l</w:t>
      </w:r>
      <w:r w:rsidRPr="007F51AB">
        <w:rPr>
          <w:sz w:val="22"/>
          <w:szCs w:val="22"/>
        </w:rPr>
        <w:t xml:space="preserve">egacy UE identifies that </w:t>
      </w:r>
      <w:r>
        <w:rPr>
          <w:sz w:val="22"/>
          <w:szCs w:val="22"/>
        </w:rPr>
        <w:t>SS/PBCH associated to a NES cell</w:t>
      </w:r>
      <w:r w:rsidRPr="007F51AB">
        <w:rPr>
          <w:sz w:val="22"/>
          <w:szCs w:val="22"/>
        </w:rPr>
        <w:t xml:space="preserve"> is with SIB1-less operation</w:t>
      </w:r>
      <w:r>
        <w:rPr>
          <w:sz w:val="22"/>
          <w:szCs w:val="22"/>
        </w:rPr>
        <w:t>,</w:t>
      </w:r>
      <w:r w:rsidRPr="007F51AB">
        <w:rPr>
          <w:sz w:val="22"/>
          <w:szCs w:val="22"/>
        </w:rPr>
        <w:t xml:space="preserve"> and based on </w:t>
      </w:r>
      <w:r>
        <w:rPr>
          <w:sz w:val="22"/>
          <w:szCs w:val="22"/>
        </w:rPr>
        <w:t>TS</w:t>
      </w:r>
      <w:r w:rsidRPr="007F51AB">
        <w:rPr>
          <w:sz w:val="22"/>
          <w:szCs w:val="22"/>
        </w:rPr>
        <w:t xml:space="preserve">38.304, </w:t>
      </w:r>
      <w:r>
        <w:rPr>
          <w:sz w:val="22"/>
          <w:szCs w:val="22"/>
        </w:rPr>
        <w:t>the</w:t>
      </w:r>
      <w:r w:rsidRPr="007F51AB">
        <w:rPr>
          <w:sz w:val="22"/>
          <w:szCs w:val="22"/>
        </w:rPr>
        <w:t xml:space="preserve"> </w:t>
      </w:r>
      <w:r>
        <w:rPr>
          <w:sz w:val="22"/>
          <w:szCs w:val="22"/>
        </w:rPr>
        <w:t xml:space="preserve">legacy </w:t>
      </w:r>
      <w:r w:rsidRPr="007F51AB">
        <w:rPr>
          <w:sz w:val="22"/>
          <w:szCs w:val="22"/>
        </w:rPr>
        <w:t>UE may treat the cell as barred f</w:t>
      </w:r>
      <w:r>
        <w:rPr>
          <w:sz w:val="22"/>
          <w:szCs w:val="22"/>
        </w:rPr>
        <w:t xml:space="preserve">or 300s </w:t>
      </w:r>
      <w:r w:rsidRPr="007F51AB">
        <w:rPr>
          <w:sz w:val="22"/>
          <w:szCs w:val="22"/>
        </w:rPr>
        <w:t>as UE unable to acquire SIB1</w:t>
      </w:r>
      <w:r>
        <w:rPr>
          <w:sz w:val="22"/>
          <w:szCs w:val="22"/>
        </w:rPr>
        <w:t xml:space="preserve"> and UE is not redirected to another SS/PBCH associated to a Type0-PDCCH</w:t>
      </w:r>
      <w:r w:rsidRPr="007F51AB">
        <w:rPr>
          <w:sz w:val="22"/>
          <w:szCs w:val="22"/>
        </w:rPr>
        <w:t>.</w:t>
      </w:r>
    </w:p>
    <w:p w14:paraId="36F85DCB" w14:textId="2483D679" w:rsidR="005E03E5" w:rsidRDefault="005E03E5" w:rsidP="005E03E5">
      <w:pPr>
        <w:jc w:val="both"/>
        <w:rPr>
          <w:sz w:val="22"/>
          <w:szCs w:val="22"/>
        </w:rPr>
      </w:pPr>
      <w:r>
        <w:rPr>
          <w:sz w:val="22"/>
          <w:szCs w:val="22"/>
        </w:rPr>
        <w:t xml:space="preserve">For </w:t>
      </w:r>
      <w:r w:rsidR="00CE3FDB">
        <w:rPr>
          <w:sz w:val="22"/>
          <w:szCs w:val="22"/>
        </w:rPr>
        <w:t xml:space="preserve">Rel. 19 </w:t>
      </w:r>
      <w:r>
        <w:rPr>
          <w:sz w:val="22"/>
          <w:szCs w:val="22"/>
        </w:rPr>
        <w:t>NES UEs</w:t>
      </w:r>
      <w:r w:rsidR="00CE3FDB">
        <w:rPr>
          <w:sz w:val="22"/>
          <w:szCs w:val="22"/>
        </w:rPr>
        <w:t xml:space="preserve"> </w:t>
      </w:r>
      <w:r w:rsidR="00CE3FDB" w:rsidRPr="00CE3FDB">
        <w:rPr>
          <w:sz w:val="22"/>
          <w:szCs w:val="22"/>
        </w:rPr>
        <w:t>with SIB1 request configuration of a NES cell</w:t>
      </w:r>
      <w:r>
        <w:rPr>
          <w:sz w:val="22"/>
          <w:szCs w:val="22"/>
        </w:rPr>
        <w:t xml:space="preserve">, these values of K_SSB can be used to directly identify the cell as a cell operating with OD-SIB1 operation. </w:t>
      </w:r>
    </w:p>
    <w:p w14:paraId="713312EE" w14:textId="77777777" w:rsidR="005E03E5" w:rsidRDefault="005E03E5" w:rsidP="005E03E5">
      <w:pPr>
        <w:spacing w:before="120" w:after="120"/>
        <w:jc w:val="both"/>
        <w:rPr>
          <w:sz w:val="22"/>
          <w:szCs w:val="22"/>
          <w:lang w:val="en-US"/>
        </w:rPr>
      </w:pPr>
      <w:r>
        <w:rPr>
          <w:sz w:val="22"/>
          <w:szCs w:val="22"/>
        </w:rPr>
        <w:t xml:space="preserve">In addition, </w:t>
      </w:r>
      <w:r>
        <w:rPr>
          <w:sz w:val="22"/>
          <w:szCs w:val="22"/>
          <w:lang w:val="en-US"/>
        </w:rPr>
        <w:t xml:space="preserve">the 8 reserved bits for </w:t>
      </w:r>
      <w:r w:rsidRPr="00AC3C36">
        <w:rPr>
          <w:i/>
          <w:sz w:val="22"/>
          <w:szCs w:val="22"/>
          <w:lang w:val="en-US"/>
        </w:rPr>
        <w:t>pdcch-ConfigSIB1</w:t>
      </w:r>
      <w:r>
        <w:rPr>
          <w:sz w:val="22"/>
          <w:szCs w:val="22"/>
          <w:lang w:val="en-US"/>
        </w:rPr>
        <w:t xml:space="preserve"> (see </w:t>
      </w:r>
      <w:r w:rsidRPr="00A24845">
        <w:rPr>
          <w:sz w:val="22"/>
          <w:szCs w:val="22"/>
        </w:rPr>
        <w:t>Table 13-16</w:t>
      </w:r>
      <w:r>
        <w:rPr>
          <w:sz w:val="22"/>
          <w:szCs w:val="22"/>
        </w:rPr>
        <w:t xml:space="preserve"> for FR1, and </w:t>
      </w:r>
      <w:r w:rsidRPr="00B510B6">
        <w:rPr>
          <w:sz w:val="22"/>
          <w:szCs w:val="22"/>
        </w:rPr>
        <w:t>Table 13-16</w:t>
      </w:r>
      <w:r>
        <w:rPr>
          <w:sz w:val="22"/>
          <w:szCs w:val="22"/>
        </w:rPr>
        <w:t xml:space="preserve"> for FR2, 38.213 v17.1.0</w:t>
      </w:r>
      <w:r>
        <w:rPr>
          <w:sz w:val="22"/>
          <w:szCs w:val="22"/>
          <w:lang w:val="en-US"/>
        </w:rPr>
        <w:t>) associated to these values of K_SSB may be used to provide:</w:t>
      </w:r>
    </w:p>
    <w:p w14:paraId="4F6A1AAA" w14:textId="77777777" w:rsidR="005E03E5" w:rsidRDefault="005E03E5" w:rsidP="00F46C2C">
      <w:pPr>
        <w:pStyle w:val="ListParagraph"/>
        <w:numPr>
          <w:ilvl w:val="0"/>
          <w:numId w:val="18"/>
        </w:numPr>
        <w:spacing w:before="120" w:after="120"/>
        <w:jc w:val="both"/>
        <w:rPr>
          <w:sz w:val="22"/>
          <w:szCs w:val="22"/>
          <w:lang w:val="en-US"/>
        </w:rPr>
      </w:pPr>
      <w:r>
        <w:rPr>
          <w:sz w:val="22"/>
          <w:szCs w:val="22"/>
          <w:lang w:val="en-US"/>
        </w:rPr>
        <w:t>I</w:t>
      </w:r>
      <w:r w:rsidRPr="00AC3C36">
        <w:rPr>
          <w:sz w:val="22"/>
          <w:szCs w:val="22"/>
          <w:lang w:val="en-US"/>
        </w:rPr>
        <w:t xml:space="preserve">ndication, e.g. about GSCN, of Cell A. This can help UE to switch quickly to Cell A to obtain WUS configuration. </w:t>
      </w:r>
    </w:p>
    <w:p w14:paraId="348DBC4F" w14:textId="77777777" w:rsidR="005E03E5" w:rsidRDefault="005E03E5" w:rsidP="00F46C2C">
      <w:pPr>
        <w:pStyle w:val="ListParagraph"/>
        <w:numPr>
          <w:ilvl w:val="0"/>
          <w:numId w:val="18"/>
        </w:numPr>
        <w:spacing w:before="120" w:after="120"/>
        <w:jc w:val="both"/>
        <w:rPr>
          <w:sz w:val="22"/>
          <w:szCs w:val="22"/>
          <w:lang w:val="en-US"/>
        </w:rPr>
      </w:pPr>
      <w:r>
        <w:rPr>
          <w:sz w:val="22"/>
          <w:szCs w:val="22"/>
          <w:lang w:val="en-US"/>
        </w:rPr>
        <w:t xml:space="preserve">One bit of the reserved bit can be used as identification that the cell is a NES cell operating with OD-SIB1 operation. </w:t>
      </w:r>
    </w:p>
    <w:p w14:paraId="124542DC" w14:textId="77777777" w:rsidR="00885E5A" w:rsidRPr="00AC3C36" w:rsidRDefault="00885E5A" w:rsidP="00666A56">
      <w:pPr>
        <w:pStyle w:val="ListParagraph"/>
        <w:spacing w:before="120" w:after="120"/>
        <w:jc w:val="both"/>
        <w:rPr>
          <w:sz w:val="22"/>
          <w:szCs w:val="22"/>
          <w:lang w:val="en-US"/>
        </w:rPr>
      </w:pPr>
    </w:p>
    <w:p w14:paraId="3C7DE04A" w14:textId="523A2347" w:rsidR="005E03E5" w:rsidRPr="00AC3C36" w:rsidRDefault="005E03E5" w:rsidP="005E03E5">
      <w:pPr>
        <w:jc w:val="both"/>
        <w:rPr>
          <w:b/>
          <w:bCs/>
          <w:sz w:val="22"/>
          <w:szCs w:val="22"/>
        </w:rPr>
      </w:pPr>
      <w:r w:rsidRPr="006127D3">
        <w:rPr>
          <w:b/>
          <w:bCs/>
          <w:sz w:val="22"/>
          <w:szCs w:val="22"/>
        </w:rPr>
        <w:t>Observation</w:t>
      </w:r>
      <w:r w:rsidR="00B10956">
        <w:rPr>
          <w:b/>
          <w:bCs/>
          <w:sz w:val="22"/>
          <w:szCs w:val="22"/>
        </w:rPr>
        <w:t>-1</w:t>
      </w:r>
      <w:r w:rsidRPr="006127D3">
        <w:rPr>
          <w:b/>
          <w:bCs/>
          <w:sz w:val="22"/>
          <w:szCs w:val="22"/>
        </w:rPr>
        <w:t xml:space="preserve">: </w:t>
      </w:r>
      <w:r w:rsidRPr="00AC3C36">
        <w:rPr>
          <w:b/>
          <w:bCs/>
          <w:sz w:val="22"/>
          <w:szCs w:val="22"/>
        </w:rPr>
        <w:t>For a NES cell with K_SSB = 30 for FR1 and K_SSB = 14 for FR2, legacy UE can determine that NES cell is with SIB1-less operation and UE may treat directly the cell as barred for 300s.</w:t>
      </w:r>
    </w:p>
    <w:p w14:paraId="44125C90" w14:textId="7706ECA6" w:rsidR="005E03E5" w:rsidRPr="000A159E" w:rsidRDefault="005E03E5" w:rsidP="00520019">
      <w:pPr>
        <w:spacing w:after="60"/>
        <w:jc w:val="both"/>
        <w:rPr>
          <w:b/>
          <w:bCs/>
          <w:sz w:val="22"/>
          <w:szCs w:val="22"/>
        </w:rPr>
      </w:pPr>
      <w:r>
        <w:rPr>
          <w:b/>
          <w:sz w:val="22"/>
          <w:szCs w:val="22"/>
        </w:rPr>
        <w:t>Proposal</w:t>
      </w:r>
      <w:r w:rsidR="00B10956">
        <w:rPr>
          <w:b/>
          <w:sz w:val="22"/>
          <w:szCs w:val="22"/>
        </w:rPr>
        <w:t>-2</w:t>
      </w:r>
      <w:r>
        <w:rPr>
          <w:b/>
          <w:sz w:val="22"/>
          <w:szCs w:val="22"/>
        </w:rPr>
        <w:t xml:space="preserve">: </w:t>
      </w:r>
      <w:r w:rsidRPr="000A159E">
        <w:rPr>
          <w:b/>
          <w:bCs/>
          <w:sz w:val="22"/>
          <w:szCs w:val="22"/>
        </w:rPr>
        <w:t xml:space="preserve">For a NES cell with K_SSB </w:t>
      </w:r>
      <w:r>
        <w:rPr>
          <w:b/>
          <w:bCs/>
          <w:sz w:val="22"/>
          <w:szCs w:val="22"/>
        </w:rPr>
        <w:t>=</w:t>
      </w:r>
      <w:r w:rsidRPr="000A159E">
        <w:rPr>
          <w:b/>
          <w:bCs/>
          <w:sz w:val="22"/>
          <w:szCs w:val="22"/>
        </w:rPr>
        <w:t xml:space="preserve"> 30 for FR1 and K_SSB </w:t>
      </w:r>
      <w:r>
        <w:rPr>
          <w:b/>
          <w:bCs/>
          <w:sz w:val="22"/>
          <w:szCs w:val="22"/>
        </w:rPr>
        <w:t>=</w:t>
      </w:r>
      <w:r w:rsidRPr="000A159E">
        <w:rPr>
          <w:b/>
          <w:bCs/>
          <w:sz w:val="22"/>
          <w:szCs w:val="22"/>
        </w:rPr>
        <w:t xml:space="preserve"> 14 for FR2, NES UE and legacy UE </w:t>
      </w:r>
      <w:r>
        <w:rPr>
          <w:b/>
          <w:bCs/>
          <w:sz w:val="22"/>
          <w:szCs w:val="22"/>
        </w:rPr>
        <w:t xml:space="preserve">may </w:t>
      </w:r>
      <w:r w:rsidRPr="000A159E">
        <w:rPr>
          <w:b/>
          <w:bCs/>
          <w:sz w:val="22"/>
          <w:szCs w:val="22"/>
        </w:rPr>
        <w:t xml:space="preserve">behave </w:t>
      </w:r>
      <w:r>
        <w:rPr>
          <w:b/>
          <w:bCs/>
          <w:sz w:val="22"/>
          <w:szCs w:val="22"/>
        </w:rPr>
        <w:t>differently</w:t>
      </w:r>
      <w:r w:rsidRPr="000A159E">
        <w:rPr>
          <w:b/>
          <w:bCs/>
          <w:sz w:val="22"/>
          <w:szCs w:val="22"/>
        </w:rPr>
        <w:t>:</w:t>
      </w:r>
    </w:p>
    <w:p w14:paraId="638A86AF" w14:textId="77777777" w:rsidR="00732FC3" w:rsidRPr="00666A56" w:rsidRDefault="005E03E5" w:rsidP="00F46C2C">
      <w:pPr>
        <w:pStyle w:val="ListParagraph"/>
        <w:numPr>
          <w:ilvl w:val="0"/>
          <w:numId w:val="25"/>
        </w:numPr>
        <w:rPr>
          <w:b/>
          <w:sz w:val="22"/>
          <w:szCs w:val="22"/>
        </w:rPr>
      </w:pPr>
      <w:r w:rsidRPr="00311F47">
        <w:rPr>
          <w:b/>
          <w:sz w:val="22"/>
          <w:szCs w:val="22"/>
        </w:rPr>
        <w:t xml:space="preserve">A NES UE may use the 8 reserved bits of </w:t>
      </w:r>
      <w:r w:rsidRPr="00311F47">
        <w:rPr>
          <w:b/>
          <w:i/>
          <w:sz w:val="22"/>
          <w:szCs w:val="22"/>
        </w:rPr>
        <w:t>pdcch-ConfigSIB1</w:t>
      </w:r>
      <w:r w:rsidR="00732FC3">
        <w:rPr>
          <w:b/>
          <w:i/>
          <w:sz w:val="22"/>
          <w:szCs w:val="22"/>
        </w:rPr>
        <w:t>:</w:t>
      </w:r>
    </w:p>
    <w:p w14:paraId="003B2980" w14:textId="77777777" w:rsidR="00732FC3" w:rsidRDefault="00732FC3" w:rsidP="00F46C2C">
      <w:pPr>
        <w:pStyle w:val="ListParagraph"/>
        <w:numPr>
          <w:ilvl w:val="1"/>
          <w:numId w:val="25"/>
        </w:numPr>
        <w:rPr>
          <w:b/>
          <w:sz w:val="22"/>
          <w:szCs w:val="22"/>
        </w:rPr>
      </w:pPr>
      <w:r>
        <w:rPr>
          <w:b/>
          <w:sz w:val="22"/>
          <w:szCs w:val="22"/>
        </w:rPr>
        <w:t>Option 1 in RAN1 #119: T</w:t>
      </w:r>
      <w:r w:rsidR="005E03E5" w:rsidRPr="00311F47">
        <w:rPr>
          <w:b/>
          <w:sz w:val="22"/>
          <w:szCs w:val="22"/>
        </w:rPr>
        <w:t>o provide</w:t>
      </w:r>
      <w:r w:rsidR="00311F47" w:rsidRPr="00311F47">
        <w:t xml:space="preserve"> </w:t>
      </w:r>
      <w:r w:rsidR="00311F47" w:rsidRPr="00311F47">
        <w:rPr>
          <w:b/>
          <w:sz w:val="22"/>
          <w:szCs w:val="22"/>
        </w:rPr>
        <w:t>frequency assistance information to search SSB for Cell A</w:t>
      </w:r>
      <w:r>
        <w:rPr>
          <w:b/>
          <w:sz w:val="22"/>
          <w:szCs w:val="22"/>
        </w:rPr>
        <w:t xml:space="preserve">. </w:t>
      </w:r>
    </w:p>
    <w:p w14:paraId="58920E60" w14:textId="1BF3081E" w:rsidR="00732FC3" w:rsidRDefault="00732FC3" w:rsidP="00F46C2C">
      <w:pPr>
        <w:pStyle w:val="ListParagraph"/>
        <w:numPr>
          <w:ilvl w:val="2"/>
          <w:numId w:val="25"/>
        </w:numPr>
        <w:rPr>
          <w:b/>
          <w:sz w:val="22"/>
          <w:szCs w:val="22"/>
        </w:rPr>
      </w:pPr>
      <w:r>
        <w:rPr>
          <w:b/>
          <w:sz w:val="22"/>
          <w:szCs w:val="22"/>
        </w:rPr>
        <w:t>FSS:</w:t>
      </w:r>
      <w:r w:rsidR="008C308E">
        <w:rPr>
          <w:b/>
          <w:sz w:val="22"/>
          <w:szCs w:val="22"/>
        </w:rPr>
        <w:t xml:space="preserve"> </w:t>
      </w:r>
      <w:r w:rsidR="008C308E" w:rsidRPr="008C308E">
        <w:rPr>
          <w:b/>
          <w:sz w:val="22"/>
          <w:szCs w:val="22"/>
        </w:rPr>
        <w:t xml:space="preserve">Details on the range/granularity of the </w:t>
      </w:r>
      <w:r w:rsidR="008C308E" w:rsidRPr="008C308E">
        <w:rPr>
          <w:b/>
          <w:sz w:val="22"/>
          <w:szCs w:val="22"/>
          <w:lang w:val="en-US"/>
        </w:rPr>
        <w:t>frequency assistance information</w:t>
      </w:r>
      <w:r w:rsidR="008C308E">
        <w:rPr>
          <w:b/>
          <w:sz w:val="22"/>
          <w:szCs w:val="22"/>
          <w:lang w:val="en-US"/>
        </w:rPr>
        <w:t>.</w:t>
      </w:r>
      <w:r>
        <w:rPr>
          <w:b/>
          <w:sz w:val="22"/>
          <w:szCs w:val="22"/>
        </w:rPr>
        <w:t xml:space="preserve"> </w:t>
      </w:r>
      <w:r w:rsidR="00311F47">
        <w:rPr>
          <w:b/>
          <w:sz w:val="22"/>
          <w:szCs w:val="22"/>
        </w:rPr>
        <w:t xml:space="preserve"> </w:t>
      </w:r>
    </w:p>
    <w:p w14:paraId="34C1FEF2" w14:textId="701BFBB5" w:rsidR="00672949" w:rsidRPr="00520019" w:rsidRDefault="005E03E5" w:rsidP="00520019">
      <w:pPr>
        <w:pStyle w:val="ListParagraph"/>
        <w:numPr>
          <w:ilvl w:val="1"/>
          <w:numId w:val="25"/>
        </w:numPr>
        <w:rPr>
          <w:b/>
          <w:sz w:val="22"/>
          <w:szCs w:val="22"/>
        </w:rPr>
      </w:pPr>
      <w:r w:rsidRPr="00666A56">
        <w:rPr>
          <w:b/>
          <w:sz w:val="22"/>
          <w:szCs w:val="22"/>
        </w:rPr>
        <w:t>and/or as identification for NES cell operating with OD-SIB1</w:t>
      </w:r>
      <w:r w:rsidR="00732FC3">
        <w:rPr>
          <w:b/>
          <w:sz w:val="22"/>
          <w:szCs w:val="22"/>
        </w:rPr>
        <w:t>.</w:t>
      </w:r>
    </w:p>
    <w:p w14:paraId="344ADDDB" w14:textId="77777777" w:rsidR="005E03E5" w:rsidRDefault="005E03E5" w:rsidP="00F46C2C">
      <w:pPr>
        <w:pStyle w:val="ListParagraph"/>
        <w:numPr>
          <w:ilvl w:val="0"/>
          <w:numId w:val="25"/>
        </w:numPr>
        <w:jc w:val="both"/>
        <w:rPr>
          <w:b/>
          <w:sz w:val="22"/>
          <w:szCs w:val="22"/>
        </w:rPr>
      </w:pPr>
      <w:r>
        <w:rPr>
          <w:b/>
          <w:sz w:val="22"/>
          <w:szCs w:val="22"/>
        </w:rPr>
        <w:t xml:space="preserve">Legacy UE </w:t>
      </w:r>
      <w:r w:rsidRPr="006C2B67">
        <w:rPr>
          <w:b/>
          <w:sz w:val="22"/>
          <w:szCs w:val="22"/>
        </w:rPr>
        <w:t xml:space="preserve">determines that the 8 bits associated to </w:t>
      </w:r>
      <w:r w:rsidRPr="00AC3C36">
        <w:rPr>
          <w:b/>
          <w:i/>
          <w:sz w:val="22"/>
          <w:szCs w:val="22"/>
        </w:rPr>
        <w:t>pdcch-ConfigSIB1</w:t>
      </w:r>
      <w:r w:rsidRPr="006C2B67">
        <w:rPr>
          <w:b/>
          <w:sz w:val="22"/>
          <w:szCs w:val="22"/>
        </w:rPr>
        <w:t xml:space="preserve"> are reserved</w:t>
      </w:r>
      <w:r>
        <w:rPr>
          <w:b/>
          <w:sz w:val="22"/>
          <w:szCs w:val="22"/>
        </w:rPr>
        <w:t xml:space="preserve">. </w:t>
      </w:r>
    </w:p>
    <w:p w14:paraId="1EA229DC" w14:textId="77777777" w:rsidR="00257363" w:rsidRDefault="00257363" w:rsidP="00257363">
      <w:pPr>
        <w:pStyle w:val="ListParagraph"/>
        <w:jc w:val="both"/>
        <w:rPr>
          <w:b/>
          <w:sz w:val="22"/>
          <w:szCs w:val="22"/>
        </w:rPr>
      </w:pPr>
    </w:p>
    <w:p w14:paraId="382D55B0" w14:textId="77777777" w:rsidR="00106626" w:rsidRPr="00AC3C36" w:rsidRDefault="00106626" w:rsidP="00F77E81">
      <w:pPr>
        <w:pStyle w:val="ListParagraph"/>
        <w:spacing w:after="0"/>
        <w:jc w:val="both"/>
        <w:rPr>
          <w:b/>
          <w:sz w:val="22"/>
          <w:szCs w:val="22"/>
        </w:rPr>
      </w:pPr>
    </w:p>
    <w:p w14:paraId="03BD37C0" w14:textId="77777777" w:rsidR="00FC7FC0" w:rsidRPr="00AC3C36" w:rsidRDefault="00FC7FC0" w:rsidP="00FC7FC0">
      <w:pPr>
        <w:pStyle w:val="ListParagraph"/>
        <w:jc w:val="both"/>
        <w:rPr>
          <w:b/>
          <w:sz w:val="22"/>
          <w:szCs w:val="22"/>
        </w:rPr>
      </w:pPr>
    </w:p>
    <w:p w14:paraId="0D2B2695" w14:textId="77777777" w:rsidR="00257363" w:rsidRPr="007C4732" w:rsidRDefault="00257363" w:rsidP="00F46C2C">
      <w:pPr>
        <w:pStyle w:val="ListParagraph"/>
        <w:numPr>
          <w:ilvl w:val="0"/>
          <w:numId w:val="14"/>
        </w:numPr>
        <w:jc w:val="both"/>
        <w:rPr>
          <w:b/>
          <w:sz w:val="22"/>
          <w:szCs w:val="22"/>
          <w:u w:val="single"/>
          <w:lang w:val="en-US"/>
        </w:rPr>
      </w:pPr>
      <w:r w:rsidRPr="009F6585">
        <w:rPr>
          <w:b/>
          <w:sz w:val="22"/>
          <w:szCs w:val="22"/>
          <w:u w:val="single"/>
          <w:lang w:val="en-US"/>
        </w:rPr>
        <w:t xml:space="preserve">About </w:t>
      </w:r>
      <w:r>
        <w:rPr>
          <w:b/>
          <w:sz w:val="22"/>
          <w:szCs w:val="22"/>
          <w:u w:val="single"/>
          <w:lang w:val="en-US"/>
        </w:rPr>
        <w:t>common preamble for on-demand SIB1 request</w:t>
      </w:r>
    </w:p>
    <w:p w14:paraId="4B73D6E1" w14:textId="37C43B2A" w:rsidR="00257363" w:rsidRDefault="00257363" w:rsidP="00945C3C">
      <w:pPr>
        <w:spacing w:after="60"/>
        <w:jc w:val="both"/>
        <w:rPr>
          <w:sz w:val="22"/>
          <w:szCs w:val="22"/>
        </w:rPr>
      </w:pPr>
      <w:r>
        <w:rPr>
          <w:sz w:val="22"/>
          <w:szCs w:val="22"/>
        </w:rPr>
        <w:t>Regarding the following</w:t>
      </w:r>
      <w:r w:rsidR="00640953" w:rsidRPr="00640953">
        <w:rPr>
          <w:sz w:val="22"/>
          <w:szCs w:val="22"/>
        </w:rPr>
        <w:t xml:space="preserve"> </w:t>
      </w:r>
      <w:r w:rsidR="00640953">
        <w:rPr>
          <w:sz w:val="22"/>
          <w:szCs w:val="22"/>
        </w:rPr>
        <w:t>proposal in RAN1#118bis</w:t>
      </w:r>
      <w:r>
        <w:rPr>
          <w:sz w:val="22"/>
          <w:szCs w:val="22"/>
        </w:rPr>
        <w:t>:</w:t>
      </w:r>
    </w:p>
    <w:tbl>
      <w:tblPr>
        <w:tblStyle w:val="TableGrid"/>
        <w:tblW w:w="0" w:type="auto"/>
        <w:tblLook w:val="04A0" w:firstRow="1" w:lastRow="0" w:firstColumn="1" w:lastColumn="0" w:noHBand="0" w:noVBand="1"/>
      </w:tblPr>
      <w:tblGrid>
        <w:gridCol w:w="9962"/>
      </w:tblGrid>
      <w:tr w:rsidR="00257363" w14:paraId="50CCBAB7" w14:textId="77777777">
        <w:tc>
          <w:tcPr>
            <w:tcW w:w="9962" w:type="dxa"/>
          </w:tcPr>
          <w:p w14:paraId="5446BA1C" w14:textId="4103DEA8" w:rsidR="00152FF8" w:rsidRDefault="00152FF8" w:rsidP="00BB11D8">
            <w:pPr>
              <w:spacing w:after="0"/>
              <w:jc w:val="both"/>
              <w:rPr>
                <w:sz w:val="22"/>
                <w:szCs w:val="22"/>
              </w:rPr>
            </w:pPr>
            <w:r w:rsidRPr="00984AC0">
              <w:rPr>
                <w:sz w:val="22"/>
                <w:szCs w:val="22"/>
              </w:rPr>
              <w:t>FL Proposal 7-1-2</w:t>
            </w:r>
          </w:p>
          <w:p w14:paraId="714F1D46" w14:textId="76F3CCAF" w:rsidR="003504E6" w:rsidRDefault="00257363" w:rsidP="00945C3C">
            <w:pPr>
              <w:ind w:left="284"/>
              <w:jc w:val="both"/>
              <w:rPr>
                <w:sz w:val="22"/>
                <w:szCs w:val="22"/>
              </w:rPr>
            </w:pPr>
            <w:r w:rsidRPr="00984AC0">
              <w:rPr>
                <w:sz w:val="22"/>
                <w:szCs w:val="22"/>
              </w:rPr>
              <w:t>RAN1 to discuss whether the common preamble as UL WUS signal and common RNTI can be used for OD-SIB1 operation.</w:t>
            </w:r>
            <w:r>
              <w:rPr>
                <w:sz w:val="22"/>
                <w:szCs w:val="22"/>
              </w:rPr>
              <w:t xml:space="preserve">  </w:t>
            </w:r>
          </w:p>
          <w:p w14:paraId="61239EEE" w14:textId="233E66B7" w:rsidR="00152FF8" w:rsidRPr="00465423" w:rsidRDefault="00152FF8" w:rsidP="00864500">
            <w:pPr>
              <w:spacing w:after="0"/>
              <w:rPr>
                <w:b/>
                <w:highlight w:val="green"/>
                <w:lang w:val="en-US" w:eastAsia="x-none"/>
              </w:rPr>
            </w:pPr>
            <w:r w:rsidRPr="00461E47">
              <w:rPr>
                <w:b/>
                <w:bCs/>
                <w:highlight w:val="green"/>
                <w:lang w:val="en-US" w:eastAsia="x-none"/>
              </w:rPr>
              <w:t>Agreement</w:t>
            </w:r>
            <w:r w:rsidR="00C9743B">
              <w:rPr>
                <w:b/>
                <w:bCs/>
                <w:highlight w:val="green"/>
                <w:lang w:val="en-US" w:eastAsia="x-none"/>
              </w:rPr>
              <w:t xml:space="preserve"> </w:t>
            </w:r>
            <w:r w:rsidR="00596091">
              <w:rPr>
                <w:b/>
                <w:bCs/>
                <w:lang w:val="en-US" w:eastAsia="x-none"/>
              </w:rPr>
              <w:t>[</w:t>
            </w:r>
            <w:r w:rsidR="00C9743B">
              <w:rPr>
                <w:sz w:val="22"/>
                <w:szCs w:val="22"/>
              </w:rPr>
              <w:t>RAN1#119</w:t>
            </w:r>
            <w:r w:rsidR="00596091">
              <w:rPr>
                <w:sz w:val="22"/>
                <w:szCs w:val="22"/>
              </w:rPr>
              <w:t>]</w:t>
            </w:r>
          </w:p>
          <w:p w14:paraId="36074AC8" w14:textId="3D510005" w:rsidR="00152FF8" w:rsidRDefault="00152FF8" w:rsidP="00864500">
            <w:pPr>
              <w:spacing w:after="120"/>
              <w:jc w:val="both"/>
              <w:rPr>
                <w:sz w:val="22"/>
                <w:szCs w:val="22"/>
              </w:rPr>
            </w:pPr>
            <w:r w:rsidRPr="00420381">
              <w:t xml:space="preserve">The mapping rule between </w:t>
            </w:r>
            <w:proofErr w:type="spellStart"/>
            <w:r w:rsidRPr="00420381">
              <w:rPr>
                <w:i/>
                <w:iCs/>
              </w:rPr>
              <w:t>ra-PreambleStartIndex</w:t>
            </w:r>
            <w:proofErr w:type="spellEnd"/>
            <w:r w:rsidRPr="00420381">
              <w:t xml:space="preserve"> for OD-SIB1 and SSB follows the mapping rule between </w:t>
            </w:r>
            <w:proofErr w:type="spellStart"/>
            <w:r w:rsidRPr="00420381">
              <w:rPr>
                <w:i/>
                <w:iCs/>
              </w:rPr>
              <w:t>ra-PreambleStartIndex</w:t>
            </w:r>
            <w:proofErr w:type="spellEnd"/>
            <w:r w:rsidRPr="00420381">
              <w:t xml:space="preserve"> for OSI request and SSB as in legacy specification.</w:t>
            </w:r>
          </w:p>
        </w:tc>
      </w:tr>
    </w:tbl>
    <w:p w14:paraId="4E655C83" w14:textId="2EE3D067" w:rsidR="00257363" w:rsidRPr="00063802" w:rsidRDefault="00282330" w:rsidP="009B1E49">
      <w:pPr>
        <w:overflowPunct/>
        <w:autoSpaceDE/>
        <w:autoSpaceDN/>
        <w:adjustRightInd/>
        <w:spacing w:before="120"/>
        <w:jc w:val="both"/>
        <w:textAlignment w:val="auto"/>
        <w:rPr>
          <w:sz w:val="22"/>
          <w:szCs w:val="22"/>
        </w:rPr>
      </w:pPr>
      <w:r>
        <w:rPr>
          <w:sz w:val="22"/>
          <w:szCs w:val="22"/>
        </w:rPr>
        <w:t xml:space="preserve">Regarding </w:t>
      </w:r>
      <w:r w:rsidR="000A79EF">
        <w:rPr>
          <w:sz w:val="22"/>
          <w:szCs w:val="22"/>
        </w:rPr>
        <w:t xml:space="preserve">the </w:t>
      </w:r>
      <w:r w:rsidR="005D63CE">
        <w:rPr>
          <w:sz w:val="22"/>
          <w:szCs w:val="22"/>
        </w:rPr>
        <w:t xml:space="preserve">association of </w:t>
      </w:r>
      <w:r>
        <w:rPr>
          <w:sz w:val="22"/>
          <w:szCs w:val="22"/>
        </w:rPr>
        <w:t xml:space="preserve">PRACH preamble for OD-SIB1 to SSB beam, </w:t>
      </w:r>
      <w:r w:rsidR="00083D09">
        <w:rPr>
          <w:sz w:val="22"/>
          <w:szCs w:val="22"/>
        </w:rPr>
        <w:t>i</w:t>
      </w:r>
      <w:r w:rsidR="007928BB">
        <w:rPr>
          <w:sz w:val="22"/>
          <w:szCs w:val="22"/>
        </w:rPr>
        <w:t>t has been agreed that t</w:t>
      </w:r>
      <w:r w:rsidR="00E17B2A">
        <w:rPr>
          <w:sz w:val="22"/>
          <w:szCs w:val="22"/>
        </w:rPr>
        <w:t xml:space="preserve">he mapping between PRACH preambles for OD-SIB1 and SSB follows </w:t>
      </w:r>
      <w:r w:rsidR="005A6F69">
        <w:rPr>
          <w:sz w:val="22"/>
          <w:szCs w:val="22"/>
        </w:rPr>
        <w:t xml:space="preserve">legacy procedure as for OSI. </w:t>
      </w:r>
      <w:r w:rsidR="00257363">
        <w:rPr>
          <w:sz w:val="22"/>
          <w:szCs w:val="22"/>
        </w:rPr>
        <w:t>RAN1</w:t>
      </w:r>
      <w:r w:rsidR="00257363" w:rsidDel="00694F1C">
        <w:rPr>
          <w:sz w:val="22"/>
          <w:szCs w:val="22"/>
        </w:rPr>
        <w:t xml:space="preserve"> </w:t>
      </w:r>
      <w:r w:rsidR="009A7825">
        <w:rPr>
          <w:sz w:val="22"/>
          <w:szCs w:val="22"/>
        </w:rPr>
        <w:t>shall</w:t>
      </w:r>
      <w:r w:rsidR="00486F8C">
        <w:rPr>
          <w:sz w:val="22"/>
          <w:szCs w:val="22"/>
        </w:rPr>
        <w:t xml:space="preserve"> further </w:t>
      </w:r>
      <w:r w:rsidR="00257363">
        <w:rPr>
          <w:sz w:val="22"/>
          <w:szCs w:val="22"/>
        </w:rPr>
        <w:t xml:space="preserve">discuss the issue </w:t>
      </w:r>
      <w:r w:rsidR="006941B5">
        <w:rPr>
          <w:sz w:val="22"/>
          <w:szCs w:val="22"/>
        </w:rPr>
        <w:t>on</w:t>
      </w:r>
      <w:r w:rsidR="00257363">
        <w:rPr>
          <w:sz w:val="22"/>
          <w:szCs w:val="22"/>
        </w:rPr>
        <w:t xml:space="preserve"> </w:t>
      </w:r>
      <w:proofErr w:type="gramStart"/>
      <w:r w:rsidR="00257363">
        <w:rPr>
          <w:sz w:val="22"/>
          <w:szCs w:val="22"/>
        </w:rPr>
        <w:t>whether or not</w:t>
      </w:r>
      <w:proofErr w:type="gramEnd"/>
      <w:r w:rsidR="00257363">
        <w:rPr>
          <w:sz w:val="22"/>
          <w:szCs w:val="22"/>
        </w:rPr>
        <w:t xml:space="preserve"> the common PRACH preamble is used for all UEs requesting on-demand SIB1 operation, and this could allow a </w:t>
      </w:r>
      <w:r w:rsidR="003E60EC">
        <w:rPr>
          <w:sz w:val="22"/>
          <w:szCs w:val="22"/>
        </w:rPr>
        <w:t xml:space="preserve">common </w:t>
      </w:r>
      <w:r w:rsidR="00257363">
        <w:rPr>
          <w:sz w:val="22"/>
          <w:szCs w:val="22"/>
        </w:rPr>
        <w:t xml:space="preserve">RAR response to be interpreted/decoded by all UEs. Practically, when a UE intends to transmit the UL WUS for requesting SIB1, it can </w:t>
      </w:r>
      <w:proofErr w:type="gramStart"/>
      <w:r w:rsidR="00257363">
        <w:rPr>
          <w:sz w:val="22"/>
          <w:szCs w:val="22"/>
        </w:rPr>
        <w:t>actually monitor</w:t>
      </w:r>
      <w:proofErr w:type="gramEnd"/>
      <w:r w:rsidR="00257363">
        <w:rPr>
          <w:sz w:val="22"/>
          <w:szCs w:val="22"/>
        </w:rPr>
        <w:t xml:space="preserve"> if any RAR response is sent by network, and to check if on-demand SIB1 is already requested by other UEs. </w:t>
      </w:r>
      <w:r w:rsidR="004D48E5">
        <w:rPr>
          <w:sz w:val="22"/>
          <w:szCs w:val="22"/>
        </w:rPr>
        <w:t xml:space="preserve">RAN1 agreed </w:t>
      </w:r>
      <w:r w:rsidR="0051067D">
        <w:rPr>
          <w:sz w:val="22"/>
          <w:szCs w:val="22"/>
        </w:rPr>
        <w:t xml:space="preserve">that </w:t>
      </w:r>
      <w:r w:rsidR="004D48E5">
        <w:rPr>
          <w:sz w:val="22"/>
          <w:szCs w:val="22"/>
        </w:rPr>
        <w:t>d</w:t>
      </w:r>
      <w:r w:rsidR="00257363">
        <w:rPr>
          <w:sz w:val="22"/>
          <w:szCs w:val="22"/>
        </w:rPr>
        <w:t xml:space="preserve">edicated ROs, time/frequency resources </w:t>
      </w:r>
      <w:r w:rsidR="0051067D">
        <w:rPr>
          <w:sz w:val="22"/>
          <w:szCs w:val="22"/>
        </w:rPr>
        <w:t xml:space="preserve">can be used </w:t>
      </w:r>
      <w:r w:rsidR="004D48E5">
        <w:rPr>
          <w:sz w:val="22"/>
          <w:szCs w:val="22"/>
        </w:rPr>
        <w:t xml:space="preserve">for requesting </w:t>
      </w:r>
      <w:r w:rsidR="0051067D">
        <w:rPr>
          <w:sz w:val="22"/>
          <w:szCs w:val="22"/>
        </w:rPr>
        <w:t xml:space="preserve">OD-SIB1. To allow other UEs </w:t>
      </w:r>
      <w:r w:rsidR="00773312">
        <w:rPr>
          <w:sz w:val="22"/>
          <w:szCs w:val="22"/>
        </w:rPr>
        <w:t xml:space="preserve">intended to request OD_SIB1 to monitor the RAR response </w:t>
      </w:r>
      <w:r w:rsidR="00E333F1">
        <w:rPr>
          <w:sz w:val="22"/>
          <w:szCs w:val="22"/>
        </w:rPr>
        <w:t xml:space="preserve">and OD-SIB1, a common preamble index per SSB </w:t>
      </w:r>
      <w:r w:rsidR="00F96E65">
        <w:rPr>
          <w:sz w:val="22"/>
          <w:szCs w:val="22"/>
        </w:rPr>
        <w:t xml:space="preserve">should be used. </w:t>
      </w:r>
    </w:p>
    <w:p w14:paraId="219AFAEA" w14:textId="1E709C34" w:rsidR="00257363" w:rsidRDefault="00257363" w:rsidP="00257363">
      <w:pPr>
        <w:jc w:val="both"/>
        <w:rPr>
          <w:b/>
          <w:bCs/>
          <w:sz w:val="22"/>
          <w:szCs w:val="22"/>
          <w:lang w:val="en-US"/>
        </w:rPr>
      </w:pPr>
      <w:r w:rsidRPr="00E70864">
        <w:rPr>
          <w:b/>
          <w:bCs/>
          <w:sz w:val="22"/>
          <w:szCs w:val="22"/>
        </w:rPr>
        <w:t>Observation</w:t>
      </w:r>
      <w:r w:rsidR="000E15F8">
        <w:rPr>
          <w:b/>
          <w:bCs/>
          <w:sz w:val="22"/>
          <w:szCs w:val="22"/>
        </w:rPr>
        <w:t>-2</w:t>
      </w:r>
      <w:r w:rsidRPr="00E70864">
        <w:rPr>
          <w:b/>
          <w:bCs/>
          <w:sz w:val="22"/>
          <w:szCs w:val="22"/>
        </w:rPr>
        <w:t xml:space="preserve">: </w:t>
      </w:r>
      <w:r>
        <w:rPr>
          <w:b/>
          <w:bCs/>
          <w:sz w:val="22"/>
          <w:szCs w:val="22"/>
          <w:lang w:val="en-US"/>
        </w:rPr>
        <w:t xml:space="preserve">For SIB1 requesting by assuming a common preamble used by all UEs, it allows UEs intended to request SIB1, to monitor on-demand SIB1 transmission that is requested by other UEs, without transmitting UL WUS.   </w:t>
      </w:r>
    </w:p>
    <w:p w14:paraId="51989702" w14:textId="7DB3393A" w:rsidR="00257363" w:rsidRDefault="00257363" w:rsidP="00257363">
      <w:pPr>
        <w:jc w:val="both"/>
        <w:rPr>
          <w:b/>
          <w:bCs/>
          <w:sz w:val="22"/>
          <w:szCs w:val="22"/>
          <w:lang w:val="en-US"/>
        </w:rPr>
      </w:pPr>
      <w:r>
        <w:rPr>
          <w:b/>
          <w:bCs/>
          <w:sz w:val="22"/>
          <w:szCs w:val="22"/>
          <w:lang w:val="en-US"/>
        </w:rPr>
        <w:t>Observation</w:t>
      </w:r>
      <w:r w:rsidR="00FC3285">
        <w:rPr>
          <w:b/>
          <w:bCs/>
          <w:sz w:val="22"/>
          <w:szCs w:val="22"/>
          <w:lang w:val="en-US"/>
        </w:rPr>
        <w:t>-3</w:t>
      </w:r>
      <w:r>
        <w:rPr>
          <w:b/>
          <w:bCs/>
          <w:sz w:val="22"/>
          <w:szCs w:val="22"/>
          <w:lang w:val="en-US"/>
        </w:rPr>
        <w:t xml:space="preserve">: Configuration of a common </w:t>
      </w:r>
      <w:r w:rsidR="00BA30D8">
        <w:rPr>
          <w:b/>
          <w:bCs/>
          <w:sz w:val="22"/>
          <w:szCs w:val="22"/>
          <w:lang w:val="en-US"/>
        </w:rPr>
        <w:t xml:space="preserve">preamble </w:t>
      </w:r>
      <w:r>
        <w:rPr>
          <w:b/>
          <w:bCs/>
          <w:sz w:val="22"/>
          <w:szCs w:val="22"/>
          <w:lang w:val="en-US"/>
        </w:rPr>
        <w:t xml:space="preserve">may be required </w:t>
      </w:r>
      <w:proofErr w:type="gramStart"/>
      <w:r>
        <w:rPr>
          <w:b/>
          <w:bCs/>
          <w:sz w:val="22"/>
          <w:szCs w:val="22"/>
          <w:lang w:val="en-US"/>
        </w:rPr>
        <w:t>in order to</w:t>
      </w:r>
      <w:proofErr w:type="gramEnd"/>
      <w:r>
        <w:rPr>
          <w:b/>
          <w:bCs/>
          <w:sz w:val="22"/>
          <w:szCs w:val="22"/>
          <w:lang w:val="en-US"/>
        </w:rPr>
        <w:t xml:space="preserve"> enable UEs monitoring on-demand SIB1 without transmitting UL WUS. </w:t>
      </w:r>
    </w:p>
    <w:p w14:paraId="65E603D0" w14:textId="634B8D49" w:rsidR="00257363" w:rsidRPr="00470755" w:rsidRDefault="00257363" w:rsidP="00257363">
      <w:pPr>
        <w:jc w:val="both"/>
        <w:rPr>
          <w:b/>
          <w:sz w:val="22"/>
          <w:szCs w:val="22"/>
        </w:rPr>
      </w:pPr>
      <w:r w:rsidRPr="0693E0D6">
        <w:rPr>
          <w:b/>
          <w:sz w:val="22"/>
          <w:szCs w:val="22"/>
        </w:rPr>
        <w:t>Proposal</w:t>
      </w:r>
      <w:r w:rsidR="0089171E">
        <w:rPr>
          <w:b/>
          <w:sz w:val="22"/>
          <w:szCs w:val="22"/>
        </w:rPr>
        <w:t>-3</w:t>
      </w:r>
      <w:r w:rsidRPr="0693E0D6">
        <w:rPr>
          <w:b/>
          <w:sz w:val="22"/>
          <w:szCs w:val="22"/>
        </w:rPr>
        <w:t xml:space="preserve">: </w:t>
      </w:r>
      <w:r>
        <w:rPr>
          <w:b/>
          <w:sz w:val="22"/>
          <w:szCs w:val="22"/>
        </w:rPr>
        <w:t>Having common preamble for OD-SIB1 considered,</w:t>
      </w:r>
      <w:r w:rsidRPr="0693E0D6">
        <w:rPr>
          <w:b/>
          <w:sz w:val="22"/>
          <w:szCs w:val="22"/>
        </w:rPr>
        <w:t xml:space="preserve"> RAN1 to </w:t>
      </w:r>
      <w:r>
        <w:rPr>
          <w:b/>
          <w:sz w:val="22"/>
          <w:szCs w:val="22"/>
        </w:rPr>
        <w:t>discuss the procedure for</w:t>
      </w:r>
      <w:r w:rsidRPr="0693E0D6">
        <w:rPr>
          <w:b/>
          <w:sz w:val="22"/>
          <w:szCs w:val="22"/>
        </w:rPr>
        <w:t xml:space="preserve"> UE to monitor on-demand SIB1 transmission requested by other UEs before UE to transmit UL WUS for on-demand SIB1.  </w:t>
      </w:r>
    </w:p>
    <w:p w14:paraId="442D2578" w14:textId="77777777" w:rsidR="00257363" w:rsidRDefault="00257363" w:rsidP="00257363">
      <w:pPr>
        <w:spacing w:before="120" w:after="60"/>
        <w:jc w:val="both"/>
        <w:rPr>
          <w:sz w:val="22"/>
          <w:szCs w:val="22"/>
        </w:rPr>
      </w:pPr>
    </w:p>
    <w:p w14:paraId="30EA85C5" w14:textId="28C20DDF" w:rsidR="006B2E17" w:rsidRDefault="006B2E17" w:rsidP="00F46C2C">
      <w:pPr>
        <w:pStyle w:val="ListParagraph"/>
        <w:numPr>
          <w:ilvl w:val="0"/>
          <w:numId w:val="21"/>
        </w:numPr>
        <w:jc w:val="both"/>
        <w:rPr>
          <w:b/>
          <w:sz w:val="22"/>
          <w:szCs w:val="22"/>
          <w:u w:val="single"/>
          <w:lang w:val="en-US"/>
        </w:rPr>
      </w:pPr>
      <w:r w:rsidRPr="0086648B">
        <w:rPr>
          <w:b/>
          <w:sz w:val="22"/>
          <w:szCs w:val="22"/>
          <w:u w:val="single"/>
          <w:lang w:val="en-US"/>
        </w:rPr>
        <w:t>About time domain on-demand SIB1 transmission behavior after BS receives a UL WUS</w:t>
      </w:r>
    </w:p>
    <w:p w14:paraId="301AA851" w14:textId="31EFE09A" w:rsidR="006B2E17" w:rsidRPr="00183D5C" w:rsidRDefault="006B2E17" w:rsidP="006B2E17">
      <w:pPr>
        <w:spacing w:after="60"/>
        <w:rPr>
          <w:sz w:val="22"/>
          <w:szCs w:val="22"/>
          <w:lang w:val="en-US"/>
        </w:rPr>
      </w:pPr>
      <w:r w:rsidRPr="00183D5C">
        <w:rPr>
          <w:sz w:val="22"/>
          <w:szCs w:val="22"/>
          <w:lang w:val="en-US"/>
        </w:rPr>
        <w:t>In RAN1#11</w:t>
      </w:r>
      <w:r>
        <w:rPr>
          <w:sz w:val="22"/>
          <w:szCs w:val="22"/>
          <w:lang w:val="en-US"/>
        </w:rPr>
        <w:t>9</w:t>
      </w:r>
      <w:r w:rsidRPr="00183D5C">
        <w:rPr>
          <w:sz w:val="22"/>
          <w:szCs w:val="22"/>
          <w:lang w:val="en-US"/>
        </w:rPr>
        <w:t xml:space="preserve">, the following is agreed for </w:t>
      </w:r>
      <w:r w:rsidR="00FE6BAB">
        <w:rPr>
          <w:sz w:val="22"/>
          <w:szCs w:val="22"/>
          <w:lang w:val="en-US"/>
        </w:rPr>
        <w:t>the</w:t>
      </w:r>
      <w:r w:rsidRPr="00183D5C">
        <w:rPr>
          <w:sz w:val="22"/>
          <w:szCs w:val="22"/>
          <w:lang w:val="en-US"/>
        </w:rPr>
        <w:t xml:space="preserve"> </w:t>
      </w:r>
      <w:r w:rsidR="00770D85">
        <w:rPr>
          <w:sz w:val="22"/>
          <w:szCs w:val="22"/>
          <w:lang w:val="en-US"/>
        </w:rPr>
        <w:t>window of</w:t>
      </w:r>
      <w:r w:rsidRPr="00183D5C">
        <w:rPr>
          <w:sz w:val="22"/>
          <w:szCs w:val="22"/>
          <w:lang w:val="en-US"/>
        </w:rPr>
        <w:t xml:space="preserve"> on-demand SIB1 </w:t>
      </w:r>
      <w:r w:rsidR="00FE6BAB">
        <w:rPr>
          <w:sz w:val="22"/>
          <w:szCs w:val="22"/>
          <w:lang w:val="en-US"/>
        </w:rPr>
        <w:t>monitoring</w:t>
      </w:r>
      <w:r w:rsidRPr="00183D5C">
        <w:rPr>
          <w:sz w:val="22"/>
          <w:szCs w:val="22"/>
          <w:lang w:val="en-US"/>
        </w:rPr>
        <w:t>:</w:t>
      </w:r>
    </w:p>
    <w:tbl>
      <w:tblPr>
        <w:tblStyle w:val="TableGrid"/>
        <w:tblW w:w="0" w:type="auto"/>
        <w:tblLook w:val="04A0" w:firstRow="1" w:lastRow="0" w:firstColumn="1" w:lastColumn="0" w:noHBand="0" w:noVBand="1"/>
      </w:tblPr>
      <w:tblGrid>
        <w:gridCol w:w="9962"/>
      </w:tblGrid>
      <w:tr w:rsidR="006B2E17" w14:paraId="3E7791D5" w14:textId="77777777">
        <w:tc>
          <w:tcPr>
            <w:tcW w:w="9962" w:type="dxa"/>
          </w:tcPr>
          <w:p w14:paraId="09B7E56D" w14:textId="77777777" w:rsidR="006B2E17" w:rsidRPr="00FE4A99" w:rsidRDefault="006B2E17">
            <w:pPr>
              <w:overflowPunct/>
              <w:autoSpaceDE/>
              <w:autoSpaceDN/>
              <w:adjustRightInd/>
              <w:spacing w:after="0"/>
              <w:textAlignment w:val="auto"/>
              <w:rPr>
                <w:rFonts w:eastAsia="Batang" w:cs="Times"/>
                <w:b/>
                <w:kern w:val="24"/>
                <w:lang w:eastAsia="fr-FR"/>
              </w:rPr>
            </w:pPr>
            <w:r w:rsidRPr="00FE4A99">
              <w:rPr>
                <w:rFonts w:ascii="Times" w:eastAsia="Batang" w:hAnsi="Times" w:cs="Times"/>
                <w:b/>
                <w:kern w:val="24"/>
                <w:highlight w:val="green"/>
                <w:lang w:eastAsia="fr-FR"/>
              </w:rPr>
              <w:t>Agreement</w:t>
            </w:r>
            <w:r>
              <w:rPr>
                <w:rFonts w:ascii="Times" w:eastAsia="Batang" w:hAnsi="Times" w:cs="Times"/>
                <w:b/>
                <w:kern w:val="24"/>
                <w:lang w:eastAsia="fr-FR"/>
              </w:rPr>
              <w:t>#1</w:t>
            </w:r>
          </w:p>
          <w:p w14:paraId="4F4385D8" w14:textId="6EE784FD" w:rsidR="00455DB4" w:rsidRPr="00455DB4" w:rsidRDefault="00455DB4" w:rsidP="00455DB4">
            <w:pPr>
              <w:overflowPunct/>
              <w:autoSpaceDE/>
              <w:autoSpaceDN/>
              <w:adjustRightInd/>
              <w:spacing w:after="60"/>
              <w:textAlignment w:val="auto"/>
              <w:rPr>
                <w:rFonts w:ascii="Times" w:eastAsia="PMingLiU" w:hAnsi="Times" w:cs="Times"/>
                <w:kern w:val="24"/>
                <w:lang w:eastAsia="fr-FR"/>
              </w:rPr>
            </w:pPr>
            <w:r w:rsidRPr="00455DB4">
              <w:rPr>
                <w:rFonts w:ascii="Times" w:eastAsia="PMingLiU" w:hAnsi="Times" w:cs="Times"/>
                <w:kern w:val="24"/>
                <w:lang w:eastAsia="fr-FR"/>
              </w:rPr>
              <w:t>The reference time point to determine the window starting time for on-demand SIB1 is based on the RAR window for UL WUS wherein UE successfully received a RAR.</w:t>
            </w:r>
          </w:p>
          <w:p w14:paraId="6C729AFD" w14:textId="77777777" w:rsidR="00455DB4" w:rsidRPr="00455DB4" w:rsidRDefault="00455DB4" w:rsidP="0084484E">
            <w:pPr>
              <w:overflowPunct/>
              <w:autoSpaceDE/>
              <w:autoSpaceDN/>
              <w:adjustRightInd/>
              <w:ind w:left="284"/>
              <w:textAlignment w:val="auto"/>
              <w:rPr>
                <w:rFonts w:ascii="Times" w:eastAsia="PMingLiU" w:hAnsi="Times" w:cs="Times"/>
                <w:kern w:val="24"/>
                <w:lang w:eastAsia="fr-FR"/>
              </w:rPr>
            </w:pPr>
            <w:r w:rsidRPr="00455DB4">
              <w:rPr>
                <w:rFonts w:ascii="Times" w:eastAsia="PMingLiU" w:hAnsi="Times" w:cs="Times"/>
                <w:kern w:val="24"/>
                <w:lang w:eastAsia="fr-FR"/>
              </w:rPr>
              <w:t>FFS: Use starting or ending slot of the RAR window as reference time</w:t>
            </w:r>
          </w:p>
          <w:p w14:paraId="1713801A" w14:textId="77777777" w:rsidR="006B2E17" w:rsidRDefault="006B2E17">
            <w:pPr>
              <w:spacing w:after="0"/>
              <w:rPr>
                <w:b/>
                <w:bCs/>
              </w:rPr>
            </w:pPr>
            <w:r>
              <w:rPr>
                <w:b/>
                <w:bCs/>
                <w:highlight w:val="green"/>
              </w:rPr>
              <w:t>Agreement</w:t>
            </w:r>
            <w:r>
              <w:rPr>
                <w:b/>
                <w:bCs/>
              </w:rPr>
              <w:t>#2</w:t>
            </w:r>
          </w:p>
          <w:p w14:paraId="0994085E" w14:textId="77777777" w:rsidR="008105A7" w:rsidRPr="00E04C75" w:rsidRDefault="008105A7" w:rsidP="00666A56">
            <w:pPr>
              <w:spacing w:after="60"/>
              <w:textAlignment w:val="auto"/>
              <w:rPr>
                <w:rFonts w:eastAsia="PMingLiU"/>
                <w:lang w:val="en-US" w:eastAsia="zh-TW"/>
              </w:rPr>
            </w:pPr>
            <w:r w:rsidRPr="008105A7">
              <w:rPr>
                <w:rFonts w:eastAsia="PMingLiU"/>
                <w:lang w:eastAsia="zh-TW"/>
              </w:rPr>
              <w:t>The duration of the time window for on-demand SIB1 is indicated in the UL WUS configuration.</w:t>
            </w:r>
          </w:p>
          <w:p w14:paraId="0F11B825" w14:textId="77777777" w:rsidR="008105A7" w:rsidRPr="00E04C75" w:rsidRDefault="008105A7" w:rsidP="00F46C2C">
            <w:pPr>
              <w:numPr>
                <w:ilvl w:val="0"/>
                <w:numId w:val="24"/>
              </w:numPr>
              <w:spacing w:after="60"/>
              <w:textAlignment w:val="auto"/>
              <w:rPr>
                <w:rFonts w:eastAsia="PMingLiU"/>
                <w:lang w:val="en-US" w:eastAsia="zh-TW"/>
              </w:rPr>
            </w:pPr>
            <w:r w:rsidRPr="008105A7">
              <w:rPr>
                <w:rFonts w:eastAsia="PMingLiU"/>
                <w:lang w:eastAsia="zh-TW"/>
              </w:rPr>
              <w:t>Unit of the duration is in slot</w:t>
            </w:r>
          </w:p>
          <w:p w14:paraId="00E07866" w14:textId="6EC62D12" w:rsidR="008105A7" w:rsidRPr="00666A56" w:rsidRDefault="008105A7" w:rsidP="00F46C2C">
            <w:pPr>
              <w:numPr>
                <w:ilvl w:val="0"/>
                <w:numId w:val="24"/>
              </w:numPr>
              <w:spacing w:after="60"/>
              <w:textAlignment w:val="auto"/>
              <w:rPr>
                <w:rFonts w:eastAsia="PMingLiU"/>
                <w:lang w:val="fr-FR" w:eastAsia="zh-TW"/>
              </w:rPr>
            </w:pPr>
            <w:r w:rsidRPr="008105A7">
              <w:rPr>
                <w:rFonts w:eastAsia="PMingLiU"/>
                <w:lang w:eastAsia="zh-TW"/>
              </w:rPr>
              <w:t>FFS: Starting time</w:t>
            </w:r>
          </w:p>
        </w:tc>
      </w:tr>
    </w:tbl>
    <w:p w14:paraId="49422258" w14:textId="77777777" w:rsidR="006B2E17" w:rsidRDefault="006B2E17" w:rsidP="006B2E17">
      <w:pPr>
        <w:spacing w:after="120"/>
        <w:jc w:val="both"/>
        <w:rPr>
          <w:sz w:val="22"/>
          <w:szCs w:val="22"/>
          <w:lang w:val="en-US"/>
        </w:rPr>
      </w:pPr>
    </w:p>
    <w:p w14:paraId="092C67B5" w14:textId="7E366F58" w:rsidR="006B2E17" w:rsidRPr="00666A56" w:rsidRDefault="006B2E17" w:rsidP="00F46C2C">
      <w:pPr>
        <w:pStyle w:val="ListParagraph"/>
        <w:numPr>
          <w:ilvl w:val="1"/>
          <w:numId w:val="21"/>
        </w:numPr>
        <w:spacing w:after="120"/>
        <w:ind w:left="700"/>
        <w:jc w:val="both"/>
        <w:rPr>
          <w:sz w:val="22"/>
          <w:szCs w:val="22"/>
          <w:lang w:val="en-US"/>
        </w:rPr>
      </w:pPr>
      <w:r w:rsidRPr="00666A56">
        <w:rPr>
          <w:b/>
          <w:bCs/>
          <w:sz w:val="22"/>
          <w:szCs w:val="22"/>
          <w:u w:val="single"/>
          <w:lang w:val="en-US"/>
        </w:rPr>
        <w:t>About tim</w:t>
      </w:r>
      <w:r w:rsidR="00F73A52">
        <w:rPr>
          <w:b/>
          <w:bCs/>
          <w:sz w:val="22"/>
          <w:szCs w:val="22"/>
          <w:u w:val="single"/>
          <w:lang w:val="en-US"/>
        </w:rPr>
        <w:t>ing</w:t>
      </w:r>
      <w:r w:rsidRPr="00666A56">
        <w:rPr>
          <w:b/>
          <w:bCs/>
          <w:sz w:val="22"/>
          <w:szCs w:val="22"/>
          <w:u w:val="single"/>
          <w:lang w:val="en-US"/>
        </w:rPr>
        <w:t xml:space="preserve"> </w:t>
      </w:r>
      <w:r w:rsidR="00ED3744">
        <w:rPr>
          <w:b/>
          <w:bCs/>
          <w:sz w:val="22"/>
          <w:szCs w:val="22"/>
          <w:u w:val="single"/>
          <w:lang w:val="en-US"/>
        </w:rPr>
        <w:t>for the window of OD-SIB1</w:t>
      </w:r>
      <w:r w:rsidR="00ED3744" w:rsidRPr="00ED3744">
        <w:rPr>
          <w:b/>
          <w:bCs/>
          <w:sz w:val="22"/>
          <w:szCs w:val="22"/>
          <w:u w:val="single"/>
          <w:lang w:val="en-US"/>
        </w:rPr>
        <w:t xml:space="preserve"> </w:t>
      </w:r>
      <w:r w:rsidR="00ED3744">
        <w:rPr>
          <w:b/>
          <w:bCs/>
          <w:sz w:val="22"/>
          <w:szCs w:val="22"/>
          <w:u w:val="single"/>
          <w:lang w:val="en-US"/>
        </w:rPr>
        <w:t>monitoring</w:t>
      </w:r>
      <w:r w:rsidRPr="00666A56">
        <w:rPr>
          <w:b/>
          <w:bCs/>
          <w:sz w:val="22"/>
          <w:szCs w:val="22"/>
          <w:u w:val="single"/>
          <w:lang w:val="en-US"/>
        </w:rPr>
        <w:t>:</w:t>
      </w:r>
    </w:p>
    <w:p w14:paraId="33753B12" w14:textId="088F763B" w:rsidR="00402671" w:rsidRDefault="00354647" w:rsidP="006B2E17">
      <w:pPr>
        <w:spacing w:after="120"/>
        <w:jc w:val="both"/>
        <w:rPr>
          <w:bCs/>
          <w:sz w:val="22"/>
          <w:szCs w:val="22"/>
          <w:lang w:val="en-US"/>
        </w:rPr>
      </w:pPr>
      <w:r>
        <w:rPr>
          <w:bCs/>
          <w:sz w:val="22"/>
          <w:szCs w:val="22"/>
          <w:lang w:val="en-US"/>
        </w:rPr>
        <w:t>Basically, t</w:t>
      </w:r>
      <w:r w:rsidR="00DA7DF9">
        <w:rPr>
          <w:bCs/>
          <w:sz w:val="22"/>
          <w:szCs w:val="22"/>
          <w:lang w:val="en-US"/>
        </w:rPr>
        <w:t>o our understanding, t</w:t>
      </w:r>
      <w:r w:rsidR="006B2E17">
        <w:rPr>
          <w:bCs/>
          <w:sz w:val="22"/>
          <w:szCs w:val="22"/>
          <w:lang w:val="en-US"/>
        </w:rPr>
        <w:t xml:space="preserve">here can be multiple RARs sending by the </w:t>
      </w:r>
      <w:proofErr w:type="spellStart"/>
      <w:r w:rsidR="006B2E17">
        <w:rPr>
          <w:bCs/>
          <w:sz w:val="22"/>
          <w:szCs w:val="22"/>
          <w:lang w:val="en-US"/>
        </w:rPr>
        <w:t>gNB</w:t>
      </w:r>
      <w:proofErr w:type="spellEnd"/>
      <w:r w:rsidR="006B2E17">
        <w:rPr>
          <w:bCs/>
          <w:sz w:val="22"/>
          <w:szCs w:val="22"/>
          <w:lang w:val="en-US"/>
        </w:rPr>
        <w:t xml:space="preserve"> within </w:t>
      </w:r>
      <w:r w:rsidR="00A64960">
        <w:rPr>
          <w:bCs/>
          <w:sz w:val="22"/>
          <w:szCs w:val="22"/>
          <w:lang w:val="en-US"/>
        </w:rPr>
        <w:t>a</w:t>
      </w:r>
      <w:r w:rsidR="006B2E17">
        <w:rPr>
          <w:bCs/>
          <w:sz w:val="22"/>
          <w:szCs w:val="22"/>
          <w:lang w:val="en-US"/>
        </w:rPr>
        <w:t xml:space="preserve"> </w:t>
      </w:r>
      <w:r w:rsidR="00DF2671">
        <w:rPr>
          <w:bCs/>
          <w:sz w:val="22"/>
          <w:szCs w:val="22"/>
          <w:lang w:val="en-US"/>
        </w:rPr>
        <w:t>(common)</w:t>
      </w:r>
      <w:r w:rsidR="006B2E17">
        <w:rPr>
          <w:bCs/>
          <w:sz w:val="22"/>
          <w:szCs w:val="22"/>
          <w:lang w:val="en-US"/>
        </w:rPr>
        <w:t xml:space="preserve"> RAR </w:t>
      </w:r>
      <w:r w:rsidR="000B090C">
        <w:rPr>
          <w:bCs/>
          <w:sz w:val="22"/>
          <w:szCs w:val="22"/>
          <w:lang w:val="en-US"/>
        </w:rPr>
        <w:t xml:space="preserve">monitoring </w:t>
      </w:r>
      <w:r w:rsidR="006B2E17">
        <w:rPr>
          <w:bCs/>
          <w:sz w:val="22"/>
          <w:szCs w:val="22"/>
          <w:lang w:val="en-US"/>
        </w:rPr>
        <w:t>window</w:t>
      </w:r>
      <w:r w:rsidR="00E90533">
        <w:rPr>
          <w:bCs/>
          <w:sz w:val="22"/>
          <w:szCs w:val="22"/>
          <w:lang w:val="en-US"/>
        </w:rPr>
        <w:t xml:space="preserve"> (e.g. </w:t>
      </w:r>
      <w:r w:rsidR="0032337E">
        <w:rPr>
          <w:bCs/>
          <w:sz w:val="22"/>
          <w:szCs w:val="22"/>
          <w:lang w:val="en-US"/>
        </w:rPr>
        <w:t xml:space="preserve">UE </w:t>
      </w:r>
      <w:r w:rsidR="003A2FC1">
        <w:rPr>
          <w:bCs/>
          <w:sz w:val="22"/>
          <w:szCs w:val="22"/>
          <w:lang w:val="en-US"/>
        </w:rPr>
        <w:t xml:space="preserve">RAR </w:t>
      </w:r>
      <w:r w:rsidR="00545EC0">
        <w:rPr>
          <w:bCs/>
          <w:sz w:val="22"/>
          <w:szCs w:val="22"/>
          <w:lang w:val="en-US"/>
        </w:rPr>
        <w:t xml:space="preserve">monitoring </w:t>
      </w:r>
      <w:r w:rsidR="00FE0C21">
        <w:rPr>
          <w:bCs/>
          <w:sz w:val="22"/>
          <w:szCs w:val="22"/>
          <w:lang w:val="en-US"/>
        </w:rPr>
        <w:t xml:space="preserve">window </w:t>
      </w:r>
      <w:r w:rsidR="00D42EE5">
        <w:rPr>
          <w:bCs/>
          <w:sz w:val="22"/>
          <w:szCs w:val="22"/>
          <w:lang w:val="en-US"/>
        </w:rPr>
        <w:t>duration of 10ms</w:t>
      </w:r>
      <w:r w:rsidR="00BE7A41">
        <w:rPr>
          <w:bCs/>
          <w:sz w:val="22"/>
          <w:szCs w:val="22"/>
          <w:lang w:val="en-US"/>
        </w:rPr>
        <w:t xml:space="preserve"> as in legacy</w:t>
      </w:r>
      <w:r w:rsidR="00E90533">
        <w:rPr>
          <w:bCs/>
          <w:sz w:val="22"/>
          <w:szCs w:val="22"/>
          <w:lang w:val="en-US"/>
        </w:rPr>
        <w:t>)</w:t>
      </w:r>
      <w:r w:rsidR="006B2E17">
        <w:rPr>
          <w:bCs/>
          <w:sz w:val="22"/>
          <w:szCs w:val="22"/>
          <w:lang w:val="en-US"/>
        </w:rPr>
        <w:t xml:space="preserve"> </w:t>
      </w:r>
      <w:r w:rsidR="006B2E17" w:rsidRPr="002A3665">
        <w:rPr>
          <w:bCs/>
          <w:sz w:val="22"/>
          <w:szCs w:val="22"/>
          <w:lang w:val="en-US"/>
        </w:rPr>
        <w:t xml:space="preserve">corresponding to UL WUS </w:t>
      </w:r>
      <w:r w:rsidR="006B2E17">
        <w:rPr>
          <w:bCs/>
          <w:sz w:val="22"/>
          <w:szCs w:val="22"/>
          <w:lang w:val="en-US"/>
        </w:rPr>
        <w:t xml:space="preserve">transmissions </w:t>
      </w:r>
      <w:r w:rsidR="00E9367F">
        <w:rPr>
          <w:bCs/>
          <w:sz w:val="22"/>
          <w:szCs w:val="22"/>
          <w:lang w:val="en-US"/>
        </w:rPr>
        <w:t xml:space="preserve">from different UEs </w:t>
      </w:r>
      <w:r w:rsidR="006B2E17">
        <w:rPr>
          <w:bCs/>
          <w:sz w:val="22"/>
          <w:szCs w:val="22"/>
          <w:lang w:val="en-US"/>
        </w:rPr>
        <w:t xml:space="preserve">in </w:t>
      </w:r>
      <w:r w:rsidR="00125257">
        <w:rPr>
          <w:bCs/>
          <w:sz w:val="22"/>
          <w:szCs w:val="22"/>
          <w:lang w:val="en-US"/>
        </w:rPr>
        <w:t>a</w:t>
      </w:r>
      <w:r w:rsidR="006B2E17">
        <w:rPr>
          <w:bCs/>
          <w:sz w:val="22"/>
          <w:szCs w:val="22"/>
          <w:lang w:val="en-US"/>
        </w:rPr>
        <w:t xml:space="preserve"> RO time occasion. Practically, d</w:t>
      </w:r>
      <w:r w:rsidR="006B2E17" w:rsidRPr="00D70904">
        <w:rPr>
          <w:bCs/>
          <w:sz w:val="22"/>
          <w:szCs w:val="22"/>
          <w:lang w:val="en-US"/>
        </w:rPr>
        <w:t xml:space="preserve">ifferent UEs may successful receive different RARs within the </w:t>
      </w:r>
      <w:r w:rsidR="009A62AE">
        <w:rPr>
          <w:bCs/>
          <w:sz w:val="22"/>
          <w:szCs w:val="22"/>
          <w:lang w:val="en-US"/>
        </w:rPr>
        <w:t xml:space="preserve">(common) </w:t>
      </w:r>
      <w:r w:rsidR="006B2E17" w:rsidRPr="00D70904">
        <w:rPr>
          <w:bCs/>
          <w:sz w:val="22"/>
          <w:szCs w:val="22"/>
          <w:lang w:val="en-US"/>
        </w:rPr>
        <w:t>RAR window.</w:t>
      </w:r>
      <w:r w:rsidR="006B2E17">
        <w:rPr>
          <w:bCs/>
          <w:sz w:val="22"/>
          <w:szCs w:val="22"/>
          <w:lang w:val="en-US"/>
        </w:rPr>
        <w:t xml:space="preserve"> </w:t>
      </w:r>
      <w:r w:rsidR="00DA3C92">
        <w:rPr>
          <w:bCs/>
          <w:sz w:val="22"/>
          <w:szCs w:val="22"/>
          <w:lang w:val="en-US"/>
        </w:rPr>
        <w:t>And</w:t>
      </w:r>
      <w:r w:rsidR="00B307A1">
        <w:rPr>
          <w:bCs/>
          <w:sz w:val="22"/>
          <w:szCs w:val="22"/>
          <w:lang w:val="en-US"/>
        </w:rPr>
        <w:t xml:space="preserve"> for one of the </w:t>
      </w:r>
      <w:r w:rsidR="002616B0">
        <w:rPr>
          <w:bCs/>
          <w:sz w:val="22"/>
          <w:szCs w:val="22"/>
          <w:lang w:val="en-US"/>
        </w:rPr>
        <w:t>proposals by companies,</w:t>
      </w:r>
      <w:r w:rsidR="006B2E17">
        <w:rPr>
          <w:bCs/>
          <w:sz w:val="22"/>
          <w:szCs w:val="22"/>
          <w:lang w:val="en-US"/>
        </w:rPr>
        <w:t xml:space="preserve"> </w:t>
      </w:r>
      <w:r w:rsidR="00F770B5">
        <w:rPr>
          <w:bCs/>
          <w:sz w:val="22"/>
          <w:szCs w:val="22"/>
          <w:lang w:val="en-US"/>
        </w:rPr>
        <w:t>it is understood that</w:t>
      </w:r>
      <w:r w:rsidR="006B2E17">
        <w:rPr>
          <w:bCs/>
          <w:sz w:val="22"/>
          <w:szCs w:val="22"/>
          <w:lang w:val="en-US"/>
        </w:rPr>
        <w:t>, u</w:t>
      </w:r>
      <w:r w:rsidR="006B2E17" w:rsidRPr="00D70904">
        <w:rPr>
          <w:bCs/>
          <w:sz w:val="22"/>
          <w:szCs w:val="22"/>
          <w:lang w:val="en-US"/>
        </w:rPr>
        <w:t xml:space="preserve">sing the end of </w:t>
      </w:r>
      <w:r w:rsidR="00AF158A">
        <w:rPr>
          <w:bCs/>
          <w:sz w:val="22"/>
          <w:szCs w:val="22"/>
          <w:lang w:val="en-US"/>
        </w:rPr>
        <w:t xml:space="preserve">(common) </w:t>
      </w:r>
      <w:r w:rsidR="006B2E17" w:rsidRPr="00D70904">
        <w:rPr>
          <w:bCs/>
          <w:sz w:val="22"/>
          <w:szCs w:val="22"/>
          <w:lang w:val="en-US"/>
        </w:rPr>
        <w:t xml:space="preserve">RAR window as time reference may save </w:t>
      </w:r>
      <w:r w:rsidR="006B2E17">
        <w:rPr>
          <w:bCs/>
          <w:sz w:val="22"/>
          <w:szCs w:val="22"/>
          <w:lang w:val="en-US"/>
        </w:rPr>
        <w:t xml:space="preserve">the SIB1 </w:t>
      </w:r>
      <w:r w:rsidR="006B2E17" w:rsidRPr="002A3665">
        <w:rPr>
          <w:bCs/>
          <w:sz w:val="22"/>
          <w:szCs w:val="22"/>
          <w:lang w:val="en-US"/>
        </w:rPr>
        <w:t>monitoring power consumption</w:t>
      </w:r>
      <w:r w:rsidR="006B2E17">
        <w:rPr>
          <w:bCs/>
          <w:sz w:val="22"/>
          <w:szCs w:val="22"/>
          <w:lang w:val="en-US"/>
        </w:rPr>
        <w:t xml:space="preserve"> for some of the UEs, </w:t>
      </w:r>
      <w:r w:rsidR="006B2E17" w:rsidRPr="00D70904">
        <w:rPr>
          <w:bCs/>
          <w:sz w:val="22"/>
          <w:szCs w:val="22"/>
          <w:lang w:val="en-US"/>
        </w:rPr>
        <w:t xml:space="preserve">e.g. </w:t>
      </w:r>
      <w:r w:rsidR="007D0371">
        <w:rPr>
          <w:bCs/>
          <w:sz w:val="22"/>
          <w:szCs w:val="22"/>
          <w:lang w:val="en-US"/>
        </w:rPr>
        <w:t xml:space="preserve">for </w:t>
      </w:r>
      <w:r w:rsidR="006B2E17" w:rsidRPr="00D70904">
        <w:rPr>
          <w:bCs/>
          <w:sz w:val="22"/>
          <w:szCs w:val="22"/>
          <w:lang w:val="en-US"/>
        </w:rPr>
        <w:t>the first UE with</w:t>
      </w:r>
      <w:r w:rsidR="006B2E17">
        <w:rPr>
          <w:bCs/>
          <w:sz w:val="22"/>
          <w:szCs w:val="22"/>
          <w:lang w:val="en-US"/>
        </w:rPr>
        <w:t xml:space="preserve"> early</w:t>
      </w:r>
      <w:r w:rsidR="006B2E17" w:rsidRPr="00D70904">
        <w:rPr>
          <w:bCs/>
          <w:sz w:val="22"/>
          <w:szCs w:val="22"/>
          <w:lang w:val="en-US"/>
        </w:rPr>
        <w:t xml:space="preserve"> successful reception of </w:t>
      </w:r>
      <w:r w:rsidR="007D0371">
        <w:rPr>
          <w:bCs/>
          <w:sz w:val="22"/>
          <w:szCs w:val="22"/>
          <w:lang w:val="en-US"/>
        </w:rPr>
        <w:t xml:space="preserve">the first </w:t>
      </w:r>
      <w:r w:rsidR="006B2E17" w:rsidRPr="00D70904">
        <w:rPr>
          <w:bCs/>
          <w:sz w:val="22"/>
          <w:szCs w:val="22"/>
          <w:lang w:val="en-US"/>
        </w:rPr>
        <w:t xml:space="preserve">RAR within the </w:t>
      </w:r>
      <w:r w:rsidR="00AF158A">
        <w:rPr>
          <w:bCs/>
          <w:sz w:val="22"/>
          <w:szCs w:val="22"/>
          <w:lang w:val="en-US"/>
        </w:rPr>
        <w:t xml:space="preserve">(common) RAR </w:t>
      </w:r>
      <w:r w:rsidR="006B2E17" w:rsidRPr="00D70904">
        <w:rPr>
          <w:bCs/>
          <w:sz w:val="22"/>
          <w:szCs w:val="22"/>
          <w:lang w:val="en-US"/>
        </w:rPr>
        <w:t>window</w:t>
      </w:r>
      <w:r w:rsidR="006B2E17">
        <w:rPr>
          <w:bCs/>
          <w:sz w:val="22"/>
          <w:szCs w:val="22"/>
          <w:lang w:val="en-US"/>
        </w:rPr>
        <w:t xml:space="preserve">. </w:t>
      </w:r>
    </w:p>
    <w:p w14:paraId="7102FF7D" w14:textId="1463C396" w:rsidR="006B2E17" w:rsidRDefault="00EB4E3A" w:rsidP="006B2E17">
      <w:pPr>
        <w:spacing w:after="120"/>
        <w:jc w:val="both"/>
        <w:rPr>
          <w:bCs/>
          <w:sz w:val="22"/>
          <w:szCs w:val="22"/>
          <w:lang w:val="en-US"/>
        </w:rPr>
      </w:pPr>
      <w:r>
        <w:rPr>
          <w:bCs/>
          <w:sz w:val="22"/>
          <w:szCs w:val="22"/>
          <w:lang w:val="en-US"/>
        </w:rPr>
        <w:t>However,</w:t>
      </w:r>
      <w:r w:rsidR="000962B6">
        <w:rPr>
          <w:bCs/>
          <w:sz w:val="22"/>
          <w:szCs w:val="22"/>
          <w:lang w:val="en-US"/>
        </w:rPr>
        <w:t xml:space="preserve"> it </w:t>
      </w:r>
      <w:r w:rsidR="00E4052C">
        <w:rPr>
          <w:bCs/>
          <w:sz w:val="22"/>
          <w:szCs w:val="22"/>
          <w:lang w:val="en-US"/>
        </w:rPr>
        <w:t xml:space="preserve">is not </w:t>
      </w:r>
      <w:r w:rsidR="0066089A">
        <w:rPr>
          <w:bCs/>
          <w:sz w:val="22"/>
          <w:szCs w:val="22"/>
          <w:lang w:val="en-US"/>
        </w:rPr>
        <w:t>aligned</w:t>
      </w:r>
      <w:r w:rsidR="00E4052C">
        <w:rPr>
          <w:bCs/>
          <w:sz w:val="22"/>
          <w:szCs w:val="22"/>
          <w:lang w:val="en-US"/>
        </w:rPr>
        <w:t xml:space="preserve"> with the legacy UE </w:t>
      </w:r>
      <w:r w:rsidR="00BF7402">
        <w:rPr>
          <w:bCs/>
          <w:sz w:val="22"/>
          <w:szCs w:val="22"/>
          <w:lang w:val="en-US"/>
        </w:rPr>
        <w:t>behavior</w:t>
      </w:r>
      <w:r w:rsidR="00E4052C">
        <w:rPr>
          <w:bCs/>
          <w:sz w:val="22"/>
          <w:szCs w:val="22"/>
          <w:lang w:val="en-US"/>
        </w:rPr>
        <w:t xml:space="preserve"> as quoted in below</w:t>
      </w:r>
      <w:r w:rsidR="00A50661">
        <w:rPr>
          <w:bCs/>
          <w:sz w:val="22"/>
          <w:szCs w:val="22"/>
          <w:lang w:val="en-US"/>
        </w:rPr>
        <w:t xml:space="preserve"> from TS38.321 and TS38.331</w:t>
      </w:r>
      <w:r w:rsidR="00E4052C">
        <w:rPr>
          <w:bCs/>
          <w:sz w:val="22"/>
          <w:szCs w:val="22"/>
          <w:lang w:val="en-US"/>
        </w:rPr>
        <w:t>:</w:t>
      </w:r>
    </w:p>
    <w:p w14:paraId="72DFE6D4" w14:textId="4253D61F" w:rsidR="005568E9" w:rsidRDefault="000A27CD" w:rsidP="00666A56">
      <w:pPr>
        <w:spacing w:after="60"/>
        <w:ind w:left="568"/>
        <w:jc w:val="both"/>
        <w:rPr>
          <w:bCs/>
          <w:sz w:val="22"/>
          <w:szCs w:val="22"/>
          <w:lang w:val="en-US"/>
        </w:rPr>
      </w:pPr>
      <w:r>
        <w:rPr>
          <w:bCs/>
          <w:sz w:val="22"/>
          <w:szCs w:val="22"/>
          <w:lang w:val="en-US"/>
        </w:rPr>
        <w:t xml:space="preserve">From </w:t>
      </w:r>
      <w:r w:rsidR="007665CC">
        <w:rPr>
          <w:bCs/>
          <w:sz w:val="22"/>
          <w:szCs w:val="22"/>
          <w:lang w:val="en-US"/>
        </w:rPr>
        <w:t>TS</w:t>
      </w:r>
      <w:r>
        <w:rPr>
          <w:bCs/>
          <w:sz w:val="22"/>
          <w:szCs w:val="22"/>
          <w:lang w:val="en-US"/>
        </w:rPr>
        <w:t>38.321</w:t>
      </w:r>
      <w:r w:rsidR="005568E9">
        <w:rPr>
          <w:bCs/>
          <w:sz w:val="22"/>
          <w:szCs w:val="22"/>
          <w:lang w:val="en-US"/>
        </w:rPr>
        <w:t xml:space="preserve">: </w:t>
      </w:r>
    </w:p>
    <w:tbl>
      <w:tblPr>
        <w:tblStyle w:val="TableGrid"/>
        <w:tblW w:w="9350" w:type="dxa"/>
        <w:tblInd w:w="568" w:type="dxa"/>
        <w:tblLook w:val="04A0" w:firstRow="1" w:lastRow="0" w:firstColumn="1" w:lastColumn="0" w:noHBand="0" w:noVBand="1"/>
      </w:tblPr>
      <w:tblGrid>
        <w:gridCol w:w="9394"/>
      </w:tblGrid>
      <w:tr w:rsidR="000A27CD" w14:paraId="32850C8B" w14:textId="77777777" w:rsidTr="00666A56">
        <w:tc>
          <w:tcPr>
            <w:tcW w:w="9350" w:type="dxa"/>
          </w:tcPr>
          <w:p w14:paraId="3C39CA18" w14:textId="64A328D3" w:rsidR="007665CC" w:rsidRDefault="000A27CD" w:rsidP="00666A56">
            <w:pPr>
              <w:spacing w:after="0"/>
              <w:ind w:left="568"/>
              <w:jc w:val="both"/>
              <w:rPr>
                <w:rFonts w:ascii="Arial" w:hAnsi="Arial" w:cs="Arial"/>
                <w:noProof/>
              </w:rPr>
            </w:pPr>
            <w:r w:rsidRPr="006904FF">
              <w:rPr>
                <w:rFonts w:ascii="Arial" w:hAnsi="Arial" w:cs="Arial"/>
                <w:b/>
                <w:bCs/>
                <w:noProof/>
              </w:rPr>
              <w:t>TS38.321:</w:t>
            </w:r>
          </w:p>
          <w:p w14:paraId="25D3342B" w14:textId="369C9819" w:rsidR="000A27CD" w:rsidRPr="006904FF" w:rsidRDefault="000A27CD" w:rsidP="00666A56">
            <w:pPr>
              <w:spacing w:after="60"/>
              <w:jc w:val="both"/>
              <w:rPr>
                <w:rFonts w:ascii="Arial" w:hAnsi="Arial" w:cs="Arial"/>
                <w:bCs/>
                <w:noProof/>
                <w:sz w:val="22"/>
                <w:szCs w:val="22"/>
              </w:rPr>
            </w:pPr>
            <w:r>
              <w:rPr>
                <w:rFonts w:ascii="Arial" w:hAnsi="Arial" w:cs="Arial"/>
                <w:noProof/>
              </w:rPr>
              <w:drawing>
                <wp:inline distT="0" distB="0" distL="0" distR="0" wp14:anchorId="4F4E2D79" wp14:editId="62D0ACFC">
                  <wp:extent cx="6169442" cy="503654"/>
                  <wp:effectExtent l="0" t="0" r="3175" b="0"/>
                  <wp:docPr id="1435804469"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rotWithShape="1">
                          <a:blip r:embed="rId13">
                            <a:extLst>
                              <a:ext uri="{28A0092B-C50C-407E-A947-70E740481C1C}">
                                <a14:useLocalDpi xmlns:a14="http://schemas.microsoft.com/office/drawing/2010/main" val="0"/>
                              </a:ext>
                            </a:extLst>
                          </a:blip>
                          <a:srcRect t="10320" b="7827"/>
                          <a:stretch/>
                        </pic:blipFill>
                        <pic:spPr bwMode="auto">
                          <a:xfrm>
                            <a:off x="0" y="0"/>
                            <a:ext cx="6390878" cy="52173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9E3B1D4" w14:textId="4F8AE20C" w:rsidR="004946F1" w:rsidRPr="00666A56" w:rsidRDefault="004946F1" w:rsidP="00666A56">
      <w:pPr>
        <w:spacing w:before="60" w:after="120"/>
        <w:jc w:val="both"/>
        <w:rPr>
          <w:bCs/>
          <w:sz w:val="22"/>
          <w:szCs w:val="22"/>
          <w:lang w:val="en-US"/>
        </w:rPr>
      </w:pPr>
      <w:r w:rsidRPr="00666A56">
        <w:rPr>
          <w:bCs/>
          <w:sz w:val="22"/>
          <w:szCs w:val="22"/>
          <w:lang w:val="en-US"/>
        </w:rPr>
        <w:t>Based on the legacy</w:t>
      </w:r>
      <w:r w:rsidR="000820D6" w:rsidRPr="00666A56">
        <w:rPr>
          <w:bCs/>
          <w:sz w:val="22"/>
          <w:szCs w:val="22"/>
          <w:lang w:val="en-US"/>
        </w:rPr>
        <w:t xml:space="preserve"> UE</w:t>
      </w:r>
      <w:r w:rsidRPr="00666A56">
        <w:rPr>
          <w:bCs/>
          <w:sz w:val="22"/>
          <w:szCs w:val="22"/>
          <w:lang w:val="en-US"/>
        </w:rPr>
        <w:t xml:space="preserve"> procedure</w:t>
      </w:r>
      <w:r w:rsidR="00F1008E" w:rsidRPr="00666A56">
        <w:rPr>
          <w:bCs/>
          <w:sz w:val="22"/>
          <w:szCs w:val="22"/>
          <w:lang w:val="en-US"/>
        </w:rPr>
        <w:t xml:space="preserve"> described in TS38.321</w:t>
      </w:r>
      <w:r w:rsidRPr="00666A56">
        <w:rPr>
          <w:bCs/>
          <w:sz w:val="22"/>
          <w:szCs w:val="22"/>
          <w:lang w:val="en-US"/>
        </w:rPr>
        <w:t xml:space="preserve">, the UE may </w:t>
      </w:r>
      <w:r w:rsidR="00C24B9E" w:rsidRPr="00666A56">
        <w:rPr>
          <w:bCs/>
          <w:sz w:val="22"/>
          <w:szCs w:val="22"/>
          <w:lang w:val="en-US"/>
        </w:rPr>
        <w:t xml:space="preserve">stop </w:t>
      </w:r>
      <w:r w:rsidR="000C2903">
        <w:rPr>
          <w:bCs/>
          <w:sz w:val="22"/>
          <w:szCs w:val="22"/>
          <w:lang w:val="en-US"/>
        </w:rPr>
        <w:t>its</w:t>
      </w:r>
      <w:r w:rsidR="00C24B9E" w:rsidRPr="00666A56">
        <w:rPr>
          <w:bCs/>
          <w:sz w:val="22"/>
          <w:szCs w:val="22"/>
          <w:lang w:val="en-US"/>
        </w:rPr>
        <w:t xml:space="preserve"> </w:t>
      </w:r>
      <w:r w:rsidR="00757A81">
        <w:rPr>
          <w:bCs/>
          <w:sz w:val="22"/>
          <w:szCs w:val="22"/>
          <w:lang w:val="en-US"/>
        </w:rPr>
        <w:t xml:space="preserve">(UE-specific) </w:t>
      </w:r>
      <w:r w:rsidR="00C24B9E" w:rsidRPr="00666A56">
        <w:rPr>
          <w:bCs/>
          <w:sz w:val="22"/>
          <w:szCs w:val="22"/>
          <w:lang w:val="en-US"/>
        </w:rPr>
        <w:t xml:space="preserve">RAR </w:t>
      </w:r>
      <w:r w:rsidR="000B090C">
        <w:rPr>
          <w:bCs/>
          <w:sz w:val="22"/>
          <w:szCs w:val="22"/>
          <w:lang w:val="en-US"/>
        </w:rPr>
        <w:t xml:space="preserve">monitoring </w:t>
      </w:r>
      <w:r w:rsidR="00C24B9E" w:rsidRPr="00666A56">
        <w:rPr>
          <w:bCs/>
          <w:sz w:val="22"/>
          <w:szCs w:val="22"/>
          <w:lang w:val="en-US"/>
        </w:rPr>
        <w:t>window after the successful reception of a RAR</w:t>
      </w:r>
      <w:r w:rsidR="006A7BEE">
        <w:rPr>
          <w:bCs/>
          <w:sz w:val="22"/>
          <w:szCs w:val="22"/>
          <w:lang w:val="en-US"/>
        </w:rPr>
        <w:t xml:space="preserve">, meaning that different UEs may have different ending time of the </w:t>
      </w:r>
      <w:r w:rsidR="001B2E1D">
        <w:rPr>
          <w:bCs/>
          <w:sz w:val="22"/>
          <w:szCs w:val="22"/>
          <w:lang w:val="en-US"/>
        </w:rPr>
        <w:t>(</w:t>
      </w:r>
      <w:r w:rsidR="005816BC">
        <w:rPr>
          <w:bCs/>
          <w:sz w:val="22"/>
          <w:szCs w:val="22"/>
          <w:lang w:val="en-US"/>
        </w:rPr>
        <w:t>UE-specific</w:t>
      </w:r>
      <w:r w:rsidR="001B2E1D">
        <w:rPr>
          <w:bCs/>
          <w:sz w:val="22"/>
          <w:szCs w:val="22"/>
          <w:lang w:val="en-US"/>
        </w:rPr>
        <w:t>)</w:t>
      </w:r>
      <w:r w:rsidR="005816BC">
        <w:rPr>
          <w:bCs/>
          <w:sz w:val="22"/>
          <w:szCs w:val="22"/>
          <w:lang w:val="en-US"/>
        </w:rPr>
        <w:t xml:space="preserve"> </w:t>
      </w:r>
      <w:r w:rsidR="006A7BEE">
        <w:rPr>
          <w:bCs/>
          <w:sz w:val="22"/>
          <w:szCs w:val="22"/>
          <w:lang w:val="en-US"/>
        </w:rPr>
        <w:t>RAR window</w:t>
      </w:r>
      <w:r w:rsidR="001B2E1D">
        <w:rPr>
          <w:bCs/>
          <w:sz w:val="22"/>
          <w:szCs w:val="22"/>
          <w:lang w:val="en-US"/>
        </w:rPr>
        <w:t>,</w:t>
      </w:r>
      <w:r w:rsidR="00C0038D">
        <w:rPr>
          <w:bCs/>
          <w:sz w:val="22"/>
          <w:szCs w:val="22"/>
          <w:lang w:val="en-US"/>
        </w:rPr>
        <w:t xml:space="preserve"> due to different UEs may success</w:t>
      </w:r>
      <w:r w:rsidR="0058519D">
        <w:rPr>
          <w:bCs/>
          <w:sz w:val="22"/>
          <w:szCs w:val="22"/>
          <w:lang w:val="en-US"/>
        </w:rPr>
        <w:t>ful rece</w:t>
      </w:r>
      <w:r w:rsidR="00542629">
        <w:rPr>
          <w:bCs/>
          <w:sz w:val="22"/>
          <w:szCs w:val="22"/>
          <w:lang w:val="en-US"/>
        </w:rPr>
        <w:t>ption of</w:t>
      </w:r>
      <w:r w:rsidR="0058519D">
        <w:rPr>
          <w:bCs/>
          <w:sz w:val="22"/>
          <w:szCs w:val="22"/>
          <w:lang w:val="en-US"/>
        </w:rPr>
        <w:t xml:space="preserve"> different RARs</w:t>
      </w:r>
      <w:r w:rsidR="000F065B">
        <w:rPr>
          <w:bCs/>
          <w:sz w:val="22"/>
          <w:szCs w:val="22"/>
          <w:lang w:val="en-US"/>
        </w:rPr>
        <w:t xml:space="preserve"> at different time</w:t>
      </w:r>
      <w:r w:rsidR="00097DBA">
        <w:rPr>
          <w:bCs/>
          <w:sz w:val="22"/>
          <w:szCs w:val="22"/>
          <w:lang w:val="en-US"/>
        </w:rPr>
        <w:t xml:space="preserve"> within the (common) RAR window</w:t>
      </w:r>
      <w:r w:rsidR="0058519D">
        <w:rPr>
          <w:bCs/>
          <w:sz w:val="22"/>
          <w:szCs w:val="22"/>
          <w:lang w:val="en-US"/>
        </w:rPr>
        <w:t>.</w:t>
      </w:r>
    </w:p>
    <w:p w14:paraId="33E6B359" w14:textId="25780804" w:rsidR="007652B9" w:rsidRDefault="005568E9" w:rsidP="00666A56">
      <w:pPr>
        <w:spacing w:after="60"/>
        <w:ind w:left="568"/>
        <w:jc w:val="both"/>
        <w:rPr>
          <w:bCs/>
          <w:sz w:val="22"/>
          <w:szCs w:val="22"/>
          <w:lang w:val="en-US"/>
        </w:rPr>
      </w:pPr>
      <w:r>
        <w:rPr>
          <w:bCs/>
          <w:sz w:val="22"/>
          <w:szCs w:val="22"/>
          <w:lang w:val="en-US"/>
        </w:rPr>
        <w:t>From</w:t>
      </w:r>
      <w:r w:rsidR="00244022">
        <w:rPr>
          <w:bCs/>
          <w:sz w:val="22"/>
          <w:szCs w:val="22"/>
          <w:lang w:val="en-US"/>
        </w:rPr>
        <w:t xml:space="preserve"> </w:t>
      </w:r>
      <w:r w:rsidR="00C6344B">
        <w:rPr>
          <w:bCs/>
          <w:sz w:val="22"/>
          <w:szCs w:val="22"/>
          <w:lang w:val="en-US"/>
        </w:rPr>
        <w:t>TS</w:t>
      </w:r>
      <w:r w:rsidR="00244022">
        <w:rPr>
          <w:bCs/>
          <w:sz w:val="22"/>
          <w:szCs w:val="22"/>
          <w:lang w:val="en-US"/>
        </w:rPr>
        <w:t>38.331</w:t>
      </w:r>
      <w:r w:rsidR="00C6344B">
        <w:rPr>
          <w:bCs/>
          <w:sz w:val="22"/>
          <w:szCs w:val="22"/>
          <w:lang w:val="en-US"/>
        </w:rPr>
        <w:t>:</w:t>
      </w:r>
      <w:r w:rsidR="00244022">
        <w:rPr>
          <w:bCs/>
          <w:sz w:val="22"/>
          <w:szCs w:val="22"/>
          <w:lang w:val="en-US"/>
        </w:rPr>
        <w:t xml:space="preserve"> </w:t>
      </w:r>
    </w:p>
    <w:tbl>
      <w:tblPr>
        <w:tblStyle w:val="TableGrid"/>
        <w:tblW w:w="9350" w:type="dxa"/>
        <w:tblInd w:w="568" w:type="dxa"/>
        <w:tblLook w:val="04A0" w:firstRow="1" w:lastRow="0" w:firstColumn="1" w:lastColumn="0" w:noHBand="0" w:noVBand="1"/>
      </w:tblPr>
      <w:tblGrid>
        <w:gridCol w:w="9394"/>
      </w:tblGrid>
      <w:tr w:rsidR="00231DB1" w14:paraId="7DC35C40" w14:textId="77777777" w:rsidTr="00666A56">
        <w:tc>
          <w:tcPr>
            <w:tcW w:w="9350" w:type="dxa"/>
          </w:tcPr>
          <w:p w14:paraId="7D5D423F" w14:textId="6F45BE8F" w:rsidR="00231DB1" w:rsidRDefault="00F05D4B" w:rsidP="00194DD1">
            <w:pPr>
              <w:spacing w:after="120"/>
              <w:jc w:val="both"/>
              <w:rPr>
                <w:bCs/>
                <w:sz w:val="22"/>
                <w:szCs w:val="22"/>
                <w:lang w:val="en-US"/>
              </w:rPr>
            </w:pPr>
            <w:r>
              <w:rPr>
                <w:noProof/>
              </w:rPr>
              <w:drawing>
                <wp:inline distT="0" distB="0" distL="0" distR="0" wp14:anchorId="61AC6E28" wp14:editId="2F0AD843">
                  <wp:extent cx="6332220" cy="1851660"/>
                  <wp:effectExtent l="0" t="0" r="0" b="0"/>
                  <wp:docPr id="1460846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846108" name=""/>
                          <pic:cNvPicPr/>
                        </pic:nvPicPr>
                        <pic:blipFill>
                          <a:blip r:embed="rId14"/>
                          <a:stretch>
                            <a:fillRect/>
                          </a:stretch>
                        </pic:blipFill>
                        <pic:spPr>
                          <a:xfrm>
                            <a:off x="0" y="0"/>
                            <a:ext cx="6332220" cy="1851660"/>
                          </a:xfrm>
                          <a:prstGeom prst="rect">
                            <a:avLst/>
                          </a:prstGeom>
                        </pic:spPr>
                      </pic:pic>
                    </a:graphicData>
                  </a:graphic>
                </wp:inline>
              </w:drawing>
            </w:r>
          </w:p>
        </w:tc>
      </w:tr>
    </w:tbl>
    <w:p w14:paraId="6BB4B708" w14:textId="2F0B1D5F" w:rsidR="000225A5" w:rsidRDefault="008338B4" w:rsidP="00EF45DA">
      <w:pPr>
        <w:spacing w:before="60"/>
        <w:jc w:val="both"/>
        <w:rPr>
          <w:sz w:val="22"/>
          <w:szCs w:val="22"/>
          <w:lang w:val="en-US"/>
        </w:rPr>
      </w:pPr>
      <w:r w:rsidRPr="00666A56">
        <w:rPr>
          <w:bCs/>
          <w:sz w:val="22"/>
          <w:szCs w:val="22"/>
          <w:lang w:val="en-US"/>
        </w:rPr>
        <w:t>Based on the legacy procedure described in TS38.331</w:t>
      </w:r>
      <w:r w:rsidR="002D1345">
        <w:rPr>
          <w:bCs/>
          <w:sz w:val="22"/>
          <w:szCs w:val="22"/>
          <w:lang w:val="en-US"/>
        </w:rPr>
        <w:t>,</w:t>
      </w:r>
      <w:r w:rsidRPr="00666A56">
        <w:rPr>
          <w:bCs/>
          <w:sz w:val="22"/>
          <w:szCs w:val="22"/>
          <w:lang w:val="en-US"/>
        </w:rPr>
        <w:t xml:space="preserve"> </w:t>
      </w:r>
      <w:r w:rsidRPr="00666A56">
        <w:rPr>
          <w:sz w:val="22"/>
          <w:szCs w:val="22"/>
          <w:lang w:val="en-US"/>
        </w:rPr>
        <w:t>f</w:t>
      </w:r>
      <w:r w:rsidR="00213AD8" w:rsidRPr="00666A56">
        <w:rPr>
          <w:sz w:val="22"/>
          <w:szCs w:val="22"/>
          <w:lang w:val="en-US"/>
        </w:rPr>
        <w:t xml:space="preserve">or legacy </w:t>
      </w:r>
      <w:r w:rsidR="006E643A" w:rsidRPr="00666A56">
        <w:rPr>
          <w:sz w:val="22"/>
          <w:szCs w:val="22"/>
          <w:lang w:val="en-US"/>
        </w:rPr>
        <w:t>O</w:t>
      </w:r>
      <w:r w:rsidR="001816BD" w:rsidRPr="00666A56">
        <w:rPr>
          <w:sz w:val="22"/>
          <w:szCs w:val="22"/>
          <w:lang w:val="en-US"/>
        </w:rPr>
        <w:t>SI procedure, UE starts monitoring</w:t>
      </w:r>
      <w:r w:rsidR="00672FA1">
        <w:rPr>
          <w:sz w:val="22"/>
          <w:szCs w:val="22"/>
          <w:lang w:val="en-US"/>
        </w:rPr>
        <w:t xml:space="preserve"> of</w:t>
      </w:r>
      <w:r w:rsidR="00194DD1" w:rsidRPr="00666A56">
        <w:rPr>
          <w:sz w:val="22"/>
          <w:szCs w:val="22"/>
          <w:lang w:val="en-US"/>
        </w:rPr>
        <w:t xml:space="preserve"> </w:t>
      </w:r>
      <w:r w:rsidR="000D5BBF" w:rsidRPr="005809B7">
        <w:rPr>
          <w:sz w:val="22"/>
          <w:szCs w:val="22"/>
          <w:lang w:val="en-US"/>
        </w:rPr>
        <w:t>OSI</w:t>
      </w:r>
      <w:r w:rsidR="000D5BBF" w:rsidRPr="000D5BBF">
        <w:rPr>
          <w:b/>
          <w:sz w:val="22"/>
          <w:szCs w:val="22"/>
          <w:lang w:val="en-US"/>
        </w:rPr>
        <w:t xml:space="preserve"> </w:t>
      </w:r>
      <w:r w:rsidR="00194DD1" w:rsidRPr="00666A56">
        <w:rPr>
          <w:b/>
          <w:sz w:val="22"/>
          <w:szCs w:val="22"/>
          <w:lang w:val="en-US"/>
        </w:rPr>
        <w:t>immediately</w:t>
      </w:r>
      <w:r w:rsidR="001816BD" w:rsidRPr="00666A56">
        <w:rPr>
          <w:sz w:val="22"/>
          <w:szCs w:val="22"/>
          <w:lang w:val="en-US"/>
        </w:rPr>
        <w:t xml:space="preserve"> upon reception of RA</w:t>
      </w:r>
      <w:r w:rsidR="005568E9" w:rsidRPr="00666A56">
        <w:rPr>
          <w:sz w:val="22"/>
          <w:szCs w:val="22"/>
          <w:lang w:val="en-US"/>
        </w:rPr>
        <w:t>R</w:t>
      </w:r>
      <w:r w:rsidR="005622A4">
        <w:rPr>
          <w:sz w:val="22"/>
          <w:szCs w:val="22"/>
          <w:lang w:val="en-US"/>
        </w:rPr>
        <w:t>.</w:t>
      </w:r>
      <w:r w:rsidR="0028119B" w:rsidRPr="00666A56">
        <w:rPr>
          <w:sz w:val="22"/>
          <w:szCs w:val="22"/>
          <w:lang w:val="en-US"/>
        </w:rPr>
        <w:t xml:space="preserve"> </w:t>
      </w:r>
    </w:p>
    <w:p w14:paraId="7BEEB961" w14:textId="3431E658" w:rsidR="003C1729" w:rsidRDefault="00A92505" w:rsidP="00666A56">
      <w:pPr>
        <w:spacing w:before="60" w:after="0"/>
        <w:jc w:val="both"/>
        <w:rPr>
          <w:sz w:val="22"/>
          <w:szCs w:val="22"/>
          <w:lang w:val="en-US"/>
        </w:rPr>
      </w:pPr>
      <w:r>
        <w:rPr>
          <w:sz w:val="22"/>
          <w:szCs w:val="22"/>
          <w:lang w:val="en-US"/>
        </w:rPr>
        <w:t>A</w:t>
      </w:r>
      <w:r w:rsidR="00FE4C2E">
        <w:rPr>
          <w:sz w:val="22"/>
          <w:szCs w:val="22"/>
          <w:lang w:val="en-US"/>
        </w:rPr>
        <w:t>nd</w:t>
      </w:r>
      <w:r>
        <w:rPr>
          <w:sz w:val="22"/>
          <w:szCs w:val="22"/>
          <w:lang w:val="en-US"/>
        </w:rPr>
        <w:t xml:space="preserve"> from network</w:t>
      </w:r>
      <w:r w:rsidR="00A86F6A">
        <w:rPr>
          <w:sz w:val="22"/>
          <w:szCs w:val="22"/>
          <w:lang w:val="en-US"/>
        </w:rPr>
        <w:t xml:space="preserve"> perspective</w:t>
      </w:r>
      <w:r w:rsidR="008F1F89">
        <w:rPr>
          <w:sz w:val="22"/>
          <w:szCs w:val="22"/>
          <w:lang w:val="en-US"/>
        </w:rPr>
        <w:t xml:space="preserve"> with OD-SIB1 operation</w:t>
      </w:r>
      <w:r w:rsidR="00A86F6A">
        <w:rPr>
          <w:sz w:val="22"/>
          <w:szCs w:val="22"/>
          <w:lang w:val="en-US"/>
        </w:rPr>
        <w:t>,</w:t>
      </w:r>
      <w:r w:rsidR="00A21BF7">
        <w:rPr>
          <w:sz w:val="22"/>
          <w:szCs w:val="22"/>
          <w:lang w:val="en-US"/>
        </w:rPr>
        <w:t xml:space="preserve"> </w:t>
      </w:r>
      <w:r w:rsidR="00A86F6A">
        <w:rPr>
          <w:sz w:val="22"/>
          <w:szCs w:val="22"/>
          <w:lang w:val="en-US"/>
        </w:rPr>
        <w:t xml:space="preserve">the </w:t>
      </w:r>
      <w:proofErr w:type="spellStart"/>
      <w:r w:rsidR="00A86F6A">
        <w:rPr>
          <w:sz w:val="22"/>
          <w:szCs w:val="22"/>
          <w:lang w:val="en-US"/>
        </w:rPr>
        <w:t>gNB</w:t>
      </w:r>
      <w:proofErr w:type="spellEnd"/>
      <w:r w:rsidR="00A86F6A">
        <w:rPr>
          <w:sz w:val="22"/>
          <w:szCs w:val="22"/>
          <w:lang w:val="en-US"/>
        </w:rPr>
        <w:t xml:space="preserve"> </w:t>
      </w:r>
      <w:r w:rsidR="000E357C">
        <w:rPr>
          <w:sz w:val="22"/>
          <w:szCs w:val="22"/>
          <w:lang w:val="en-US"/>
        </w:rPr>
        <w:t xml:space="preserve">implementation </w:t>
      </w:r>
      <w:r w:rsidR="00A86F6A">
        <w:rPr>
          <w:sz w:val="22"/>
          <w:szCs w:val="22"/>
          <w:lang w:val="en-US"/>
        </w:rPr>
        <w:t>may</w:t>
      </w:r>
      <w:r w:rsidR="002777C6">
        <w:rPr>
          <w:sz w:val="22"/>
          <w:szCs w:val="22"/>
          <w:lang w:val="en-US"/>
        </w:rPr>
        <w:t xml:space="preserve"> have the flexibility to</w:t>
      </w:r>
      <w:r w:rsidR="00984847">
        <w:rPr>
          <w:sz w:val="22"/>
          <w:szCs w:val="22"/>
          <w:lang w:val="en-US"/>
        </w:rPr>
        <w:t>:</w:t>
      </w:r>
      <w:r w:rsidR="00A86F6A">
        <w:rPr>
          <w:sz w:val="22"/>
          <w:szCs w:val="22"/>
          <w:lang w:val="en-US"/>
        </w:rPr>
        <w:t xml:space="preserve"> </w:t>
      </w:r>
    </w:p>
    <w:p w14:paraId="357D2CA6" w14:textId="603A2051" w:rsidR="003C1729" w:rsidRPr="009323AA" w:rsidRDefault="006E5650" w:rsidP="00F46C2C">
      <w:pPr>
        <w:pStyle w:val="ListParagraph"/>
        <w:numPr>
          <w:ilvl w:val="1"/>
          <w:numId w:val="14"/>
        </w:numPr>
        <w:spacing w:before="60"/>
        <w:jc w:val="both"/>
        <w:rPr>
          <w:sz w:val="22"/>
          <w:szCs w:val="22"/>
          <w:lang w:val="en-US"/>
        </w:rPr>
      </w:pPr>
      <w:r w:rsidRPr="009323AA">
        <w:rPr>
          <w:sz w:val="22"/>
          <w:szCs w:val="22"/>
          <w:lang w:val="en-US"/>
        </w:rPr>
        <w:t xml:space="preserve">either </w:t>
      </w:r>
      <w:r w:rsidR="00A86F6A" w:rsidRPr="009323AA">
        <w:rPr>
          <w:sz w:val="22"/>
          <w:szCs w:val="22"/>
          <w:lang w:val="en-US"/>
        </w:rPr>
        <w:t>transmit OD-SIB1 right after each RAR response</w:t>
      </w:r>
      <w:r w:rsidR="006218BD" w:rsidRPr="009323AA">
        <w:rPr>
          <w:sz w:val="22"/>
          <w:szCs w:val="22"/>
          <w:lang w:val="en-US"/>
        </w:rPr>
        <w:t xml:space="preserve"> </w:t>
      </w:r>
      <w:r w:rsidR="00200B5E" w:rsidRPr="009323AA">
        <w:rPr>
          <w:sz w:val="22"/>
          <w:szCs w:val="22"/>
          <w:lang w:val="en-US"/>
        </w:rPr>
        <w:t>to minimize the UE monitoring power consumption</w:t>
      </w:r>
      <w:r w:rsidR="003C1729" w:rsidRPr="009323AA">
        <w:rPr>
          <w:sz w:val="22"/>
          <w:szCs w:val="22"/>
          <w:lang w:val="en-US"/>
        </w:rPr>
        <w:t>,</w:t>
      </w:r>
      <w:r w:rsidR="00200B5E" w:rsidRPr="009323AA">
        <w:rPr>
          <w:sz w:val="22"/>
          <w:szCs w:val="22"/>
          <w:lang w:val="en-US"/>
        </w:rPr>
        <w:t xml:space="preserve"> </w:t>
      </w:r>
    </w:p>
    <w:p w14:paraId="7258280E" w14:textId="671B11FF" w:rsidR="003C1729" w:rsidRPr="009323AA" w:rsidRDefault="00200B5E" w:rsidP="00F46C2C">
      <w:pPr>
        <w:pStyle w:val="ListParagraph"/>
        <w:numPr>
          <w:ilvl w:val="1"/>
          <w:numId w:val="14"/>
        </w:numPr>
        <w:spacing w:before="60"/>
        <w:jc w:val="both"/>
        <w:rPr>
          <w:sz w:val="22"/>
          <w:szCs w:val="22"/>
          <w:lang w:val="en-US"/>
        </w:rPr>
      </w:pPr>
      <w:r w:rsidRPr="009323AA">
        <w:rPr>
          <w:sz w:val="22"/>
          <w:szCs w:val="22"/>
          <w:lang w:val="en-US"/>
        </w:rPr>
        <w:t xml:space="preserve">or </w:t>
      </w:r>
      <w:r w:rsidR="00E60007" w:rsidRPr="009323AA">
        <w:rPr>
          <w:sz w:val="22"/>
          <w:szCs w:val="22"/>
          <w:lang w:val="en-US"/>
        </w:rPr>
        <w:t xml:space="preserve">only </w:t>
      </w:r>
      <w:r w:rsidR="004F6AAF" w:rsidRPr="009323AA">
        <w:rPr>
          <w:sz w:val="22"/>
          <w:szCs w:val="22"/>
          <w:lang w:val="en-US"/>
        </w:rPr>
        <w:t xml:space="preserve">transmit OD-SIB1 after the last RAR response </w:t>
      </w:r>
      <w:r w:rsidR="003448B8" w:rsidRPr="009323AA">
        <w:rPr>
          <w:sz w:val="22"/>
          <w:szCs w:val="22"/>
          <w:lang w:val="en-US"/>
        </w:rPr>
        <w:t xml:space="preserve">transmission </w:t>
      </w:r>
      <w:r w:rsidR="003E4D79" w:rsidRPr="009323AA">
        <w:rPr>
          <w:sz w:val="22"/>
          <w:szCs w:val="22"/>
          <w:lang w:val="en-US"/>
        </w:rPr>
        <w:t xml:space="preserve">considering of </w:t>
      </w:r>
      <w:r w:rsidR="00411221" w:rsidRPr="009323AA">
        <w:rPr>
          <w:sz w:val="22"/>
          <w:szCs w:val="22"/>
          <w:lang w:val="en-US"/>
        </w:rPr>
        <w:t>the network energy saving gain</w:t>
      </w:r>
      <w:r w:rsidR="003C1729" w:rsidRPr="009323AA">
        <w:rPr>
          <w:sz w:val="22"/>
          <w:szCs w:val="22"/>
          <w:lang w:val="en-US"/>
        </w:rPr>
        <w:t>,</w:t>
      </w:r>
    </w:p>
    <w:p w14:paraId="467609DA" w14:textId="143AC43F" w:rsidR="001816BD" w:rsidRPr="009323AA" w:rsidRDefault="008C1193" w:rsidP="00F46C2C">
      <w:pPr>
        <w:pStyle w:val="ListParagraph"/>
        <w:numPr>
          <w:ilvl w:val="1"/>
          <w:numId w:val="14"/>
        </w:numPr>
        <w:spacing w:before="60"/>
        <w:jc w:val="both"/>
        <w:rPr>
          <w:bCs/>
          <w:sz w:val="22"/>
          <w:szCs w:val="22"/>
          <w:lang w:val="en-US"/>
        </w:rPr>
      </w:pPr>
      <w:r w:rsidRPr="009323AA">
        <w:rPr>
          <w:sz w:val="22"/>
          <w:szCs w:val="22"/>
          <w:lang w:val="en-US"/>
        </w:rPr>
        <w:t xml:space="preserve">or </w:t>
      </w:r>
      <w:r w:rsidR="006537B5" w:rsidRPr="009323AA">
        <w:rPr>
          <w:sz w:val="22"/>
          <w:szCs w:val="22"/>
          <w:lang w:val="en-US"/>
        </w:rPr>
        <w:t>transmit OD-SIB1</w:t>
      </w:r>
      <w:r w:rsidR="002F34A0" w:rsidRPr="009323AA">
        <w:rPr>
          <w:sz w:val="22"/>
          <w:szCs w:val="22"/>
          <w:lang w:val="en-US"/>
        </w:rPr>
        <w:t xml:space="preserve"> in between the first RAR and the last RAR </w:t>
      </w:r>
      <w:r w:rsidR="00051FA7" w:rsidRPr="009323AA">
        <w:rPr>
          <w:sz w:val="22"/>
          <w:szCs w:val="22"/>
          <w:lang w:val="en-US"/>
        </w:rPr>
        <w:t xml:space="preserve">response as a tradeoff between UE </w:t>
      </w:r>
      <w:r w:rsidR="00984847" w:rsidRPr="009323AA">
        <w:rPr>
          <w:sz w:val="22"/>
          <w:szCs w:val="22"/>
          <w:lang w:val="en-US"/>
        </w:rPr>
        <w:t>monitoring power consumption and network energy saving.</w:t>
      </w:r>
      <w:r w:rsidR="001816BD" w:rsidRPr="009323AA">
        <w:rPr>
          <w:sz w:val="22"/>
          <w:szCs w:val="22"/>
          <w:lang w:val="en-US"/>
        </w:rPr>
        <w:t xml:space="preserve"> </w:t>
      </w:r>
    </w:p>
    <w:p w14:paraId="3992BF2E" w14:textId="4878CD27" w:rsidR="008E7478" w:rsidRPr="00815729" w:rsidRDefault="008E7478" w:rsidP="008E7478">
      <w:pPr>
        <w:spacing w:after="120"/>
        <w:jc w:val="both"/>
        <w:rPr>
          <w:bCs/>
          <w:sz w:val="22"/>
          <w:szCs w:val="22"/>
        </w:rPr>
      </w:pPr>
      <w:r w:rsidRPr="00815729">
        <w:rPr>
          <w:bCs/>
          <w:sz w:val="22"/>
          <w:szCs w:val="22"/>
        </w:rPr>
        <w:t>Based on</w:t>
      </w:r>
      <w:r>
        <w:rPr>
          <w:bCs/>
          <w:sz w:val="22"/>
          <w:szCs w:val="22"/>
        </w:rPr>
        <w:t xml:space="preserve"> the legacy procedure described</w:t>
      </w:r>
      <w:r w:rsidRPr="00815729">
        <w:rPr>
          <w:bCs/>
          <w:sz w:val="22"/>
          <w:szCs w:val="22"/>
        </w:rPr>
        <w:t xml:space="preserve"> above, the following can be </w:t>
      </w:r>
      <w:r w:rsidR="00C90618">
        <w:rPr>
          <w:bCs/>
          <w:sz w:val="22"/>
          <w:szCs w:val="22"/>
        </w:rPr>
        <w:t>summarized</w:t>
      </w:r>
      <w:r>
        <w:rPr>
          <w:bCs/>
          <w:sz w:val="22"/>
          <w:szCs w:val="22"/>
        </w:rPr>
        <w:t xml:space="preserve"> for OD-SIB1 operation</w:t>
      </w:r>
      <w:r w:rsidRPr="00815729">
        <w:rPr>
          <w:bCs/>
          <w:sz w:val="22"/>
          <w:szCs w:val="22"/>
        </w:rPr>
        <w:t xml:space="preserve">: </w:t>
      </w:r>
    </w:p>
    <w:p w14:paraId="4DBD1590" w14:textId="2919D1E8" w:rsidR="008E7478" w:rsidRPr="00887D4F" w:rsidRDefault="008E7478" w:rsidP="00F46C2C">
      <w:pPr>
        <w:pStyle w:val="ListParagraph"/>
        <w:numPr>
          <w:ilvl w:val="0"/>
          <w:numId w:val="26"/>
        </w:numPr>
        <w:spacing w:after="120"/>
        <w:jc w:val="both"/>
        <w:rPr>
          <w:bCs/>
          <w:sz w:val="22"/>
          <w:szCs w:val="22"/>
          <w:lang w:val="en-US"/>
        </w:rPr>
      </w:pPr>
      <w:r w:rsidRPr="00887D4F">
        <w:rPr>
          <w:bCs/>
          <w:sz w:val="22"/>
          <w:szCs w:val="22"/>
          <w:lang w:val="en-US"/>
        </w:rPr>
        <w:t>M</w:t>
      </w:r>
      <w:r w:rsidRPr="00815729">
        <w:rPr>
          <w:bCs/>
          <w:sz w:val="22"/>
          <w:szCs w:val="22"/>
          <w:lang w:val="en-US"/>
        </w:rPr>
        <w:t xml:space="preserve">ultiple RAR responses can be </w:t>
      </w:r>
      <w:r w:rsidRPr="00887D4F">
        <w:rPr>
          <w:bCs/>
          <w:sz w:val="22"/>
          <w:szCs w:val="22"/>
          <w:lang w:val="en-US"/>
        </w:rPr>
        <w:t xml:space="preserve">transmitted by NW </w:t>
      </w:r>
      <w:r w:rsidRPr="00815729">
        <w:rPr>
          <w:bCs/>
          <w:sz w:val="22"/>
          <w:szCs w:val="22"/>
          <w:lang w:val="en-US"/>
        </w:rPr>
        <w:t xml:space="preserve">within </w:t>
      </w:r>
      <w:r w:rsidRPr="00887D4F">
        <w:rPr>
          <w:bCs/>
          <w:sz w:val="22"/>
          <w:szCs w:val="22"/>
          <w:lang w:val="en-US"/>
        </w:rPr>
        <w:t>a</w:t>
      </w:r>
      <w:r w:rsidRPr="00815729">
        <w:rPr>
          <w:bCs/>
          <w:sz w:val="22"/>
          <w:szCs w:val="22"/>
          <w:lang w:val="en-US"/>
        </w:rPr>
        <w:t xml:space="preserve"> RAR </w:t>
      </w:r>
      <w:r w:rsidR="00C90618">
        <w:rPr>
          <w:bCs/>
          <w:sz w:val="22"/>
          <w:szCs w:val="22"/>
          <w:lang w:val="en-US"/>
        </w:rPr>
        <w:t xml:space="preserve">monitoring </w:t>
      </w:r>
      <w:r w:rsidRPr="00815729">
        <w:rPr>
          <w:bCs/>
          <w:sz w:val="22"/>
          <w:szCs w:val="22"/>
          <w:lang w:val="en-US"/>
        </w:rPr>
        <w:t xml:space="preserve">window. </w:t>
      </w:r>
    </w:p>
    <w:p w14:paraId="69F10496" w14:textId="28CB177C" w:rsidR="008E7478" w:rsidRDefault="008E7478" w:rsidP="00F46C2C">
      <w:pPr>
        <w:pStyle w:val="ListParagraph"/>
        <w:numPr>
          <w:ilvl w:val="0"/>
          <w:numId w:val="26"/>
        </w:numPr>
        <w:spacing w:after="120"/>
        <w:jc w:val="both"/>
        <w:rPr>
          <w:bCs/>
          <w:sz w:val="22"/>
          <w:szCs w:val="22"/>
          <w:lang w:val="en-US"/>
        </w:rPr>
      </w:pPr>
      <w:r>
        <w:rPr>
          <w:bCs/>
          <w:sz w:val="22"/>
          <w:szCs w:val="22"/>
          <w:lang w:val="en-US"/>
        </w:rPr>
        <w:t xml:space="preserve">A </w:t>
      </w:r>
      <w:r w:rsidRPr="00EA6DC7">
        <w:rPr>
          <w:bCs/>
          <w:sz w:val="22"/>
          <w:szCs w:val="22"/>
          <w:lang w:val="en-US"/>
        </w:rPr>
        <w:t xml:space="preserve">UE MAC entity may stop the RAR </w:t>
      </w:r>
      <w:r w:rsidR="00AB1802">
        <w:rPr>
          <w:bCs/>
          <w:sz w:val="22"/>
          <w:szCs w:val="22"/>
          <w:lang w:val="en-US"/>
        </w:rPr>
        <w:t>monitoring</w:t>
      </w:r>
      <w:r w:rsidRPr="00EA6DC7">
        <w:rPr>
          <w:bCs/>
          <w:sz w:val="22"/>
          <w:szCs w:val="22"/>
          <w:lang w:val="en-US"/>
        </w:rPr>
        <w:t xml:space="preserve"> window</w:t>
      </w:r>
      <w:r>
        <w:rPr>
          <w:bCs/>
          <w:sz w:val="22"/>
          <w:szCs w:val="22"/>
          <w:lang w:val="en-US"/>
        </w:rPr>
        <w:t xml:space="preserve"> after successful reception of a RAR.</w:t>
      </w:r>
      <w:r w:rsidR="00E306E3">
        <w:rPr>
          <w:bCs/>
          <w:sz w:val="22"/>
          <w:szCs w:val="22"/>
          <w:lang w:val="en-US"/>
        </w:rPr>
        <w:t xml:space="preserve"> Thus, different UEs may have different ending time of the RAR window</w:t>
      </w:r>
    </w:p>
    <w:p w14:paraId="5E49CF13" w14:textId="51EBEF18" w:rsidR="008E7478" w:rsidRDefault="008E7478" w:rsidP="00F46C2C">
      <w:pPr>
        <w:pStyle w:val="ListParagraph"/>
        <w:numPr>
          <w:ilvl w:val="0"/>
          <w:numId w:val="26"/>
        </w:numPr>
        <w:spacing w:after="120"/>
        <w:jc w:val="both"/>
        <w:rPr>
          <w:bCs/>
          <w:sz w:val="22"/>
          <w:szCs w:val="22"/>
          <w:lang w:val="en-US"/>
        </w:rPr>
      </w:pPr>
      <w:r>
        <w:rPr>
          <w:bCs/>
          <w:sz w:val="22"/>
          <w:szCs w:val="22"/>
          <w:lang w:val="en-US"/>
        </w:rPr>
        <w:t xml:space="preserve">A </w:t>
      </w:r>
      <w:r w:rsidRPr="00DD719E">
        <w:rPr>
          <w:bCs/>
          <w:sz w:val="22"/>
          <w:szCs w:val="22"/>
          <w:lang w:val="en-US"/>
        </w:rPr>
        <w:t>UE starts the monitoring of OD-SIB1 right after successful reception of a RAR</w:t>
      </w:r>
      <w:r>
        <w:rPr>
          <w:bCs/>
          <w:sz w:val="22"/>
          <w:szCs w:val="22"/>
          <w:lang w:val="en-US"/>
        </w:rPr>
        <w:t>.</w:t>
      </w:r>
      <w:r w:rsidR="000E398A">
        <w:rPr>
          <w:bCs/>
          <w:sz w:val="22"/>
          <w:szCs w:val="22"/>
          <w:lang w:val="en-US"/>
        </w:rPr>
        <w:t xml:space="preserve"> </w:t>
      </w:r>
    </w:p>
    <w:p w14:paraId="1503BF83" w14:textId="2756A137" w:rsidR="008E7478" w:rsidRDefault="008E7478" w:rsidP="008E7478">
      <w:pPr>
        <w:spacing w:after="60"/>
        <w:jc w:val="both"/>
        <w:rPr>
          <w:bCs/>
          <w:sz w:val="22"/>
          <w:szCs w:val="22"/>
          <w:lang w:val="en-US"/>
        </w:rPr>
      </w:pPr>
      <w:r>
        <w:rPr>
          <w:bCs/>
          <w:sz w:val="22"/>
          <w:szCs w:val="22"/>
          <w:lang w:val="en-US"/>
        </w:rPr>
        <w:t xml:space="preserve">Considering </w:t>
      </w:r>
      <w:r w:rsidR="005028EB">
        <w:rPr>
          <w:bCs/>
          <w:sz w:val="22"/>
          <w:szCs w:val="22"/>
          <w:lang w:val="en-US"/>
        </w:rPr>
        <w:t>aligning</w:t>
      </w:r>
      <w:r>
        <w:rPr>
          <w:bCs/>
          <w:sz w:val="22"/>
          <w:szCs w:val="22"/>
          <w:lang w:val="en-US"/>
        </w:rPr>
        <w:t xml:space="preserve"> with legacy operation and to minimize the specification impact, the following can be discussed in RAN1: </w:t>
      </w:r>
    </w:p>
    <w:p w14:paraId="4BD6C64D" w14:textId="3EE54C14" w:rsidR="008E7478" w:rsidRDefault="008E7478" w:rsidP="00F46C2C">
      <w:pPr>
        <w:pStyle w:val="ListParagraph"/>
        <w:numPr>
          <w:ilvl w:val="0"/>
          <w:numId w:val="27"/>
        </w:numPr>
        <w:spacing w:after="120"/>
        <w:jc w:val="both"/>
        <w:rPr>
          <w:bCs/>
          <w:sz w:val="22"/>
          <w:szCs w:val="22"/>
          <w:lang w:val="en-US"/>
        </w:rPr>
      </w:pPr>
      <w:r>
        <w:rPr>
          <w:bCs/>
          <w:sz w:val="22"/>
          <w:szCs w:val="22"/>
          <w:lang w:val="en-US"/>
        </w:rPr>
        <w:t xml:space="preserve">UE </w:t>
      </w:r>
      <w:r w:rsidRPr="00815729">
        <w:rPr>
          <w:bCs/>
          <w:sz w:val="22"/>
          <w:szCs w:val="22"/>
          <w:lang w:val="en-US"/>
        </w:rPr>
        <w:t>assum</w:t>
      </w:r>
      <w:r>
        <w:rPr>
          <w:bCs/>
          <w:sz w:val="22"/>
          <w:szCs w:val="22"/>
          <w:lang w:val="en-US"/>
        </w:rPr>
        <w:t xml:space="preserve">es the starting time of the RAR window </w:t>
      </w:r>
      <w:r w:rsidRPr="00815729">
        <w:rPr>
          <w:bCs/>
          <w:sz w:val="22"/>
          <w:szCs w:val="22"/>
          <w:lang w:val="en-US"/>
        </w:rPr>
        <w:t xml:space="preserve">as the reference time </w:t>
      </w:r>
      <w:r>
        <w:rPr>
          <w:bCs/>
          <w:sz w:val="22"/>
          <w:szCs w:val="22"/>
          <w:lang w:val="en-US"/>
        </w:rPr>
        <w:t xml:space="preserve">for UE </w:t>
      </w:r>
      <w:r w:rsidRPr="00815729">
        <w:rPr>
          <w:bCs/>
          <w:sz w:val="22"/>
          <w:szCs w:val="22"/>
          <w:lang w:val="en-US"/>
        </w:rPr>
        <w:t xml:space="preserve">to determine the starting time for </w:t>
      </w:r>
      <w:r w:rsidR="008859D8">
        <w:rPr>
          <w:bCs/>
          <w:sz w:val="22"/>
          <w:szCs w:val="22"/>
          <w:lang w:val="en-US"/>
        </w:rPr>
        <w:t>the window of</w:t>
      </w:r>
      <w:r w:rsidRPr="00815729">
        <w:rPr>
          <w:bCs/>
          <w:sz w:val="22"/>
          <w:szCs w:val="22"/>
          <w:lang w:val="en-US"/>
        </w:rPr>
        <w:t xml:space="preserve"> on-demand SIB1</w:t>
      </w:r>
      <w:r>
        <w:rPr>
          <w:bCs/>
          <w:sz w:val="22"/>
          <w:szCs w:val="22"/>
          <w:lang w:val="en-US"/>
        </w:rPr>
        <w:t xml:space="preserve"> monitoring</w:t>
      </w:r>
      <w:r w:rsidRPr="00815729">
        <w:rPr>
          <w:bCs/>
          <w:sz w:val="22"/>
          <w:szCs w:val="22"/>
          <w:lang w:val="en-US"/>
        </w:rPr>
        <w:t xml:space="preserve">. </w:t>
      </w:r>
      <w:r>
        <w:rPr>
          <w:bCs/>
          <w:sz w:val="22"/>
          <w:szCs w:val="22"/>
          <w:lang w:val="en-US"/>
        </w:rPr>
        <w:t>Using e</w:t>
      </w:r>
      <w:r w:rsidRPr="00815729">
        <w:rPr>
          <w:bCs/>
          <w:sz w:val="22"/>
          <w:szCs w:val="22"/>
          <w:lang w:val="en-US"/>
        </w:rPr>
        <w:t xml:space="preserve">nding </w:t>
      </w:r>
      <w:r>
        <w:rPr>
          <w:bCs/>
          <w:sz w:val="22"/>
          <w:szCs w:val="22"/>
          <w:lang w:val="en-US"/>
        </w:rPr>
        <w:t xml:space="preserve">time </w:t>
      </w:r>
      <w:r w:rsidRPr="00815729">
        <w:rPr>
          <w:bCs/>
          <w:sz w:val="22"/>
          <w:szCs w:val="22"/>
          <w:lang w:val="en-US"/>
        </w:rPr>
        <w:t>of the RAR window</w:t>
      </w:r>
      <w:r>
        <w:rPr>
          <w:bCs/>
          <w:sz w:val="22"/>
          <w:szCs w:val="22"/>
          <w:lang w:val="en-US"/>
        </w:rPr>
        <w:t xml:space="preserve"> as the reference time</w:t>
      </w:r>
      <w:r w:rsidRPr="00815729">
        <w:rPr>
          <w:bCs/>
          <w:sz w:val="22"/>
          <w:szCs w:val="22"/>
          <w:lang w:val="en-US"/>
        </w:rPr>
        <w:t xml:space="preserve"> is adding unnecessary latency</w:t>
      </w:r>
      <w:r>
        <w:rPr>
          <w:bCs/>
          <w:sz w:val="22"/>
          <w:szCs w:val="22"/>
          <w:lang w:val="en-US"/>
        </w:rPr>
        <w:t xml:space="preserve"> for UE</w:t>
      </w:r>
      <w:r w:rsidRPr="00815729">
        <w:rPr>
          <w:bCs/>
          <w:sz w:val="22"/>
          <w:szCs w:val="22"/>
          <w:lang w:val="en-US"/>
        </w:rPr>
        <w:t xml:space="preserve"> to start monitoring </w:t>
      </w:r>
      <w:r>
        <w:rPr>
          <w:bCs/>
          <w:sz w:val="22"/>
          <w:szCs w:val="22"/>
          <w:lang w:val="en-US"/>
        </w:rPr>
        <w:t>OD-</w:t>
      </w:r>
      <w:r w:rsidRPr="00815729">
        <w:rPr>
          <w:bCs/>
          <w:sz w:val="22"/>
          <w:szCs w:val="22"/>
          <w:lang w:val="en-US"/>
        </w:rPr>
        <w:t>SIB1.</w:t>
      </w:r>
    </w:p>
    <w:p w14:paraId="09825D48" w14:textId="77777777" w:rsidR="008E7478" w:rsidRDefault="008E7478" w:rsidP="00F46C2C">
      <w:pPr>
        <w:pStyle w:val="ListParagraph"/>
        <w:numPr>
          <w:ilvl w:val="0"/>
          <w:numId w:val="27"/>
        </w:numPr>
        <w:spacing w:after="120"/>
        <w:jc w:val="both"/>
        <w:rPr>
          <w:bCs/>
          <w:sz w:val="22"/>
          <w:szCs w:val="22"/>
          <w:lang w:val="en-US"/>
        </w:rPr>
      </w:pPr>
      <w:r>
        <w:rPr>
          <w:bCs/>
          <w:sz w:val="22"/>
          <w:szCs w:val="22"/>
          <w:lang w:val="en-US"/>
        </w:rPr>
        <w:t xml:space="preserve">UE assumes an overlapping between RAR window and OD-SIB1 monitoring window with the same starting time. </w:t>
      </w:r>
    </w:p>
    <w:p w14:paraId="69413672" w14:textId="77777777" w:rsidR="008E7478" w:rsidRDefault="008E7478" w:rsidP="00F46C2C">
      <w:pPr>
        <w:pStyle w:val="ListParagraph"/>
        <w:numPr>
          <w:ilvl w:val="0"/>
          <w:numId w:val="27"/>
        </w:numPr>
        <w:jc w:val="both"/>
        <w:rPr>
          <w:bCs/>
          <w:sz w:val="22"/>
          <w:szCs w:val="22"/>
          <w:lang w:val="en-US"/>
        </w:rPr>
      </w:pPr>
      <w:r>
        <w:rPr>
          <w:bCs/>
          <w:sz w:val="22"/>
          <w:szCs w:val="22"/>
          <w:lang w:val="en-US"/>
        </w:rPr>
        <w:t xml:space="preserve">The duration of OD-SIB1 monitoring window can be longer than the duration of RAR window. </w:t>
      </w:r>
    </w:p>
    <w:p w14:paraId="704294CB" w14:textId="611F6613" w:rsidR="00D242FB" w:rsidRDefault="00D242FB" w:rsidP="0047339D">
      <w:pPr>
        <w:jc w:val="both"/>
        <w:rPr>
          <w:b/>
          <w:sz w:val="22"/>
          <w:szCs w:val="22"/>
          <w:lang w:val="en-US"/>
        </w:rPr>
      </w:pPr>
      <w:r>
        <w:rPr>
          <w:b/>
          <w:sz w:val="22"/>
          <w:szCs w:val="22"/>
          <w:lang w:val="en-US"/>
        </w:rPr>
        <w:t>Observation</w:t>
      </w:r>
      <w:r w:rsidR="0079798F">
        <w:rPr>
          <w:b/>
          <w:sz w:val="22"/>
          <w:szCs w:val="22"/>
          <w:lang w:val="en-US"/>
        </w:rPr>
        <w:t>-4</w:t>
      </w:r>
      <w:r>
        <w:rPr>
          <w:b/>
          <w:sz w:val="22"/>
          <w:szCs w:val="22"/>
          <w:lang w:val="en-US"/>
        </w:rPr>
        <w:t xml:space="preserve">: </w:t>
      </w:r>
      <w:r w:rsidR="004C3A55" w:rsidRPr="00666A56">
        <w:rPr>
          <w:b/>
          <w:sz w:val="22"/>
          <w:szCs w:val="22"/>
          <w:lang w:val="en-US"/>
        </w:rPr>
        <w:t>Using ending time of the RAR window as the reference time is adding unnecessary latency for UE to start monitoring OD-SIB1.</w:t>
      </w:r>
    </w:p>
    <w:p w14:paraId="4553314C" w14:textId="2C1DF6A3" w:rsidR="00D242FB" w:rsidRDefault="00D242FB" w:rsidP="0047339D">
      <w:pPr>
        <w:spacing w:before="180"/>
        <w:jc w:val="both"/>
        <w:rPr>
          <w:b/>
          <w:sz w:val="22"/>
          <w:szCs w:val="22"/>
          <w:lang w:val="en-US"/>
        </w:rPr>
      </w:pPr>
      <w:r w:rsidRPr="00D70904">
        <w:rPr>
          <w:b/>
          <w:sz w:val="22"/>
          <w:szCs w:val="22"/>
          <w:lang w:val="en-US"/>
        </w:rPr>
        <w:t>Observation</w:t>
      </w:r>
      <w:r w:rsidR="0079798F">
        <w:rPr>
          <w:b/>
          <w:sz w:val="22"/>
          <w:szCs w:val="22"/>
          <w:lang w:val="en-US"/>
        </w:rPr>
        <w:t>-5</w:t>
      </w:r>
      <w:r w:rsidRPr="00D70904">
        <w:rPr>
          <w:b/>
          <w:sz w:val="22"/>
          <w:szCs w:val="22"/>
          <w:lang w:val="en-US"/>
        </w:rPr>
        <w:t xml:space="preserve">: UE starts the monitoring of OD-SIB1 right after successful reception of a RAR is the </w:t>
      </w:r>
      <w:r>
        <w:rPr>
          <w:b/>
          <w:sz w:val="22"/>
          <w:szCs w:val="22"/>
          <w:lang w:val="en-US"/>
        </w:rPr>
        <w:t xml:space="preserve">same as </w:t>
      </w:r>
      <w:r w:rsidRPr="00D70904">
        <w:rPr>
          <w:b/>
          <w:sz w:val="22"/>
          <w:szCs w:val="22"/>
          <w:lang w:val="en-US"/>
        </w:rPr>
        <w:t>legacy UE behavior.</w:t>
      </w:r>
    </w:p>
    <w:p w14:paraId="23970CB3" w14:textId="7DA4776D" w:rsidR="00D242FB" w:rsidRDefault="00D242FB" w:rsidP="0047339D">
      <w:pPr>
        <w:jc w:val="both"/>
        <w:rPr>
          <w:b/>
          <w:sz w:val="22"/>
          <w:szCs w:val="22"/>
          <w:lang w:val="en-US"/>
        </w:rPr>
      </w:pPr>
      <w:r w:rsidRPr="00815729">
        <w:rPr>
          <w:b/>
          <w:bCs/>
          <w:sz w:val="22"/>
          <w:szCs w:val="22"/>
          <w:lang w:val="en-US"/>
        </w:rPr>
        <w:t>Proposal</w:t>
      </w:r>
      <w:r w:rsidR="00E305B0">
        <w:rPr>
          <w:b/>
          <w:bCs/>
          <w:sz w:val="22"/>
          <w:szCs w:val="22"/>
          <w:lang w:val="en-US"/>
        </w:rPr>
        <w:t>-4</w:t>
      </w:r>
      <w:r w:rsidRPr="00815729">
        <w:rPr>
          <w:b/>
          <w:bCs/>
          <w:sz w:val="22"/>
          <w:szCs w:val="22"/>
          <w:lang w:val="en-US"/>
        </w:rPr>
        <w:t>:</w:t>
      </w:r>
      <w:r>
        <w:rPr>
          <w:sz w:val="22"/>
          <w:szCs w:val="22"/>
          <w:lang w:val="en-US"/>
        </w:rPr>
        <w:t xml:space="preserve"> </w:t>
      </w:r>
      <w:r w:rsidRPr="00D70904">
        <w:rPr>
          <w:b/>
          <w:sz w:val="22"/>
          <w:szCs w:val="22"/>
          <w:lang w:val="en-US"/>
        </w:rPr>
        <w:t xml:space="preserve">Using the </w:t>
      </w:r>
      <w:r w:rsidRPr="00601A03">
        <w:rPr>
          <w:b/>
          <w:sz w:val="22"/>
          <w:szCs w:val="22"/>
          <w:lang w:val="en-US"/>
        </w:rPr>
        <w:t>starting slot of the RAR window as reference time</w:t>
      </w:r>
      <w:r w:rsidRPr="00D70904">
        <w:rPr>
          <w:b/>
          <w:sz w:val="22"/>
          <w:szCs w:val="22"/>
          <w:lang w:val="en-US"/>
        </w:rPr>
        <w:t xml:space="preserve"> </w:t>
      </w:r>
      <w:r w:rsidR="00A813A6">
        <w:rPr>
          <w:b/>
          <w:sz w:val="22"/>
          <w:szCs w:val="22"/>
          <w:lang w:val="en-US"/>
        </w:rPr>
        <w:t>for</w:t>
      </w:r>
      <w:r w:rsidRPr="00D70904">
        <w:rPr>
          <w:b/>
          <w:sz w:val="22"/>
          <w:szCs w:val="22"/>
          <w:lang w:val="en-US"/>
        </w:rPr>
        <w:t xml:space="preserve"> </w:t>
      </w:r>
      <w:r>
        <w:rPr>
          <w:b/>
          <w:sz w:val="22"/>
          <w:szCs w:val="22"/>
          <w:lang w:val="en-US"/>
        </w:rPr>
        <w:t>OD-SIB1 monitoring</w:t>
      </w:r>
      <w:r w:rsidRPr="00D70904">
        <w:rPr>
          <w:b/>
          <w:sz w:val="22"/>
          <w:szCs w:val="22"/>
          <w:lang w:val="en-US"/>
        </w:rPr>
        <w:t xml:space="preserve"> window</w:t>
      </w:r>
      <w:r>
        <w:rPr>
          <w:b/>
          <w:sz w:val="22"/>
          <w:szCs w:val="22"/>
          <w:lang w:val="en-US"/>
        </w:rPr>
        <w:t>.</w:t>
      </w:r>
    </w:p>
    <w:p w14:paraId="74CEEB91" w14:textId="25B69025" w:rsidR="00D242FB" w:rsidRDefault="00D242FB" w:rsidP="0047339D">
      <w:pPr>
        <w:jc w:val="both"/>
        <w:rPr>
          <w:b/>
          <w:sz w:val="22"/>
          <w:szCs w:val="22"/>
          <w:lang w:val="en-US"/>
        </w:rPr>
      </w:pPr>
      <w:r w:rsidRPr="00815729">
        <w:rPr>
          <w:b/>
          <w:bCs/>
          <w:sz w:val="22"/>
          <w:szCs w:val="22"/>
          <w:lang w:val="en-US"/>
        </w:rPr>
        <w:t>Proposal</w:t>
      </w:r>
      <w:r w:rsidR="00E305B0">
        <w:rPr>
          <w:b/>
          <w:bCs/>
          <w:sz w:val="22"/>
          <w:szCs w:val="22"/>
          <w:lang w:val="en-US"/>
        </w:rPr>
        <w:t>-5</w:t>
      </w:r>
      <w:r w:rsidRPr="00815729">
        <w:rPr>
          <w:b/>
          <w:bCs/>
          <w:sz w:val="22"/>
          <w:szCs w:val="22"/>
          <w:lang w:val="en-US"/>
        </w:rPr>
        <w:t>:</w:t>
      </w:r>
      <w:r>
        <w:rPr>
          <w:b/>
          <w:bCs/>
          <w:sz w:val="22"/>
          <w:szCs w:val="22"/>
          <w:lang w:val="en-US"/>
        </w:rPr>
        <w:t xml:space="preserve"> </w:t>
      </w:r>
      <w:r w:rsidRPr="00D70904">
        <w:rPr>
          <w:b/>
          <w:sz w:val="22"/>
          <w:szCs w:val="22"/>
          <w:lang w:val="en-US"/>
        </w:rPr>
        <w:t>UE starts the monitoring of OD-SIB1 right after successful reception of a RAR</w:t>
      </w:r>
      <w:r>
        <w:rPr>
          <w:b/>
          <w:sz w:val="22"/>
          <w:szCs w:val="22"/>
          <w:lang w:val="en-US"/>
        </w:rPr>
        <w:t>.</w:t>
      </w:r>
    </w:p>
    <w:p w14:paraId="413010E3" w14:textId="51A35DB3" w:rsidR="00D242FB" w:rsidRPr="00815729" w:rsidRDefault="00D242FB" w:rsidP="0047339D">
      <w:pPr>
        <w:jc w:val="both"/>
        <w:rPr>
          <w:b/>
          <w:bCs/>
          <w:sz w:val="22"/>
          <w:szCs w:val="22"/>
          <w:lang w:val="en-US"/>
        </w:rPr>
      </w:pPr>
      <w:r w:rsidRPr="00815729">
        <w:rPr>
          <w:b/>
          <w:bCs/>
          <w:sz w:val="22"/>
          <w:szCs w:val="22"/>
          <w:lang w:val="en-US"/>
        </w:rPr>
        <w:t>Proposal</w:t>
      </w:r>
      <w:r w:rsidR="00E305B0">
        <w:rPr>
          <w:b/>
          <w:bCs/>
          <w:sz w:val="22"/>
          <w:szCs w:val="22"/>
          <w:lang w:val="en-US"/>
        </w:rPr>
        <w:t>-6</w:t>
      </w:r>
      <w:r w:rsidRPr="00815729">
        <w:rPr>
          <w:b/>
          <w:bCs/>
          <w:sz w:val="22"/>
          <w:szCs w:val="22"/>
          <w:lang w:val="en-US"/>
        </w:rPr>
        <w:t>:</w:t>
      </w:r>
      <w:r>
        <w:rPr>
          <w:b/>
          <w:bCs/>
          <w:sz w:val="22"/>
          <w:szCs w:val="22"/>
          <w:lang w:val="en-US"/>
        </w:rPr>
        <w:t xml:space="preserve"> There is no need to indicate additional starting time or offset for the window of OD-SIB1 monitoring, where the starting time for UE RAR </w:t>
      </w:r>
      <w:r w:rsidR="00044398">
        <w:rPr>
          <w:b/>
          <w:bCs/>
          <w:sz w:val="22"/>
          <w:szCs w:val="22"/>
          <w:lang w:val="en-US"/>
        </w:rPr>
        <w:t xml:space="preserve">monitoring </w:t>
      </w:r>
      <w:r>
        <w:rPr>
          <w:b/>
          <w:bCs/>
          <w:sz w:val="22"/>
          <w:szCs w:val="22"/>
          <w:lang w:val="en-US"/>
        </w:rPr>
        <w:t xml:space="preserve">window and OD-SIB1 </w:t>
      </w:r>
      <w:r w:rsidR="00044398">
        <w:rPr>
          <w:b/>
          <w:bCs/>
          <w:sz w:val="22"/>
          <w:szCs w:val="22"/>
          <w:lang w:val="en-US"/>
        </w:rPr>
        <w:t xml:space="preserve">monitoring </w:t>
      </w:r>
      <w:r>
        <w:rPr>
          <w:b/>
          <w:bCs/>
          <w:sz w:val="22"/>
          <w:szCs w:val="22"/>
          <w:lang w:val="en-US"/>
        </w:rPr>
        <w:t>window is the same.</w:t>
      </w:r>
    </w:p>
    <w:p w14:paraId="6C04AE00" w14:textId="4489DA7D" w:rsidR="00D242FB" w:rsidRDefault="00D242FB" w:rsidP="0047339D">
      <w:pPr>
        <w:jc w:val="both"/>
        <w:rPr>
          <w:b/>
          <w:bCs/>
          <w:sz w:val="22"/>
          <w:szCs w:val="22"/>
          <w:lang w:val="en-US"/>
        </w:rPr>
      </w:pPr>
      <w:r w:rsidRPr="00815729">
        <w:rPr>
          <w:b/>
          <w:bCs/>
          <w:sz w:val="22"/>
          <w:szCs w:val="22"/>
          <w:lang w:val="en-US"/>
        </w:rPr>
        <w:t>Proposal</w:t>
      </w:r>
      <w:r w:rsidR="00E305B0">
        <w:rPr>
          <w:b/>
          <w:bCs/>
          <w:sz w:val="22"/>
          <w:szCs w:val="22"/>
          <w:lang w:val="en-US"/>
        </w:rPr>
        <w:t>-7</w:t>
      </w:r>
      <w:r w:rsidRPr="00815729">
        <w:rPr>
          <w:b/>
          <w:bCs/>
          <w:sz w:val="22"/>
          <w:szCs w:val="22"/>
          <w:lang w:val="en-US"/>
        </w:rPr>
        <w:t>: The duration of OD-SIB1 monitoring window can be longer than the duration of RAR window.</w:t>
      </w:r>
    </w:p>
    <w:p w14:paraId="65DBC9B8" w14:textId="77777777" w:rsidR="00A82C0E" w:rsidRDefault="00A82C0E" w:rsidP="00666A56">
      <w:pPr>
        <w:spacing w:after="60"/>
        <w:jc w:val="both"/>
        <w:rPr>
          <w:bCs/>
          <w:sz w:val="22"/>
          <w:szCs w:val="22"/>
          <w:lang w:val="en-US"/>
        </w:rPr>
      </w:pPr>
    </w:p>
    <w:p w14:paraId="3CFA688F" w14:textId="50B90AAF" w:rsidR="007652B9" w:rsidRDefault="00A50661" w:rsidP="00666A56">
      <w:pPr>
        <w:spacing w:after="60"/>
        <w:jc w:val="both"/>
        <w:rPr>
          <w:bCs/>
          <w:sz w:val="22"/>
          <w:szCs w:val="22"/>
        </w:rPr>
      </w:pPr>
      <w:r>
        <w:rPr>
          <w:bCs/>
          <w:sz w:val="22"/>
          <w:szCs w:val="22"/>
          <w:lang w:val="en-US"/>
        </w:rPr>
        <w:t xml:space="preserve">Moreover, based on the agreement made </w:t>
      </w:r>
      <w:r>
        <w:rPr>
          <w:bCs/>
          <w:sz w:val="22"/>
          <w:szCs w:val="22"/>
        </w:rPr>
        <w:t>f</w:t>
      </w:r>
      <w:r w:rsidR="007652B9">
        <w:rPr>
          <w:bCs/>
          <w:sz w:val="22"/>
          <w:szCs w:val="22"/>
        </w:rPr>
        <w:t xml:space="preserve">rom </w:t>
      </w:r>
      <w:r w:rsidR="000F4D2A" w:rsidRPr="000F4D2A">
        <w:rPr>
          <w:bCs/>
          <w:sz w:val="22"/>
          <w:szCs w:val="22"/>
        </w:rPr>
        <w:t>RAN1 #117</w:t>
      </w:r>
      <w:r w:rsidR="00E45053">
        <w:rPr>
          <w:bCs/>
          <w:sz w:val="22"/>
          <w:szCs w:val="22"/>
        </w:rPr>
        <w:t>, t</w:t>
      </w:r>
      <w:r w:rsidR="00E45053" w:rsidRPr="00815729">
        <w:rPr>
          <w:sz w:val="22"/>
          <w:szCs w:val="22"/>
        </w:rPr>
        <w:t>here can be one or more type 0 PDCCH monitoring occasions for on demand SIB1 within the time window</w:t>
      </w:r>
      <w:r w:rsidR="00E45053">
        <w:rPr>
          <w:sz w:val="22"/>
          <w:szCs w:val="22"/>
        </w:rPr>
        <w:t>:</w:t>
      </w:r>
    </w:p>
    <w:tbl>
      <w:tblPr>
        <w:tblStyle w:val="TableGrid"/>
        <w:tblW w:w="0" w:type="auto"/>
        <w:tblLook w:val="04A0" w:firstRow="1" w:lastRow="0" w:firstColumn="1" w:lastColumn="0" w:noHBand="0" w:noVBand="1"/>
      </w:tblPr>
      <w:tblGrid>
        <w:gridCol w:w="9962"/>
      </w:tblGrid>
      <w:tr w:rsidR="00E61B37" w14:paraId="6B6616F8" w14:textId="77777777" w:rsidTr="00E61B37">
        <w:tc>
          <w:tcPr>
            <w:tcW w:w="9962" w:type="dxa"/>
          </w:tcPr>
          <w:p w14:paraId="0A29268F" w14:textId="6FF192F8" w:rsidR="004579FF" w:rsidRPr="00666A56" w:rsidRDefault="004579FF" w:rsidP="00666A56">
            <w:pPr>
              <w:overflowPunct/>
              <w:autoSpaceDE/>
              <w:autoSpaceDN/>
              <w:adjustRightInd/>
              <w:spacing w:after="0"/>
              <w:textAlignment w:val="auto"/>
              <w:rPr>
                <w:rFonts w:eastAsia="Times New Roman"/>
                <w:lang w:val="en-US" w:eastAsia="zh-CN"/>
              </w:rPr>
            </w:pPr>
            <w:r w:rsidRPr="00666A56">
              <w:rPr>
                <w:rFonts w:ascii="Times" w:eastAsia="Batang" w:hAnsi="Times"/>
                <w:b/>
                <w:bCs/>
                <w:color w:val="001135"/>
                <w:kern w:val="24"/>
                <w:highlight w:val="green"/>
                <w:lang w:eastAsia="zh-CN"/>
              </w:rPr>
              <w:t>Agreement</w:t>
            </w:r>
            <w:r w:rsidR="00802335">
              <w:rPr>
                <w:rFonts w:ascii="Times" w:eastAsia="Batang" w:hAnsi="Times"/>
                <w:b/>
                <w:bCs/>
                <w:color w:val="001135"/>
                <w:kern w:val="24"/>
                <w:lang w:eastAsia="zh-CN"/>
              </w:rPr>
              <w:t xml:space="preserve"> [RAN1#117]</w:t>
            </w:r>
          </w:p>
          <w:p w14:paraId="67B8E263" w14:textId="77777777" w:rsidR="004579FF" w:rsidRPr="00666A56" w:rsidRDefault="004579FF" w:rsidP="00666A56">
            <w:pPr>
              <w:overflowPunct/>
              <w:autoSpaceDE/>
              <w:autoSpaceDN/>
              <w:adjustRightInd/>
              <w:spacing w:after="0"/>
              <w:textAlignment w:val="auto"/>
              <w:rPr>
                <w:rFonts w:eastAsia="Times New Roman"/>
                <w:lang w:val="en-US" w:eastAsia="zh-CN"/>
              </w:rPr>
            </w:pPr>
            <w:r w:rsidRPr="00666A56">
              <w:rPr>
                <w:rFonts w:ascii="Times" w:eastAsia="Malgun Gothic" w:hAnsi="Times"/>
                <w:color w:val="001135"/>
                <w:kern w:val="24"/>
                <w:lang w:eastAsia="zh-CN"/>
              </w:rPr>
              <w:t>At least for Case-2: F</w:t>
            </w:r>
            <w:r w:rsidRPr="00666A56">
              <w:rPr>
                <w:rFonts w:ascii="Times" w:eastAsia="PMingLiU" w:hAnsi="Times"/>
                <w:color w:val="001135"/>
                <w:kern w:val="24"/>
                <w:lang w:eastAsia="zh-CN"/>
              </w:rPr>
              <w:t>or further study of type 0 PDCCH monitoring occasions for on demand SIB1</w:t>
            </w:r>
            <w:r w:rsidRPr="00666A56">
              <w:rPr>
                <w:rFonts w:ascii="Times" w:eastAsia="Malgun Gothic" w:hAnsi="Times"/>
                <w:color w:val="001135"/>
                <w:kern w:val="24"/>
                <w:lang w:eastAsia="zh-CN"/>
              </w:rPr>
              <w:t xml:space="preserve">, </w:t>
            </w:r>
            <w:r w:rsidRPr="00666A56">
              <w:rPr>
                <w:rFonts w:ascii="Times" w:eastAsia="Batang" w:hAnsi="Times"/>
                <w:color w:val="001135"/>
                <w:kern w:val="24"/>
                <w:lang w:eastAsia="zh-CN"/>
              </w:rPr>
              <w:t>after UE transmits the UL WUS</w:t>
            </w:r>
            <w:r w:rsidRPr="00666A56">
              <w:rPr>
                <w:rFonts w:ascii="Times" w:eastAsia="PMingLiU" w:hAnsi="Times"/>
                <w:color w:val="001135"/>
                <w:kern w:val="24"/>
                <w:lang w:eastAsia="zh-CN"/>
              </w:rPr>
              <w:t xml:space="preserve"> in idle/inactive mode, RAN1 assumes following as a starting point:</w:t>
            </w:r>
          </w:p>
          <w:p w14:paraId="3AD1D0C6" w14:textId="77777777" w:rsidR="004579FF" w:rsidRPr="00666A56" w:rsidRDefault="004579FF" w:rsidP="00F46C2C">
            <w:pPr>
              <w:numPr>
                <w:ilvl w:val="0"/>
                <w:numId w:val="28"/>
              </w:numPr>
              <w:overflowPunct/>
              <w:autoSpaceDE/>
              <w:autoSpaceDN/>
              <w:adjustRightInd/>
              <w:spacing w:after="0"/>
              <w:contextualSpacing/>
              <w:textAlignment w:val="auto"/>
              <w:rPr>
                <w:rFonts w:eastAsia="Times New Roman"/>
                <w:lang w:val="en-US" w:eastAsia="zh-CN"/>
              </w:rPr>
            </w:pPr>
            <w:r w:rsidRPr="00666A56">
              <w:rPr>
                <w:rFonts w:ascii="Times" w:eastAsia="PMingLiU" w:hAnsi="Times"/>
                <w:color w:val="001135"/>
                <w:kern w:val="24"/>
                <w:highlight w:val="yellow"/>
                <w:lang w:eastAsia="zh-CN"/>
              </w:rPr>
              <w:t>Option 1: One or more type 0 PDCCH monitoring occasions for on demand SIB1 within a time window</w:t>
            </w:r>
          </w:p>
          <w:p w14:paraId="1E43097C" w14:textId="0C31E60D" w:rsidR="004579FF" w:rsidRPr="00666A56" w:rsidRDefault="004579FF" w:rsidP="00F46C2C">
            <w:pPr>
              <w:numPr>
                <w:ilvl w:val="1"/>
                <w:numId w:val="28"/>
              </w:numPr>
              <w:overflowPunct/>
              <w:autoSpaceDE/>
              <w:autoSpaceDN/>
              <w:adjustRightInd/>
              <w:spacing w:after="0"/>
              <w:contextualSpacing/>
              <w:textAlignment w:val="auto"/>
              <w:rPr>
                <w:rFonts w:eastAsia="Times New Roman"/>
                <w:lang w:val="en-US" w:eastAsia="zh-CN"/>
              </w:rPr>
            </w:pPr>
            <w:r w:rsidRPr="00666A56">
              <w:rPr>
                <w:rFonts w:ascii="Times" w:eastAsia="PMingLiU" w:hAnsi="Times"/>
                <w:color w:val="001135"/>
                <w:kern w:val="24"/>
                <w:lang w:val="en-US" w:eastAsia="zh-CN"/>
              </w:rPr>
              <w:t>FFS</w:t>
            </w:r>
            <w:r w:rsidRPr="00666A56">
              <w:rPr>
                <w:rFonts w:ascii="Times" w:eastAsia="PMingLiU" w:hAnsi="Times"/>
                <w:color w:val="001135"/>
                <w:kern w:val="24"/>
                <w:lang w:eastAsia="zh-CN"/>
              </w:rPr>
              <w:t xml:space="preserve">: How the search space zero configuration is provided (e.g. from </w:t>
            </w:r>
            <w:proofErr w:type="spellStart"/>
            <w:proofErr w:type="gramStart"/>
            <w:r w:rsidRPr="00666A56">
              <w:rPr>
                <w:rFonts w:ascii="Times" w:eastAsia="PMingLiU" w:hAnsi="Times"/>
                <w:i/>
                <w:iCs/>
                <w:color w:val="001135"/>
                <w:kern w:val="24"/>
                <w:lang w:eastAsia="zh-CN"/>
              </w:rPr>
              <w:t>searchSpaceZero</w:t>
            </w:r>
            <w:proofErr w:type="spellEnd"/>
            <w:r w:rsidRPr="00666A56">
              <w:rPr>
                <w:rFonts w:ascii="Times" w:eastAsia="PMingLiU" w:hAnsi="Times"/>
                <w:color w:val="001135"/>
                <w:kern w:val="24"/>
                <w:lang w:eastAsia="zh-CN"/>
              </w:rPr>
              <w:t xml:space="preserve">  in</w:t>
            </w:r>
            <w:proofErr w:type="gramEnd"/>
            <w:r w:rsidRPr="00666A56">
              <w:rPr>
                <w:rFonts w:ascii="Times" w:eastAsia="PMingLiU" w:hAnsi="Times"/>
                <w:color w:val="001135"/>
                <w:kern w:val="24"/>
                <w:lang w:eastAsia="zh-CN"/>
              </w:rPr>
              <w:t xml:space="preserve">  MIB  or  from a new search space that is indicated by UL-WUS configuration)</w:t>
            </w:r>
          </w:p>
          <w:p w14:paraId="0CCF8D73" w14:textId="77777777" w:rsidR="004579FF" w:rsidRPr="00666A56" w:rsidRDefault="004579FF" w:rsidP="00F46C2C">
            <w:pPr>
              <w:numPr>
                <w:ilvl w:val="1"/>
                <w:numId w:val="28"/>
              </w:numPr>
              <w:overflowPunct/>
              <w:autoSpaceDE/>
              <w:autoSpaceDN/>
              <w:adjustRightInd/>
              <w:spacing w:after="0"/>
              <w:contextualSpacing/>
              <w:textAlignment w:val="auto"/>
              <w:rPr>
                <w:rFonts w:eastAsia="Times New Roman"/>
                <w:lang w:val="en-US" w:eastAsia="zh-CN"/>
              </w:rPr>
            </w:pPr>
            <w:r w:rsidRPr="00666A56">
              <w:rPr>
                <w:rFonts w:ascii="Times" w:eastAsia="PMingLiU" w:hAnsi="Times"/>
                <w:color w:val="001135"/>
                <w:kern w:val="24"/>
                <w:lang w:eastAsia="zh-CN"/>
              </w:rPr>
              <w:t xml:space="preserve">FFS: Details of the time window, including at least the starting time and duration </w:t>
            </w:r>
          </w:p>
          <w:p w14:paraId="2D428146" w14:textId="11DBC8CC" w:rsidR="00E61B37" w:rsidRPr="00666A56" w:rsidRDefault="004579FF" w:rsidP="00F46C2C">
            <w:pPr>
              <w:numPr>
                <w:ilvl w:val="1"/>
                <w:numId w:val="28"/>
              </w:numPr>
              <w:overflowPunct/>
              <w:autoSpaceDE/>
              <w:autoSpaceDN/>
              <w:adjustRightInd/>
              <w:spacing w:after="60"/>
              <w:contextualSpacing/>
              <w:textAlignment w:val="auto"/>
              <w:rPr>
                <w:rFonts w:eastAsia="Times New Roman"/>
                <w:sz w:val="17"/>
                <w:szCs w:val="24"/>
                <w:lang w:val="en-US" w:eastAsia="zh-CN"/>
              </w:rPr>
            </w:pPr>
            <w:r w:rsidRPr="00666A56">
              <w:rPr>
                <w:rFonts w:ascii="Times" w:eastAsia="PMingLiU" w:hAnsi="Times"/>
                <w:color w:val="001135"/>
                <w:kern w:val="24"/>
                <w:lang w:eastAsia="zh-CN"/>
              </w:rPr>
              <w:t>FFS: Whether/how to support transmission of on-demand SIB1 with the association with SSB(s) based on a received UL-WUS</w:t>
            </w:r>
          </w:p>
        </w:tc>
      </w:tr>
    </w:tbl>
    <w:p w14:paraId="791CDB27" w14:textId="62B926A6" w:rsidR="00980BD9" w:rsidRDefault="0094423F" w:rsidP="00666A56">
      <w:pPr>
        <w:spacing w:before="120"/>
        <w:jc w:val="both"/>
        <w:rPr>
          <w:sz w:val="22"/>
          <w:szCs w:val="22"/>
          <w:lang w:val="en-US"/>
        </w:rPr>
      </w:pPr>
      <w:r w:rsidRPr="00964FDF">
        <w:rPr>
          <w:sz w:val="22"/>
          <w:szCs w:val="22"/>
          <w:lang w:val="en-US"/>
        </w:rPr>
        <w:t>Based on the above discussions, w</w:t>
      </w:r>
      <w:r w:rsidR="00980BD9" w:rsidRPr="00B02910">
        <w:rPr>
          <w:bCs/>
          <w:sz w:val="22"/>
          <w:szCs w:val="22"/>
          <w:lang w:val="en-US"/>
        </w:rPr>
        <w:t>ith OD-SIB1</w:t>
      </w:r>
      <w:r w:rsidR="00D016A6" w:rsidRPr="00B02910">
        <w:rPr>
          <w:bCs/>
          <w:sz w:val="22"/>
          <w:szCs w:val="22"/>
          <w:lang w:val="en-US"/>
        </w:rPr>
        <w:t xml:space="preserve"> operation</w:t>
      </w:r>
      <w:r w:rsidR="00980BD9" w:rsidRPr="00B02910">
        <w:rPr>
          <w:bCs/>
          <w:sz w:val="22"/>
          <w:szCs w:val="22"/>
          <w:lang w:val="en-US"/>
        </w:rPr>
        <w:t xml:space="preserve">, </w:t>
      </w:r>
      <w:r w:rsidR="008D230D" w:rsidRPr="00B02910">
        <w:rPr>
          <w:bCs/>
          <w:sz w:val="22"/>
          <w:szCs w:val="22"/>
          <w:lang w:val="en-US"/>
        </w:rPr>
        <w:t xml:space="preserve">it is understood </w:t>
      </w:r>
      <w:proofErr w:type="gramStart"/>
      <w:r w:rsidR="008D230D" w:rsidRPr="00B02910">
        <w:rPr>
          <w:bCs/>
          <w:sz w:val="22"/>
          <w:szCs w:val="22"/>
          <w:lang w:val="en-US"/>
        </w:rPr>
        <w:t>that,</w:t>
      </w:r>
      <w:proofErr w:type="gramEnd"/>
      <w:r w:rsidR="008D230D" w:rsidRPr="00B02910">
        <w:rPr>
          <w:bCs/>
          <w:sz w:val="22"/>
          <w:szCs w:val="22"/>
          <w:lang w:val="en-US"/>
        </w:rPr>
        <w:t xml:space="preserve"> the </w:t>
      </w:r>
      <w:r w:rsidR="00980BD9" w:rsidRPr="00B02910">
        <w:rPr>
          <w:bCs/>
          <w:sz w:val="22"/>
          <w:szCs w:val="22"/>
          <w:lang w:val="en-US"/>
        </w:rPr>
        <w:t>NES cell is transmitting RAR</w:t>
      </w:r>
      <w:r w:rsidR="001D255D" w:rsidRPr="00B02910">
        <w:rPr>
          <w:bCs/>
          <w:sz w:val="22"/>
          <w:szCs w:val="22"/>
          <w:lang w:val="en-US"/>
        </w:rPr>
        <w:t>(s)</w:t>
      </w:r>
      <w:r w:rsidR="00980BD9" w:rsidRPr="00B02910">
        <w:rPr>
          <w:bCs/>
          <w:sz w:val="22"/>
          <w:szCs w:val="22"/>
          <w:lang w:val="en-US"/>
        </w:rPr>
        <w:t xml:space="preserve"> feedback to UE before sending OD-SIB1. UE is </w:t>
      </w:r>
      <w:r w:rsidR="00E346E6" w:rsidRPr="00B02910">
        <w:rPr>
          <w:bCs/>
          <w:sz w:val="22"/>
          <w:szCs w:val="22"/>
          <w:lang w:val="en-US"/>
        </w:rPr>
        <w:t xml:space="preserve">anyway </w:t>
      </w:r>
      <w:r w:rsidR="00980BD9" w:rsidRPr="00B02910">
        <w:rPr>
          <w:bCs/>
          <w:sz w:val="22"/>
          <w:szCs w:val="22"/>
          <w:lang w:val="en-US"/>
        </w:rPr>
        <w:t xml:space="preserve">receiving RAR before </w:t>
      </w:r>
      <w:r w:rsidR="004F1712" w:rsidRPr="00B02910">
        <w:rPr>
          <w:bCs/>
          <w:sz w:val="22"/>
          <w:szCs w:val="22"/>
          <w:lang w:val="en-US"/>
        </w:rPr>
        <w:t xml:space="preserve">starting of </w:t>
      </w:r>
      <w:r w:rsidR="00980BD9" w:rsidRPr="00B02910">
        <w:rPr>
          <w:bCs/>
          <w:sz w:val="22"/>
          <w:szCs w:val="22"/>
          <w:lang w:val="en-US"/>
        </w:rPr>
        <w:t>OD-SIB1</w:t>
      </w:r>
      <w:r w:rsidR="004F1712" w:rsidRPr="00B02910">
        <w:rPr>
          <w:bCs/>
          <w:sz w:val="22"/>
          <w:szCs w:val="22"/>
          <w:lang w:val="en-US"/>
        </w:rPr>
        <w:t xml:space="preserve"> monitoring</w:t>
      </w:r>
      <w:r w:rsidR="00980BD9" w:rsidRPr="00B02910">
        <w:rPr>
          <w:bCs/>
          <w:sz w:val="22"/>
          <w:szCs w:val="22"/>
          <w:lang w:val="en-US"/>
        </w:rPr>
        <w:t>.</w:t>
      </w:r>
      <w:r w:rsidR="001B6EF9">
        <w:rPr>
          <w:bCs/>
          <w:sz w:val="22"/>
          <w:szCs w:val="22"/>
          <w:lang w:val="en-US"/>
        </w:rPr>
        <w:t xml:space="preserve"> </w:t>
      </w:r>
      <w:r w:rsidR="001B6EF9" w:rsidRPr="00DB0FAB">
        <w:rPr>
          <w:sz w:val="22"/>
          <w:szCs w:val="22"/>
          <w:lang w:val="en-US"/>
        </w:rPr>
        <w:t xml:space="preserve">Moreover, </w:t>
      </w:r>
      <w:r w:rsidR="00643C90">
        <w:rPr>
          <w:sz w:val="22"/>
          <w:szCs w:val="22"/>
          <w:lang w:val="en-US"/>
        </w:rPr>
        <w:t>by following the</w:t>
      </w:r>
      <w:r w:rsidR="00772A8D">
        <w:rPr>
          <w:sz w:val="22"/>
          <w:szCs w:val="22"/>
          <w:lang w:val="en-US"/>
        </w:rPr>
        <w:t xml:space="preserve"> legacy UE</w:t>
      </w:r>
      <w:r w:rsidR="00643C90">
        <w:rPr>
          <w:sz w:val="22"/>
          <w:szCs w:val="22"/>
          <w:lang w:val="en-US"/>
        </w:rPr>
        <w:t xml:space="preserve"> behavior of SIB1</w:t>
      </w:r>
      <w:r w:rsidR="00772A8D">
        <w:rPr>
          <w:sz w:val="22"/>
          <w:szCs w:val="22"/>
          <w:lang w:val="en-US"/>
        </w:rPr>
        <w:t xml:space="preserve"> </w:t>
      </w:r>
      <w:r w:rsidR="00064BE4">
        <w:rPr>
          <w:sz w:val="22"/>
          <w:szCs w:val="22"/>
          <w:lang w:val="en-US"/>
        </w:rPr>
        <w:t>monitoring, the</w:t>
      </w:r>
      <w:r w:rsidR="00772A8D">
        <w:rPr>
          <w:sz w:val="22"/>
          <w:szCs w:val="22"/>
          <w:lang w:val="en-US"/>
        </w:rPr>
        <w:t xml:space="preserve"> </w:t>
      </w:r>
      <w:r w:rsidR="00DB0FAB" w:rsidRPr="00DB0FAB">
        <w:rPr>
          <w:sz w:val="22"/>
          <w:szCs w:val="22"/>
          <w:lang w:val="en-US"/>
        </w:rPr>
        <w:t xml:space="preserve">UE does not know when the </w:t>
      </w:r>
      <w:r w:rsidR="00643C90">
        <w:rPr>
          <w:sz w:val="22"/>
          <w:szCs w:val="22"/>
          <w:lang w:val="en-US"/>
        </w:rPr>
        <w:t>OD-</w:t>
      </w:r>
      <w:r w:rsidR="00DB0FAB" w:rsidRPr="00DB0FAB">
        <w:rPr>
          <w:sz w:val="22"/>
          <w:szCs w:val="22"/>
          <w:lang w:val="en-US"/>
        </w:rPr>
        <w:t>SIB1 is transmitted by NES cell within a period of 160ms</w:t>
      </w:r>
      <w:r w:rsidR="001528E9">
        <w:rPr>
          <w:sz w:val="22"/>
          <w:szCs w:val="22"/>
          <w:lang w:val="en-US"/>
        </w:rPr>
        <w:t>.</w:t>
      </w:r>
      <w:r w:rsidR="00DB0FAB" w:rsidRPr="00DB0FAB">
        <w:rPr>
          <w:sz w:val="22"/>
          <w:szCs w:val="22"/>
          <w:lang w:val="en-US"/>
        </w:rPr>
        <w:t xml:space="preserve"> </w:t>
      </w:r>
      <w:r w:rsidR="001528E9">
        <w:rPr>
          <w:sz w:val="22"/>
          <w:szCs w:val="22"/>
          <w:lang w:val="en-US"/>
        </w:rPr>
        <w:t>T</w:t>
      </w:r>
      <w:r w:rsidR="00DB0FAB" w:rsidRPr="00DB0FAB">
        <w:rPr>
          <w:sz w:val="22"/>
          <w:szCs w:val="22"/>
          <w:lang w:val="en-US"/>
        </w:rPr>
        <w:t>hus</w:t>
      </w:r>
      <w:r w:rsidR="001528E9">
        <w:rPr>
          <w:sz w:val="22"/>
          <w:szCs w:val="22"/>
          <w:lang w:val="en-US"/>
        </w:rPr>
        <w:t>,</w:t>
      </w:r>
      <w:r w:rsidR="00DB0FAB" w:rsidRPr="00DB0FAB">
        <w:rPr>
          <w:sz w:val="22"/>
          <w:szCs w:val="22"/>
          <w:lang w:val="en-US"/>
        </w:rPr>
        <w:t xml:space="preserve"> during the cell reselection procedure</w:t>
      </w:r>
      <w:r w:rsidR="001528E9">
        <w:rPr>
          <w:sz w:val="22"/>
          <w:szCs w:val="22"/>
          <w:lang w:val="en-US"/>
        </w:rPr>
        <w:t>, the</w:t>
      </w:r>
      <w:r w:rsidR="00DB0FAB" w:rsidRPr="00DB0FAB">
        <w:rPr>
          <w:sz w:val="22"/>
          <w:szCs w:val="22"/>
          <w:lang w:val="en-US"/>
        </w:rPr>
        <w:t xml:space="preserve"> UE needs to search</w:t>
      </w:r>
      <w:r w:rsidR="00EB2CAD">
        <w:rPr>
          <w:sz w:val="22"/>
          <w:szCs w:val="22"/>
          <w:lang w:val="en-US"/>
        </w:rPr>
        <w:t xml:space="preserve"> for</w:t>
      </w:r>
      <w:r w:rsidR="00DB0FAB" w:rsidRPr="00DB0FAB">
        <w:rPr>
          <w:sz w:val="22"/>
          <w:szCs w:val="22"/>
          <w:lang w:val="en-US"/>
        </w:rPr>
        <w:t xml:space="preserve"> the PDCCH C</w:t>
      </w:r>
      <w:r w:rsidR="00EB2CAD">
        <w:rPr>
          <w:sz w:val="22"/>
          <w:szCs w:val="22"/>
          <w:lang w:val="en-US"/>
        </w:rPr>
        <w:t>ORESET#</w:t>
      </w:r>
      <w:r w:rsidR="00DB0FAB" w:rsidRPr="00DB0FAB">
        <w:rPr>
          <w:sz w:val="22"/>
          <w:szCs w:val="22"/>
          <w:lang w:val="en-US"/>
        </w:rPr>
        <w:t xml:space="preserve">0 at every 20ms with a period of 160ms until it decodes a scheduling DCI for </w:t>
      </w:r>
      <w:r w:rsidR="003947F9">
        <w:rPr>
          <w:sz w:val="22"/>
          <w:szCs w:val="22"/>
          <w:lang w:val="en-US"/>
        </w:rPr>
        <w:t>OD-</w:t>
      </w:r>
      <w:r w:rsidR="00DB0FAB" w:rsidRPr="00DB0FAB">
        <w:rPr>
          <w:sz w:val="22"/>
          <w:szCs w:val="22"/>
          <w:lang w:val="en-US"/>
        </w:rPr>
        <w:t xml:space="preserve">SIB1 successfully. </w:t>
      </w:r>
      <w:r w:rsidR="003E2F07">
        <w:rPr>
          <w:sz w:val="22"/>
          <w:szCs w:val="22"/>
          <w:lang w:val="en-US"/>
        </w:rPr>
        <w:t>Practically</w:t>
      </w:r>
      <w:r w:rsidR="00DB0FAB" w:rsidRPr="00DB0FAB">
        <w:rPr>
          <w:sz w:val="22"/>
          <w:szCs w:val="22"/>
          <w:lang w:val="en-US"/>
        </w:rPr>
        <w:t xml:space="preserve">, if the NW does not repeat </w:t>
      </w:r>
      <w:r w:rsidR="003E2F07">
        <w:rPr>
          <w:sz w:val="22"/>
          <w:szCs w:val="22"/>
          <w:lang w:val="en-US"/>
        </w:rPr>
        <w:t>OD-</w:t>
      </w:r>
      <w:r w:rsidR="00DB0FAB" w:rsidRPr="00DB0FAB">
        <w:rPr>
          <w:sz w:val="22"/>
          <w:szCs w:val="22"/>
          <w:lang w:val="en-US"/>
        </w:rPr>
        <w:t xml:space="preserve">SIB1 transmission </w:t>
      </w:r>
      <w:r w:rsidR="003E2F07">
        <w:rPr>
          <w:sz w:val="22"/>
          <w:szCs w:val="22"/>
          <w:lang w:val="en-US"/>
        </w:rPr>
        <w:t xml:space="preserve">in </w:t>
      </w:r>
      <w:r w:rsidR="00DB0FAB" w:rsidRPr="00DB0FAB">
        <w:rPr>
          <w:sz w:val="22"/>
          <w:szCs w:val="22"/>
          <w:lang w:val="en-US"/>
        </w:rPr>
        <w:t>every 20ms, the UE would</w:t>
      </w:r>
      <w:r w:rsidR="003E2F07">
        <w:rPr>
          <w:sz w:val="22"/>
          <w:szCs w:val="22"/>
          <w:lang w:val="en-US"/>
        </w:rPr>
        <w:t xml:space="preserve"> still</w:t>
      </w:r>
      <w:r w:rsidR="00DB0FAB" w:rsidRPr="00DB0FAB">
        <w:rPr>
          <w:sz w:val="22"/>
          <w:szCs w:val="22"/>
          <w:lang w:val="en-US"/>
        </w:rPr>
        <w:t xml:space="preserve"> need to monitor</w:t>
      </w:r>
      <w:r w:rsidR="00A84CC0">
        <w:rPr>
          <w:sz w:val="22"/>
          <w:szCs w:val="22"/>
          <w:lang w:val="en-US"/>
        </w:rPr>
        <w:t xml:space="preserve"> in every</w:t>
      </w:r>
      <w:r w:rsidR="00DB0FAB" w:rsidRPr="00DB0FAB">
        <w:rPr>
          <w:sz w:val="22"/>
          <w:szCs w:val="22"/>
          <w:lang w:val="en-US"/>
        </w:rPr>
        <w:t xml:space="preserve"> 20ms, </w:t>
      </w:r>
      <w:r w:rsidR="003C5F1A">
        <w:rPr>
          <w:sz w:val="22"/>
          <w:szCs w:val="22"/>
          <w:lang w:val="en-US"/>
        </w:rPr>
        <w:t xml:space="preserve">which </w:t>
      </w:r>
      <w:r w:rsidR="003947F9">
        <w:rPr>
          <w:sz w:val="22"/>
          <w:szCs w:val="22"/>
          <w:lang w:val="en-US"/>
        </w:rPr>
        <w:t>is a waste</w:t>
      </w:r>
      <w:r w:rsidR="00AF55B6">
        <w:rPr>
          <w:sz w:val="22"/>
          <w:szCs w:val="22"/>
          <w:lang w:val="en-US"/>
        </w:rPr>
        <w:t xml:space="preserve"> of</w:t>
      </w:r>
      <w:r w:rsidR="00736EA5">
        <w:rPr>
          <w:sz w:val="22"/>
          <w:szCs w:val="22"/>
          <w:lang w:val="en-US"/>
        </w:rPr>
        <w:t xml:space="preserve"> </w:t>
      </w:r>
      <w:r w:rsidR="00F31195">
        <w:rPr>
          <w:sz w:val="22"/>
          <w:szCs w:val="22"/>
          <w:lang w:val="en-US"/>
        </w:rPr>
        <w:t xml:space="preserve">UE </w:t>
      </w:r>
      <w:r w:rsidR="00DB0FAB" w:rsidRPr="00DB0FAB">
        <w:rPr>
          <w:sz w:val="22"/>
          <w:szCs w:val="22"/>
          <w:lang w:val="en-US"/>
        </w:rPr>
        <w:t>power consumption</w:t>
      </w:r>
      <w:r w:rsidR="00AF55B6">
        <w:rPr>
          <w:sz w:val="22"/>
          <w:szCs w:val="22"/>
          <w:lang w:val="en-US"/>
        </w:rPr>
        <w:t xml:space="preserve"> for OD-SIB1 monitoring</w:t>
      </w:r>
      <w:r w:rsidR="00DB0FAB" w:rsidRPr="00DB0FAB">
        <w:rPr>
          <w:sz w:val="22"/>
          <w:szCs w:val="22"/>
          <w:lang w:val="en-US"/>
        </w:rPr>
        <w:t>.</w:t>
      </w:r>
      <w:r w:rsidR="008B491F">
        <w:rPr>
          <w:sz w:val="22"/>
          <w:szCs w:val="22"/>
          <w:lang w:val="en-US"/>
        </w:rPr>
        <w:t xml:space="preserve"> Instead, RAN1 could discuss</w:t>
      </w:r>
      <w:r w:rsidR="0073337D">
        <w:rPr>
          <w:sz w:val="22"/>
          <w:szCs w:val="22"/>
          <w:lang w:val="en-US"/>
        </w:rPr>
        <w:t xml:space="preserve"> </w:t>
      </w:r>
      <w:r w:rsidR="00C206FC">
        <w:rPr>
          <w:sz w:val="22"/>
          <w:szCs w:val="22"/>
          <w:lang w:val="en-US"/>
        </w:rPr>
        <w:t xml:space="preserve">the </w:t>
      </w:r>
      <w:r w:rsidR="0073337D">
        <w:rPr>
          <w:sz w:val="22"/>
          <w:szCs w:val="22"/>
          <w:lang w:val="en-US"/>
        </w:rPr>
        <w:t>NW in</w:t>
      </w:r>
      <w:r w:rsidR="00C206FC">
        <w:rPr>
          <w:sz w:val="22"/>
          <w:szCs w:val="22"/>
          <w:lang w:val="en-US"/>
        </w:rPr>
        <w:t xml:space="preserve">dication of </w:t>
      </w:r>
      <w:r w:rsidR="00965377">
        <w:rPr>
          <w:sz w:val="22"/>
          <w:szCs w:val="22"/>
          <w:lang w:val="en-US"/>
        </w:rPr>
        <w:t xml:space="preserve">the </w:t>
      </w:r>
      <w:r w:rsidR="00965377" w:rsidRPr="00174956">
        <w:rPr>
          <w:sz w:val="22"/>
          <w:szCs w:val="22"/>
          <w:lang w:val="en-US"/>
        </w:rPr>
        <w:t>repetition or periodicity</w:t>
      </w:r>
      <w:r w:rsidR="00965377">
        <w:rPr>
          <w:sz w:val="22"/>
          <w:szCs w:val="22"/>
          <w:lang w:val="en-US"/>
        </w:rPr>
        <w:t xml:space="preserve"> of SIB1 transmission</w:t>
      </w:r>
      <w:r w:rsidR="00677A8A">
        <w:rPr>
          <w:sz w:val="22"/>
          <w:szCs w:val="22"/>
          <w:lang w:val="en-US"/>
        </w:rPr>
        <w:t>.</w:t>
      </w:r>
      <w:r w:rsidR="00E12472">
        <w:rPr>
          <w:sz w:val="22"/>
          <w:szCs w:val="22"/>
          <w:lang w:val="en-US"/>
        </w:rPr>
        <w:t xml:space="preserve"> </w:t>
      </w:r>
      <w:r w:rsidR="00980BD9">
        <w:rPr>
          <w:sz w:val="22"/>
          <w:szCs w:val="22"/>
          <w:lang w:val="en-US"/>
        </w:rPr>
        <w:t xml:space="preserve">This indication can </w:t>
      </w:r>
      <w:r w:rsidR="00740B4F">
        <w:rPr>
          <w:sz w:val="22"/>
          <w:szCs w:val="22"/>
          <w:lang w:val="en-US"/>
        </w:rPr>
        <w:t>benefit for</w:t>
      </w:r>
      <w:r w:rsidR="00980BD9">
        <w:rPr>
          <w:sz w:val="22"/>
          <w:szCs w:val="22"/>
          <w:lang w:val="en-US"/>
        </w:rPr>
        <w:t xml:space="preserve"> UE power consumption as it allows UE to determine how many monitoring occasions are available for OD-SIB1 within the </w:t>
      </w:r>
      <w:r w:rsidR="00F064E4">
        <w:rPr>
          <w:sz w:val="22"/>
          <w:szCs w:val="22"/>
          <w:lang w:val="en-US"/>
        </w:rPr>
        <w:t>OD-</w:t>
      </w:r>
      <w:r w:rsidR="00980BD9">
        <w:rPr>
          <w:sz w:val="22"/>
          <w:szCs w:val="22"/>
          <w:lang w:val="en-US"/>
        </w:rPr>
        <w:t xml:space="preserve">SIB1 transmission window. </w:t>
      </w:r>
    </w:p>
    <w:p w14:paraId="2EB1B8FB" w14:textId="4BACD68A" w:rsidR="009E3DFF" w:rsidRDefault="00D242FB" w:rsidP="00D242FB">
      <w:pPr>
        <w:spacing w:after="60"/>
        <w:jc w:val="both"/>
        <w:rPr>
          <w:b/>
          <w:bCs/>
          <w:sz w:val="22"/>
          <w:szCs w:val="22"/>
          <w:lang w:val="en-US"/>
        </w:rPr>
      </w:pPr>
      <w:r w:rsidRPr="00E04C75">
        <w:rPr>
          <w:b/>
          <w:bCs/>
          <w:sz w:val="22"/>
          <w:szCs w:val="22"/>
          <w:lang w:val="en-US"/>
        </w:rPr>
        <w:t>Proposal</w:t>
      </w:r>
      <w:r w:rsidR="00486EE3">
        <w:rPr>
          <w:b/>
          <w:bCs/>
          <w:sz w:val="22"/>
          <w:szCs w:val="22"/>
          <w:lang w:val="en-US"/>
        </w:rPr>
        <w:t>-8</w:t>
      </w:r>
      <w:r w:rsidRPr="00E04C75">
        <w:rPr>
          <w:b/>
          <w:bCs/>
          <w:sz w:val="22"/>
          <w:szCs w:val="22"/>
          <w:lang w:val="en-US"/>
        </w:rPr>
        <w:t>:</w:t>
      </w:r>
      <w:r>
        <w:rPr>
          <w:b/>
          <w:bCs/>
          <w:sz w:val="22"/>
          <w:szCs w:val="22"/>
          <w:lang w:val="en-US"/>
        </w:rPr>
        <w:t xml:space="preserve"> RAN1 to discuss </w:t>
      </w:r>
      <w:r w:rsidR="002A0A31">
        <w:rPr>
          <w:b/>
          <w:bCs/>
          <w:sz w:val="22"/>
          <w:szCs w:val="22"/>
          <w:lang w:val="en-US"/>
        </w:rPr>
        <w:t>OD-</w:t>
      </w:r>
      <w:r>
        <w:rPr>
          <w:b/>
          <w:bCs/>
          <w:sz w:val="22"/>
          <w:szCs w:val="22"/>
          <w:lang w:val="en-US"/>
        </w:rPr>
        <w:t xml:space="preserve">SIB1 repetition or periodicity indication from NW to UE. </w:t>
      </w:r>
    </w:p>
    <w:p w14:paraId="3038DA54" w14:textId="3B9A363E" w:rsidR="00CA1DFF" w:rsidRPr="00666A56" w:rsidRDefault="00CA1DFF" w:rsidP="006B2E17">
      <w:pPr>
        <w:spacing w:after="120"/>
        <w:jc w:val="both"/>
        <w:rPr>
          <w:b/>
          <w:bCs/>
          <w:sz w:val="22"/>
          <w:szCs w:val="22"/>
          <w:lang w:val="en-US"/>
        </w:rPr>
      </w:pPr>
    </w:p>
    <w:p w14:paraId="610D7F1A" w14:textId="13CC2BA6" w:rsidR="006B2E17" w:rsidRPr="00666A56" w:rsidRDefault="006B2E17" w:rsidP="00F46C2C">
      <w:pPr>
        <w:pStyle w:val="ListParagraph"/>
        <w:numPr>
          <w:ilvl w:val="1"/>
          <w:numId w:val="21"/>
        </w:numPr>
        <w:spacing w:after="120"/>
        <w:ind w:left="700"/>
        <w:jc w:val="both"/>
        <w:rPr>
          <w:b/>
          <w:bCs/>
          <w:sz w:val="22"/>
          <w:szCs w:val="22"/>
          <w:u w:val="single"/>
          <w:lang w:val="en-US"/>
        </w:rPr>
      </w:pPr>
      <w:r w:rsidRPr="00666A56">
        <w:rPr>
          <w:b/>
          <w:bCs/>
          <w:sz w:val="22"/>
          <w:szCs w:val="22"/>
          <w:u w:val="single"/>
          <w:lang w:val="en-US"/>
        </w:rPr>
        <w:t xml:space="preserve">About </w:t>
      </w:r>
      <w:r w:rsidR="00AA4706">
        <w:rPr>
          <w:b/>
          <w:bCs/>
          <w:sz w:val="22"/>
          <w:szCs w:val="22"/>
          <w:u w:val="single"/>
          <w:lang w:val="en-US"/>
        </w:rPr>
        <w:t xml:space="preserve">monitoring occasions for </w:t>
      </w:r>
      <w:r w:rsidR="003C1412">
        <w:rPr>
          <w:b/>
          <w:bCs/>
          <w:sz w:val="22"/>
          <w:szCs w:val="22"/>
          <w:u w:val="single"/>
          <w:lang w:val="en-US"/>
        </w:rPr>
        <w:t>OD-SIB1 within the OD-SIB1 window</w:t>
      </w:r>
      <w:r w:rsidRPr="00666A56">
        <w:rPr>
          <w:b/>
          <w:bCs/>
          <w:sz w:val="22"/>
          <w:szCs w:val="22"/>
          <w:u w:val="single"/>
          <w:lang w:val="en-US"/>
        </w:rPr>
        <w:t xml:space="preserve">: </w:t>
      </w:r>
    </w:p>
    <w:p w14:paraId="0B3FFCBF" w14:textId="109B8CB6" w:rsidR="004D2CA8" w:rsidRDefault="00F90E04" w:rsidP="006B2E17">
      <w:pPr>
        <w:spacing w:after="120"/>
        <w:jc w:val="both"/>
        <w:rPr>
          <w:sz w:val="22"/>
          <w:szCs w:val="22"/>
          <w:lang w:val="en-US"/>
        </w:rPr>
      </w:pPr>
      <w:r>
        <w:rPr>
          <w:sz w:val="22"/>
          <w:szCs w:val="22"/>
          <w:lang w:val="en-US"/>
        </w:rPr>
        <w:t>As discussed in previous paragraph</w:t>
      </w:r>
      <w:r w:rsidR="00E71364">
        <w:rPr>
          <w:sz w:val="22"/>
          <w:szCs w:val="22"/>
          <w:lang w:val="en-US"/>
        </w:rPr>
        <w:t>, we propose the starting time f</w:t>
      </w:r>
      <w:r w:rsidR="006B2E17">
        <w:rPr>
          <w:sz w:val="22"/>
          <w:szCs w:val="22"/>
          <w:lang w:val="en-US"/>
        </w:rPr>
        <w:t xml:space="preserve">or </w:t>
      </w:r>
      <w:r w:rsidR="00E71364">
        <w:rPr>
          <w:sz w:val="22"/>
          <w:szCs w:val="22"/>
          <w:lang w:val="en-US"/>
        </w:rPr>
        <w:t xml:space="preserve">OD-SIB1 transmission window and RAR window are aligned. </w:t>
      </w:r>
      <w:r w:rsidR="0021746A">
        <w:rPr>
          <w:sz w:val="22"/>
          <w:szCs w:val="22"/>
          <w:lang w:val="en-US"/>
        </w:rPr>
        <w:t>However, to avoid UE complexity</w:t>
      </w:r>
      <w:r w:rsidR="00B104D2">
        <w:rPr>
          <w:sz w:val="22"/>
          <w:szCs w:val="22"/>
          <w:lang w:val="en-US"/>
        </w:rPr>
        <w:t xml:space="preserve"> and re-use legacy implementation, </w:t>
      </w:r>
      <w:r w:rsidR="006B2E17">
        <w:rPr>
          <w:sz w:val="22"/>
          <w:szCs w:val="22"/>
          <w:lang w:val="en-US"/>
        </w:rPr>
        <w:t>RAN1 may consider that the monitoring occasions of Type0-PDCCH for OD-SIB1 are fully overlapped/aligned with monitoring occasions of Type0-PDCCH for broadcasting legacy/regular SIB1, as shown in Figure-4. Meaning that in time domain location there is no time offset between the OD-SIB1 and regular SIB1 transmission.</w:t>
      </w:r>
      <w:r w:rsidR="003173A6">
        <w:rPr>
          <w:sz w:val="22"/>
          <w:szCs w:val="22"/>
          <w:lang w:val="en-US"/>
        </w:rPr>
        <w:t xml:space="preserve"> </w:t>
      </w:r>
      <w:r w:rsidR="002705A1">
        <w:rPr>
          <w:sz w:val="22"/>
          <w:szCs w:val="22"/>
          <w:lang w:val="en-US"/>
        </w:rPr>
        <w:t xml:space="preserve"> </w:t>
      </w:r>
    </w:p>
    <w:p w14:paraId="5DD1F34B" w14:textId="5B1CBE97" w:rsidR="006B2E17" w:rsidRDefault="00EB0057" w:rsidP="006B2E17">
      <w:pPr>
        <w:spacing w:after="120"/>
        <w:jc w:val="both"/>
        <w:rPr>
          <w:sz w:val="22"/>
          <w:szCs w:val="22"/>
          <w:lang w:val="en-US"/>
        </w:rPr>
      </w:pPr>
      <w:r>
        <w:rPr>
          <w:sz w:val="22"/>
          <w:szCs w:val="22"/>
          <w:lang w:val="en-US"/>
        </w:rPr>
        <w:t xml:space="preserve">Type0-PDCCH </w:t>
      </w:r>
      <w:r w:rsidR="00D55F95">
        <w:rPr>
          <w:sz w:val="22"/>
          <w:szCs w:val="22"/>
          <w:lang w:val="en-US"/>
        </w:rPr>
        <w:t xml:space="preserve">monitoring </w:t>
      </w:r>
      <w:r>
        <w:rPr>
          <w:sz w:val="22"/>
          <w:szCs w:val="22"/>
          <w:lang w:val="en-US"/>
        </w:rPr>
        <w:t xml:space="preserve">occasions for OD-SIB1 </w:t>
      </w:r>
      <w:r w:rsidR="00D55F95">
        <w:rPr>
          <w:sz w:val="22"/>
          <w:szCs w:val="22"/>
          <w:lang w:val="en-US"/>
        </w:rPr>
        <w:t xml:space="preserve">aligned </w:t>
      </w:r>
      <w:r>
        <w:rPr>
          <w:sz w:val="22"/>
          <w:szCs w:val="22"/>
          <w:lang w:val="en-US"/>
        </w:rPr>
        <w:t xml:space="preserve">with </w:t>
      </w:r>
      <w:r w:rsidR="00771F63">
        <w:rPr>
          <w:sz w:val="22"/>
          <w:szCs w:val="22"/>
          <w:lang w:val="en-US"/>
        </w:rPr>
        <w:t xml:space="preserve">Type0-PDCCH </w:t>
      </w:r>
      <w:r>
        <w:rPr>
          <w:sz w:val="22"/>
          <w:szCs w:val="22"/>
          <w:lang w:val="en-US"/>
        </w:rPr>
        <w:t>monitoring</w:t>
      </w:r>
      <w:r w:rsidR="00771F63">
        <w:rPr>
          <w:sz w:val="22"/>
          <w:szCs w:val="22"/>
          <w:lang w:val="en-US"/>
        </w:rPr>
        <w:t xml:space="preserve"> occasions </w:t>
      </w:r>
      <w:r w:rsidR="002705A1">
        <w:rPr>
          <w:sz w:val="22"/>
          <w:szCs w:val="22"/>
          <w:lang w:val="en-US"/>
        </w:rPr>
        <w:t>for broadcasting legacy/regular SIB1</w:t>
      </w:r>
      <w:r w:rsidR="00771F63">
        <w:rPr>
          <w:sz w:val="22"/>
          <w:szCs w:val="22"/>
          <w:lang w:val="en-US"/>
        </w:rPr>
        <w:t xml:space="preserve"> allows a</w:t>
      </w:r>
      <w:r w:rsidR="00B63B3C" w:rsidRPr="00B63B3C">
        <w:rPr>
          <w:sz w:val="22"/>
          <w:szCs w:val="22"/>
          <w:lang w:val="en-US"/>
        </w:rPr>
        <w:t xml:space="preserve"> UE </w:t>
      </w:r>
      <w:r w:rsidR="00771F63">
        <w:rPr>
          <w:sz w:val="22"/>
          <w:szCs w:val="22"/>
          <w:lang w:val="en-US"/>
        </w:rPr>
        <w:t xml:space="preserve">with </w:t>
      </w:r>
      <w:r w:rsidR="00B63B3C" w:rsidRPr="00B63B3C">
        <w:rPr>
          <w:sz w:val="22"/>
          <w:szCs w:val="22"/>
          <w:lang w:val="en-US"/>
        </w:rPr>
        <w:t xml:space="preserve">SIB1 request configuration of a cell to check if SIB1 is currently </w:t>
      </w:r>
      <w:r w:rsidR="0029337E">
        <w:rPr>
          <w:sz w:val="22"/>
          <w:szCs w:val="22"/>
          <w:lang w:val="en-US"/>
        </w:rPr>
        <w:t>transmitted</w:t>
      </w:r>
      <w:r w:rsidR="00B63B3C" w:rsidRPr="00B63B3C">
        <w:rPr>
          <w:sz w:val="22"/>
          <w:szCs w:val="22"/>
          <w:lang w:val="en-US"/>
        </w:rPr>
        <w:t xml:space="preserve"> or provided on demand for that cell before requesting SIB1 of that cell. </w:t>
      </w:r>
      <w:r w:rsidR="00870E77">
        <w:rPr>
          <w:sz w:val="22"/>
          <w:szCs w:val="22"/>
          <w:lang w:val="en-US"/>
        </w:rPr>
        <w:t>In this case</w:t>
      </w:r>
      <w:r w:rsidR="0010526A">
        <w:rPr>
          <w:sz w:val="22"/>
          <w:szCs w:val="22"/>
          <w:lang w:val="en-US"/>
        </w:rPr>
        <w:t xml:space="preserve">, UE </w:t>
      </w:r>
      <w:r w:rsidR="00E21149">
        <w:rPr>
          <w:sz w:val="22"/>
          <w:szCs w:val="22"/>
          <w:lang w:val="en-US"/>
        </w:rPr>
        <w:t>determines the</w:t>
      </w:r>
      <w:r w:rsidR="00F266F9" w:rsidRPr="00F266F9">
        <w:rPr>
          <w:sz w:val="22"/>
          <w:szCs w:val="22"/>
          <w:lang w:val="en-US"/>
        </w:rPr>
        <w:t xml:space="preserve"> </w:t>
      </w:r>
      <w:r w:rsidR="00F266F9">
        <w:rPr>
          <w:sz w:val="22"/>
          <w:szCs w:val="22"/>
          <w:lang w:val="en-US"/>
        </w:rPr>
        <w:t>Type0-PDCCH</w:t>
      </w:r>
      <w:r w:rsidR="00E21149">
        <w:rPr>
          <w:sz w:val="22"/>
          <w:szCs w:val="22"/>
          <w:lang w:val="en-US"/>
        </w:rPr>
        <w:t xml:space="preserve"> monitoring occasions as legacy based on </w:t>
      </w:r>
      <w:r w:rsidR="00E21149" w:rsidRPr="00666A56">
        <w:rPr>
          <w:i/>
          <w:sz w:val="22"/>
          <w:szCs w:val="22"/>
          <w:lang w:val="en-US"/>
        </w:rPr>
        <w:t>pdcchConfigSIB1</w:t>
      </w:r>
      <w:r w:rsidR="00E21149">
        <w:rPr>
          <w:sz w:val="22"/>
          <w:szCs w:val="22"/>
          <w:lang w:val="en-US"/>
        </w:rPr>
        <w:t xml:space="preserve"> provided by UL WUS configuration and with ref</w:t>
      </w:r>
      <w:r w:rsidR="00F266F9">
        <w:rPr>
          <w:sz w:val="22"/>
          <w:szCs w:val="22"/>
          <w:lang w:val="en-US"/>
        </w:rPr>
        <w:t xml:space="preserve">erence point the SS/PBCH slot. </w:t>
      </w:r>
      <w:r w:rsidR="00D0706F">
        <w:rPr>
          <w:sz w:val="22"/>
          <w:szCs w:val="22"/>
          <w:lang w:val="en-US"/>
        </w:rPr>
        <w:t xml:space="preserve">This enables </w:t>
      </w:r>
      <w:r w:rsidR="0090782E">
        <w:rPr>
          <w:sz w:val="22"/>
          <w:szCs w:val="22"/>
          <w:lang w:val="en-US"/>
        </w:rPr>
        <w:t>NES UE</w:t>
      </w:r>
      <w:r w:rsidR="00511D83">
        <w:rPr>
          <w:sz w:val="22"/>
          <w:szCs w:val="22"/>
          <w:lang w:val="en-US"/>
        </w:rPr>
        <w:t xml:space="preserve"> without sending an UL WUS</w:t>
      </w:r>
      <w:r w:rsidR="0090782E">
        <w:rPr>
          <w:sz w:val="22"/>
          <w:szCs w:val="22"/>
          <w:lang w:val="en-US"/>
        </w:rPr>
        <w:t xml:space="preserve"> to acquire OD-</w:t>
      </w:r>
      <w:r w:rsidR="00805BB0" w:rsidRPr="00805BB0">
        <w:rPr>
          <w:sz w:val="22"/>
          <w:szCs w:val="22"/>
          <w:lang w:val="en-US"/>
        </w:rPr>
        <w:t xml:space="preserve">SIB1 being periodically broadcasted </w:t>
      </w:r>
      <w:r w:rsidR="0090782E">
        <w:rPr>
          <w:sz w:val="22"/>
          <w:szCs w:val="22"/>
          <w:lang w:val="en-US"/>
        </w:rPr>
        <w:t>by a</w:t>
      </w:r>
      <w:r w:rsidR="00805BB0" w:rsidRPr="00805BB0">
        <w:rPr>
          <w:sz w:val="22"/>
          <w:szCs w:val="22"/>
          <w:lang w:val="en-US"/>
        </w:rPr>
        <w:t xml:space="preserve"> NES cell due to the UL WUS sent by another UE</w:t>
      </w:r>
      <w:r w:rsidR="00511D83">
        <w:rPr>
          <w:sz w:val="22"/>
          <w:szCs w:val="22"/>
          <w:lang w:val="en-US"/>
        </w:rPr>
        <w:t>.</w:t>
      </w:r>
    </w:p>
    <w:p w14:paraId="50F86422" w14:textId="77777777" w:rsidR="006B2E17" w:rsidRPr="00E04C75" w:rsidRDefault="006B2E17" w:rsidP="006B2E17">
      <w:pPr>
        <w:spacing w:after="120"/>
        <w:jc w:val="both"/>
        <w:rPr>
          <w:b/>
          <w:bCs/>
          <w:strike/>
          <w:sz w:val="22"/>
          <w:szCs w:val="22"/>
          <w:lang w:val="en-US"/>
        </w:rPr>
      </w:pPr>
    </w:p>
    <w:p w14:paraId="6426424B" w14:textId="77777777" w:rsidR="006B2E17" w:rsidRPr="00E04C75" w:rsidRDefault="006B2E17" w:rsidP="006B2E17">
      <w:pPr>
        <w:spacing w:after="60"/>
        <w:jc w:val="center"/>
        <w:rPr>
          <w:b/>
          <w:strike/>
          <w:sz w:val="22"/>
          <w:szCs w:val="22"/>
        </w:rPr>
      </w:pPr>
      <w:r w:rsidRPr="00E04C75">
        <w:rPr>
          <w:b/>
          <w:strike/>
          <w:noProof/>
          <w:sz w:val="22"/>
          <w:szCs w:val="22"/>
        </w:rPr>
        <w:drawing>
          <wp:inline distT="0" distB="0" distL="0" distR="0" wp14:anchorId="003CA4AE" wp14:editId="318664F4">
            <wp:extent cx="5675184" cy="2136038"/>
            <wp:effectExtent l="0" t="0" r="1905" b="0"/>
            <wp:docPr id="1832987838"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14289" name="Picture 6"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5069" cy="2154814"/>
                    </a:xfrm>
                    <a:prstGeom prst="rect">
                      <a:avLst/>
                    </a:prstGeom>
                    <a:noFill/>
                  </pic:spPr>
                </pic:pic>
              </a:graphicData>
            </a:graphic>
          </wp:inline>
        </w:drawing>
      </w:r>
    </w:p>
    <w:p w14:paraId="43CD2A53" w14:textId="77777777" w:rsidR="006B2E17" w:rsidRPr="00666A56" w:rsidRDefault="006B2E17" w:rsidP="006B2E17">
      <w:pPr>
        <w:spacing w:after="60"/>
        <w:jc w:val="center"/>
        <w:rPr>
          <w:b/>
          <w:sz w:val="22"/>
          <w:szCs w:val="22"/>
        </w:rPr>
      </w:pPr>
      <w:r w:rsidRPr="00666A56">
        <w:rPr>
          <w:b/>
          <w:sz w:val="22"/>
          <w:szCs w:val="22"/>
        </w:rPr>
        <w:t>Figure-5: Type0-PDCCH monitoring occasions for OD-SIB1 are determined similarly to Type0-PDCCH monitoring occasions for broadcasting SIB1 (based on 38.213).</w:t>
      </w:r>
    </w:p>
    <w:p w14:paraId="26F55409" w14:textId="77777777" w:rsidR="006B2E17" w:rsidRPr="00E04C75" w:rsidRDefault="006B2E17" w:rsidP="006B2E17">
      <w:pPr>
        <w:spacing w:after="120"/>
        <w:jc w:val="both"/>
        <w:rPr>
          <w:strike/>
          <w:sz w:val="22"/>
          <w:szCs w:val="22"/>
          <w:lang w:val="en-US"/>
        </w:rPr>
      </w:pPr>
    </w:p>
    <w:p w14:paraId="2CA59804" w14:textId="31852975" w:rsidR="006B2E17" w:rsidRPr="00666A56" w:rsidRDefault="006B2E17" w:rsidP="006B2E17">
      <w:pPr>
        <w:spacing w:after="120"/>
        <w:jc w:val="both"/>
        <w:rPr>
          <w:b/>
          <w:bCs/>
          <w:sz w:val="22"/>
          <w:szCs w:val="22"/>
          <w:lang w:val="en-US"/>
        </w:rPr>
      </w:pPr>
      <w:r w:rsidRPr="00666A56">
        <w:rPr>
          <w:b/>
          <w:bCs/>
          <w:sz w:val="22"/>
          <w:szCs w:val="22"/>
          <w:lang w:val="en-US"/>
        </w:rPr>
        <w:t>Proposal</w:t>
      </w:r>
      <w:r w:rsidR="008D36E9">
        <w:rPr>
          <w:b/>
          <w:sz w:val="22"/>
          <w:szCs w:val="22"/>
          <w:lang w:val="en-US"/>
        </w:rPr>
        <w:t>-</w:t>
      </w:r>
      <w:r w:rsidR="000B4202">
        <w:rPr>
          <w:b/>
          <w:sz w:val="22"/>
          <w:szCs w:val="22"/>
          <w:lang w:val="en-US"/>
        </w:rPr>
        <w:t>9</w:t>
      </w:r>
      <w:r w:rsidRPr="00666A56">
        <w:rPr>
          <w:b/>
          <w:bCs/>
          <w:sz w:val="22"/>
          <w:szCs w:val="22"/>
          <w:lang w:val="en-US"/>
        </w:rPr>
        <w:t>: RAN1 to consider that the monitoring occasions of Type0-PDCCH for OD-SIB1 shall be fully overlapped/aligned with monitoring occasions of Type0-PDCCH for broadcasting legacy/regular SIB1.</w:t>
      </w:r>
    </w:p>
    <w:p w14:paraId="67C59483" w14:textId="1B43E1E1" w:rsidR="006B2E17" w:rsidRDefault="006B2E17" w:rsidP="006B2E17">
      <w:pPr>
        <w:spacing w:after="120"/>
        <w:jc w:val="both"/>
        <w:rPr>
          <w:b/>
          <w:bCs/>
          <w:sz w:val="22"/>
          <w:szCs w:val="22"/>
          <w:lang w:val="en-US"/>
        </w:rPr>
      </w:pPr>
      <w:r w:rsidRPr="00666A56">
        <w:rPr>
          <w:b/>
          <w:bCs/>
          <w:sz w:val="22"/>
          <w:szCs w:val="22"/>
          <w:lang w:val="en-US"/>
        </w:rPr>
        <w:t>Proposal</w:t>
      </w:r>
      <w:r w:rsidR="008D36E9">
        <w:rPr>
          <w:b/>
          <w:sz w:val="22"/>
          <w:szCs w:val="22"/>
          <w:lang w:val="en-US"/>
        </w:rPr>
        <w:t>-1</w:t>
      </w:r>
      <w:r w:rsidR="000B4202">
        <w:rPr>
          <w:b/>
          <w:sz w:val="22"/>
          <w:szCs w:val="22"/>
          <w:lang w:val="en-US"/>
        </w:rPr>
        <w:t>0</w:t>
      </w:r>
      <w:r w:rsidRPr="00666A56">
        <w:rPr>
          <w:b/>
          <w:bCs/>
          <w:sz w:val="22"/>
          <w:szCs w:val="22"/>
          <w:lang w:val="en-US"/>
        </w:rPr>
        <w:t>: In time domain location, there is no time offset between the OD-SIB1 and regular SIB1 transmission for better network energy saving.</w:t>
      </w:r>
    </w:p>
    <w:p w14:paraId="1DE00C7C" w14:textId="77777777" w:rsidR="00796AD7" w:rsidRPr="00666A56" w:rsidRDefault="00796AD7" w:rsidP="006B2E17">
      <w:pPr>
        <w:spacing w:after="120"/>
        <w:jc w:val="both"/>
        <w:rPr>
          <w:b/>
          <w:bCs/>
          <w:sz w:val="22"/>
          <w:szCs w:val="22"/>
          <w:lang w:val="en-US"/>
        </w:rPr>
      </w:pPr>
    </w:p>
    <w:p w14:paraId="578B110B" w14:textId="34F31BF0" w:rsidR="00CF2EDF" w:rsidRDefault="009E3DFF" w:rsidP="00F46C2C">
      <w:pPr>
        <w:pStyle w:val="ListParagraph"/>
        <w:numPr>
          <w:ilvl w:val="0"/>
          <w:numId w:val="20"/>
        </w:numPr>
        <w:jc w:val="both"/>
        <w:rPr>
          <w:b/>
          <w:sz w:val="22"/>
          <w:szCs w:val="22"/>
          <w:u w:val="single"/>
        </w:rPr>
      </w:pPr>
      <w:r w:rsidRPr="00964FDF">
        <w:rPr>
          <w:b/>
          <w:sz w:val="22"/>
          <w:szCs w:val="22"/>
          <w:u w:val="single"/>
        </w:rPr>
        <w:t xml:space="preserve">About switching between OD-SIB1 and SIB1 </w:t>
      </w:r>
      <w:r w:rsidR="00AD4CED" w:rsidRPr="00964FDF">
        <w:rPr>
          <w:b/>
          <w:sz w:val="22"/>
          <w:szCs w:val="22"/>
          <w:u w:val="single"/>
        </w:rPr>
        <w:t>broadcasting</w:t>
      </w:r>
    </w:p>
    <w:p w14:paraId="2BE48CAE" w14:textId="31BE192A" w:rsidR="00634401" w:rsidRDefault="00634401" w:rsidP="00AD4CED">
      <w:pPr>
        <w:jc w:val="both"/>
        <w:rPr>
          <w:sz w:val="22"/>
          <w:szCs w:val="22"/>
          <w:lang w:val="en-US"/>
        </w:rPr>
      </w:pPr>
      <w:r>
        <w:rPr>
          <w:sz w:val="22"/>
          <w:szCs w:val="22"/>
          <w:lang w:val="en-US"/>
        </w:rPr>
        <w:t xml:space="preserve">Switching </w:t>
      </w:r>
      <w:r w:rsidRPr="00D50903">
        <w:rPr>
          <w:sz w:val="22"/>
          <w:szCs w:val="22"/>
          <w:lang w:val="en-US"/>
        </w:rPr>
        <w:t>between legacy periodic SIB1 transmission and on-demand SIB1 transmission</w:t>
      </w:r>
      <w:r>
        <w:rPr>
          <w:sz w:val="22"/>
          <w:szCs w:val="22"/>
          <w:lang w:val="en-US"/>
        </w:rPr>
        <w:t xml:space="preserve"> is discussed </w:t>
      </w:r>
      <w:r w:rsidR="003F67C1">
        <w:rPr>
          <w:sz w:val="22"/>
          <w:szCs w:val="22"/>
          <w:lang w:val="en-US"/>
        </w:rPr>
        <w:t xml:space="preserve">in last meetings. </w:t>
      </w:r>
      <w:r w:rsidR="00D97134">
        <w:rPr>
          <w:sz w:val="22"/>
          <w:szCs w:val="22"/>
          <w:lang w:val="en-US"/>
        </w:rPr>
        <w:t xml:space="preserve">Majority of companies are </w:t>
      </w:r>
      <w:r w:rsidR="00D63A16">
        <w:rPr>
          <w:sz w:val="22"/>
          <w:szCs w:val="22"/>
          <w:lang w:val="en-US"/>
        </w:rPr>
        <w:t xml:space="preserve">supporting to enable the </w:t>
      </w:r>
      <w:r w:rsidR="003F67C1">
        <w:rPr>
          <w:sz w:val="22"/>
          <w:szCs w:val="22"/>
          <w:lang w:val="en-US"/>
        </w:rPr>
        <w:t xml:space="preserve">switching </w:t>
      </w:r>
      <w:r w:rsidR="00D97134">
        <w:rPr>
          <w:sz w:val="22"/>
          <w:szCs w:val="22"/>
          <w:lang w:val="en-US"/>
        </w:rPr>
        <w:t>between these two modes</w:t>
      </w:r>
      <w:r w:rsidR="00D63A16">
        <w:rPr>
          <w:sz w:val="22"/>
          <w:szCs w:val="22"/>
          <w:lang w:val="en-US"/>
        </w:rPr>
        <w:t>. However, the main aspect to be discussed</w:t>
      </w:r>
      <w:r w:rsidR="00FA77A1">
        <w:rPr>
          <w:sz w:val="22"/>
          <w:szCs w:val="22"/>
          <w:lang w:val="en-US"/>
        </w:rPr>
        <w:t xml:space="preserve">, how much frequent this switching is assumed. </w:t>
      </w:r>
    </w:p>
    <w:tbl>
      <w:tblPr>
        <w:tblStyle w:val="TableGrid"/>
        <w:tblW w:w="0" w:type="auto"/>
        <w:tblLook w:val="04A0" w:firstRow="1" w:lastRow="0" w:firstColumn="1" w:lastColumn="0" w:noHBand="0" w:noVBand="1"/>
      </w:tblPr>
      <w:tblGrid>
        <w:gridCol w:w="9962"/>
      </w:tblGrid>
      <w:tr w:rsidR="002D2743" w14:paraId="1A3008A0" w14:textId="77777777" w:rsidTr="002D2743">
        <w:tc>
          <w:tcPr>
            <w:tcW w:w="9962" w:type="dxa"/>
          </w:tcPr>
          <w:p w14:paraId="68E68D27" w14:textId="3FBC5A99" w:rsidR="002D2743" w:rsidRDefault="002D2743" w:rsidP="00964FDF">
            <w:pPr>
              <w:spacing w:after="0"/>
              <w:jc w:val="both"/>
              <w:rPr>
                <w:sz w:val="22"/>
                <w:szCs w:val="22"/>
                <w:lang w:val="en-US"/>
              </w:rPr>
            </w:pPr>
            <w:r>
              <w:rPr>
                <w:sz w:val="22"/>
                <w:szCs w:val="22"/>
                <w:lang w:val="en-US"/>
              </w:rPr>
              <w:t>From TS38.212:</w:t>
            </w:r>
          </w:p>
          <w:p w14:paraId="126079DF" w14:textId="746F3AD2" w:rsidR="002D2743" w:rsidRDefault="002D2743" w:rsidP="00964FDF">
            <w:pPr>
              <w:spacing w:after="60"/>
              <w:jc w:val="both"/>
              <w:rPr>
                <w:sz w:val="22"/>
                <w:szCs w:val="22"/>
                <w:lang w:val="en-US"/>
              </w:rPr>
            </w:pPr>
            <w:r>
              <w:rPr>
                <w:sz w:val="22"/>
                <w:szCs w:val="22"/>
                <w:lang w:val="en-US"/>
              </w:rPr>
              <w:t>“</w:t>
            </w:r>
            <w:r w:rsidRPr="00465423">
              <w:rPr>
                <w:i/>
                <w:iCs/>
                <w:sz w:val="22"/>
                <w:szCs w:val="22"/>
              </w:rPr>
              <w:t>Data arrives to the coding unit in the form of a maximum of one transport block every 80ms.</w:t>
            </w:r>
            <w:r w:rsidRPr="00465423">
              <w:rPr>
                <w:i/>
                <w:iCs/>
                <w:sz w:val="22"/>
                <w:szCs w:val="22"/>
                <w:lang w:val="en-US"/>
              </w:rPr>
              <w:t>”</w:t>
            </w:r>
          </w:p>
        </w:tc>
      </w:tr>
    </w:tbl>
    <w:p w14:paraId="45F2C772" w14:textId="6A0D2E05" w:rsidR="00AD4CED" w:rsidRPr="006D785A" w:rsidRDefault="00640D74" w:rsidP="00964FDF">
      <w:pPr>
        <w:spacing w:before="120"/>
        <w:jc w:val="both"/>
        <w:rPr>
          <w:sz w:val="22"/>
          <w:szCs w:val="22"/>
          <w:lang w:val="en-US"/>
        </w:rPr>
      </w:pPr>
      <w:r>
        <w:rPr>
          <w:sz w:val="22"/>
          <w:szCs w:val="22"/>
          <w:lang w:val="en-US"/>
        </w:rPr>
        <w:t xml:space="preserve">Based on TS38.212, </w:t>
      </w:r>
      <w:r w:rsidR="00AD4CED">
        <w:rPr>
          <w:sz w:val="22"/>
          <w:szCs w:val="22"/>
          <w:lang w:val="en-US"/>
        </w:rPr>
        <w:t xml:space="preserve">UE is </w:t>
      </w:r>
      <w:r>
        <w:rPr>
          <w:sz w:val="22"/>
          <w:szCs w:val="22"/>
          <w:lang w:val="en-US"/>
        </w:rPr>
        <w:t xml:space="preserve">not </w:t>
      </w:r>
      <w:r w:rsidR="00AD4CED">
        <w:rPr>
          <w:sz w:val="22"/>
          <w:szCs w:val="22"/>
          <w:lang w:val="en-US"/>
        </w:rPr>
        <w:t xml:space="preserve">expecting change </w:t>
      </w:r>
      <w:r>
        <w:rPr>
          <w:sz w:val="22"/>
          <w:szCs w:val="22"/>
          <w:lang w:val="en-US"/>
        </w:rPr>
        <w:t>of</w:t>
      </w:r>
      <w:r w:rsidR="00AD4CED">
        <w:rPr>
          <w:sz w:val="22"/>
          <w:szCs w:val="22"/>
          <w:lang w:val="en-US"/>
        </w:rPr>
        <w:t xml:space="preserve"> </w:t>
      </w:r>
      <w:r w:rsidR="00394E74">
        <w:rPr>
          <w:sz w:val="22"/>
          <w:szCs w:val="22"/>
          <w:lang w:val="en-US"/>
        </w:rPr>
        <w:t>MIB</w:t>
      </w:r>
      <w:r w:rsidR="00AD4CED">
        <w:rPr>
          <w:sz w:val="22"/>
          <w:szCs w:val="22"/>
          <w:lang w:val="en-US"/>
        </w:rPr>
        <w:t xml:space="preserve"> payload</w:t>
      </w:r>
      <w:r w:rsidR="00394E74">
        <w:rPr>
          <w:sz w:val="22"/>
          <w:szCs w:val="22"/>
          <w:lang w:val="en-US"/>
        </w:rPr>
        <w:t xml:space="preserve"> </w:t>
      </w:r>
      <w:r w:rsidR="00CD76D2">
        <w:rPr>
          <w:sz w:val="22"/>
          <w:szCs w:val="22"/>
          <w:lang w:val="en-US"/>
        </w:rPr>
        <w:t xml:space="preserve">within one </w:t>
      </w:r>
      <w:r w:rsidR="00394E74">
        <w:rPr>
          <w:sz w:val="22"/>
          <w:szCs w:val="22"/>
          <w:lang w:val="en-US"/>
        </w:rPr>
        <w:t>MIB TTI of 80ms</w:t>
      </w:r>
      <w:r w:rsidR="00AD4CED">
        <w:rPr>
          <w:sz w:val="22"/>
          <w:szCs w:val="22"/>
          <w:lang w:val="en-US"/>
        </w:rPr>
        <w:t xml:space="preserve">. </w:t>
      </w:r>
      <w:r w:rsidR="003B75EC">
        <w:rPr>
          <w:sz w:val="22"/>
          <w:szCs w:val="22"/>
          <w:lang w:val="en-US"/>
        </w:rPr>
        <w:t>Practically</w:t>
      </w:r>
      <w:r w:rsidR="00AD4CED">
        <w:rPr>
          <w:sz w:val="22"/>
          <w:szCs w:val="22"/>
          <w:lang w:val="en-US"/>
        </w:rPr>
        <w:t xml:space="preserve">, many UEs apply combining </w:t>
      </w:r>
      <w:r w:rsidR="003B75EC">
        <w:rPr>
          <w:sz w:val="22"/>
          <w:szCs w:val="22"/>
          <w:lang w:val="en-US"/>
        </w:rPr>
        <w:t>of</w:t>
      </w:r>
      <w:r w:rsidR="00AD4CED">
        <w:rPr>
          <w:sz w:val="22"/>
          <w:szCs w:val="22"/>
          <w:lang w:val="en-US"/>
        </w:rPr>
        <w:t xml:space="preserve"> SSB detection/decoding, </w:t>
      </w:r>
      <w:r w:rsidR="003B75EC">
        <w:rPr>
          <w:sz w:val="22"/>
          <w:szCs w:val="22"/>
          <w:lang w:val="en-US"/>
        </w:rPr>
        <w:t>especially</w:t>
      </w:r>
      <w:r w:rsidR="00243914">
        <w:rPr>
          <w:sz w:val="22"/>
          <w:szCs w:val="22"/>
          <w:lang w:val="en-US"/>
        </w:rPr>
        <w:t xml:space="preserve"> for</w:t>
      </w:r>
      <w:r w:rsidR="00AD4CED">
        <w:rPr>
          <w:sz w:val="22"/>
          <w:szCs w:val="22"/>
          <w:lang w:val="en-US"/>
        </w:rPr>
        <w:t xml:space="preserve"> cell-edge UEs. </w:t>
      </w:r>
    </w:p>
    <w:p w14:paraId="0DDA341D" w14:textId="3DC63907" w:rsidR="00AD4CED" w:rsidRPr="00964FDF" w:rsidRDefault="00AD4CED" w:rsidP="00AD4CED">
      <w:pPr>
        <w:jc w:val="both"/>
        <w:rPr>
          <w:b/>
          <w:sz w:val="22"/>
          <w:szCs w:val="22"/>
          <w:lang w:val="en-US"/>
        </w:rPr>
      </w:pPr>
      <w:r w:rsidRPr="00465423">
        <w:rPr>
          <w:b/>
          <w:bCs/>
          <w:sz w:val="22"/>
          <w:szCs w:val="22"/>
          <w:lang w:val="en-US"/>
        </w:rPr>
        <w:t>Observation</w:t>
      </w:r>
      <w:r w:rsidR="004519EE">
        <w:rPr>
          <w:b/>
          <w:bCs/>
          <w:sz w:val="22"/>
          <w:szCs w:val="22"/>
          <w:lang w:val="en-US"/>
        </w:rPr>
        <w:t>-</w:t>
      </w:r>
      <w:r>
        <w:rPr>
          <w:b/>
          <w:bCs/>
          <w:sz w:val="22"/>
          <w:szCs w:val="22"/>
          <w:lang w:val="en-US"/>
        </w:rPr>
        <w:t>6</w:t>
      </w:r>
      <w:r w:rsidRPr="00465423">
        <w:rPr>
          <w:b/>
          <w:bCs/>
          <w:sz w:val="22"/>
          <w:szCs w:val="22"/>
          <w:lang w:val="en-US"/>
        </w:rPr>
        <w:t>:</w:t>
      </w:r>
      <w:r w:rsidRPr="00964FDF">
        <w:rPr>
          <w:b/>
          <w:sz w:val="22"/>
          <w:szCs w:val="22"/>
          <w:lang w:val="en-US"/>
        </w:rPr>
        <w:t xml:space="preserve"> </w:t>
      </w:r>
      <w:r w:rsidR="00243914" w:rsidRPr="00964FDF">
        <w:rPr>
          <w:b/>
          <w:sz w:val="22"/>
          <w:szCs w:val="22"/>
          <w:lang w:val="en-US"/>
        </w:rPr>
        <w:t xml:space="preserve">Based on TS38.212, UE is not expecting change of MIB payload within one MIB TTI of </w:t>
      </w:r>
      <w:r w:rsidR="00243914" w:rsidRPr="00964FDF">
        <w:rPr>
          <w:b/>
          <w:bCs/>
          <w:sz w:val="22"/>
          <w:szCs w:val="22"/>
          <w:lang w:val="en-US"/>
        </w:rPr>
        <w:t>80ms</w:t>
      </w:r>
      <w:r w:rsidRPr="00964FDF">
        <w:rPr>
          <w:b/>
          <w:sz w:val="22"/>
          <w:szCs w:val="22"/>
          <w:lang w:val="en-US"/>
        </w:rPr>
        <w:t xml:space="preserve">. </w:t>
      </w:r>
    </w:p>
    <w:p w14:paraId="070DEBE5" w14:textId="43E6180E" w:rsidR="00AD4CED" w:rsidRDefault="00AD4CED" w:rsidP="00AD4CED">
      <w:pPr>
        <w:jc w:val="both"/>
        <w:rPr>
          <w:sz w:val="22"/>
          <w:szCs w:val="22"/>
          <w:lang w:val="en-US"/>
        </w:rPr>
      </w:pPr>
      <w:r>
        <w:rPr>
          <w:sz w:val="22"/>
          <w:szCs w:val="22"/>
          <w:lang w:val="en-US"/>
        </w:rPr>
        <w:t xml:space="preserve">To avoid impact to legacy UE, NW should ensure MIB TTI of 80ms is respected. As K_SSB is a part of MIB, hence NW cannot switch between </w:t>
      </w:r>
      <w:r w:rsidR="00CE244C">
        <w:rPr>
          <w:sz w:val="22"/>
          <w:szCs w:val="22"/>
          <w:lang w:val="en-US"/>
        </w:rPr>
        <w:t xml:space="preserve">regular </w:t>
      </w:r>
      <w:r w:rsidR="00031100" w:rsidRPr="00F139BE">
        <w:rPr>
          <w:sz w:val="22"/>
          <w:szCs w:val="22"/>
          <w:lang w:val="en-US"/>
        </w:rPr>
        <w:t>broadcast</w:t>
      </w:r>
      <w:r w:rsidR="00031100">
        <w:rPr>
          <w:sz w:val="22"/>
          <w:szCs w:val="22"/>
          <w:lang w:val="en-US"/>
        </w:rPr>
        <w:t xml:space="preserve">ing </w:t>
      </w:r>
      <w:r>
        <w:rPr>
          <w:sz w:val="22"/>
          <w:szCs w:val="22"/>
          <w:lang w:val="en-US"/>
        </w:rPr>
        <w:t xml:space="preserve">SIB1 </w:t>
      </w:r>
      <w:r w:rsidRPr="00F139BE">
        <w:rPr>
          <w:sz w:val="22"/>
          <w:szCs w:val="22"/>
          <w:lang w:val="en-US"/>
        </w:rPr>
        <w:t xml:space="preserve">or </w:t>
      </w:r>
      <w:r>
        <w:rPr>
          <w:sz w:val="22"/>
          <w:szCs w:val="22"/>
          <w:lang w:val="en-US"/>
        </w:rPr>
        <w:t xml:space="preserve">SIB1 provided </w:t>
      </w:r>
      <w:r w:rsidRPr="00F139BE">
        <w:rPr>
          <w:sz w:val="22"/>
          <w:szCs w:val="22"/>
          <w:lang w:val="en-US"/>
        </w:rPr>
        <w:t>on demand</w:t>
      </w:r>
      <w:r>
        <w:rPr>
          <w:sz w:val="22"/>
          <w:szCs w:val="22"/>
          <w:lang w:val="en-US"/>
        </w:rPr>
        <w:t xml:space="preserve"> with a periodicity less than 80ms. This implies that when NES cell is operating with OD-SIB1 and </w:t>
      </w:r>
      <w:r w:rsidRPr="00655587">
        <w:rPr>
          <w:sz w:val="22"/>
          <w:szCs w:val="22"/>
          <w:lang w:val="en-US"/>
        </w:rPr>
        <w:t>K_SSB &gt; 23 for FR1 and K_SSB &gt; 11 for FR2</w:t>
      </w:r>
      <w:r>
        <w:rPr>
          <w:sz w:val="22"/>
          <w:szCs w:val="22"/>
          <w:lang w:val="en-US"/>
        </w:rPr>
        <w:t xml:space="preserve">, UE assumes that the same value of K_SSB within 80ms. </w:t>
      </w:r>
    </w:p>
    <w:p w14:paraId="1E090882" w14:textId="2362F265" w:rsidR="00AD4CED" w:rsidRDefault="00AD4CED" w:rsidP="001F54EB">
      <w:pPr>
        <w:jc w:val="both"/>
        <w:rPr>
          <w:sz w:val="22"/>
          <w:szCs w:val="22"/>
          <w:lang w:val="en-US"/>
        </w:rPr>
      </w:pPr>
      <w:r>
        <w:rPr>
          <w:sz w:val="22"/>
          <w:szCs w:val="22"/>
          <w:lang w:val="en-US"/>
        </w:rPr>
        <w:t>To avoid impact to legacy UEs and to guarantee MIB TTI of 80ms (8 radio frames), NW shall consider only specific timing for the switching from broadcasting SIB1 to on-demand SIB1. RAN</w:t>
      </w:r>
      <w:r w:rsidR="00CD76D2">
        <w:rPr>
          <w:sz w:val="22"/>
          <w:szCs w:val="22"/>
          <w:lang w:val="en-US"/>
        </w:rPr>
        <w:t>1</w:t>
      </w:r>
      <w:r>
        <w:rPr>
          <w:sz w:val="22"/>
          <w:szCs w:val="22"/>
          <w:lang w:val="en-US"/>
        </w:rPr>
        <w:t xml:space="preserve"> can </w:t>
      </w:r>
      <w:r w:rsidR="00CD76D2">
        <w:rPr>
          <w:sz w:val="22"/>
          <w:szCs w:val="22"/>
          <w:lang w:val="en-US"/>
        </w:rPr>
        <w:t>assume that</w:t>
      </w:r>
      <w:r>
        <w:rPr>
          <w:sz w:val="22"/>
          <w:szCs w:val="22"/>
          <w:lang w:val="en-US"/>
        </w:rPr>
        <w:t xml:space="preserve"> </w:t>
      </w:r>
      <w:r w:rsidR="00CD76D2">
        <w:rPr>
          <w:sz w:val="22"/>
          <w:szCs w:val="22"/>
          <w:lang w:val="en-US"/>
        </w:rPr>
        <w:t>SIB1 transmission mode is</w:t>
      </w:r>
      <w:r w:rsidR="001F54EB">
        <w:rPr>
          <w:sz w:val="22"/>
          <w:szCs w:val="22"/>
          <w:lang w:val="en-US"/>
        </w:rPr>
        <w:t xml:space="preserve"> unchanged at least within one MIB TTI of 80ms. </w:t>
      </w:r>
      <w:r>
        <w:rPr>
          <w:sz w:val="22"/>
          <w:szCs w:val="22"/>
          <w:lang w:val="en-US"/>
        </w:rPr>
        <w:t xml:space="preserve"> </w:t>
      </w:r>
    </w:p>
    <w:p w14:paraId="1FC7B083" w14:textId="2D279E5B" w:rsidR="00AD4CED" w:rsidRPr="00964FDF" w:rsidRDefault="004C786B" w:rsidP="004C786B">
      <w:pPr>
        <w:jc w:val="both"/>
        <w:rPr>
          <w:b/>
          <w:sz w:val="22"/>
          <w:szCs w:val="22"/>
          <w:lang w:val="en-US"/>
        </w:rPr>
      </w:pPr>
      <w:r w:rsidRPr="00964FDF">
        <w:rPr>
          <w:b/>
          <w:sz w:val="22"/>
          <w:szCs w:val="22"/>
          <w:lang w:val="en-US"/>
        </w:rPr>
        <w:t>Proposal-</w:t>
      </w:r>
      <w:r w:rsidR="004519EE">
        <w:rPr>
          <w:b/>
          <w:sz w:val="22"/>
          <w:szCs w:val="22"/>
          <w:lang w:val="en-US"/>
        </w:rPr>
        <w:t>1</w:t>
      </w:r>
      <w:r w:rsidR="000B4202">
        <w:rPr>
          <w:b/>
          <w:sz w:val="22"/>
          <w:szCs w:val="22"/>
          <w:lang w:val="en-US"/>
        </w:rPr>
        <w:t>1</w:t>
      </w:r>
      <w:r w:rsidRPr="00964FDF">
        <w:rPr>
          <w:b/>
          <w:sz w:val="22"/>
          <w:szCs w:val="22"/>
          <w:lang w:val="en-US"/>
        </w:rPr>
        <w:t xml:space="preserve">: RAN1 </w:t>
      </w:r>
      <w:r w:rsidR="00462D48" w:rsidRPr="00964FDF">
        <w:rPr>
          <w:b/>
          <w:sz w:val="22"/>
          <w:szCs w:val="22"/>
          <w:lang w:val="en-US"/>
        </w:rPr>
        <w:t xml:space="preserve">to consider that the </w:t>
      </w:r>
      <w:r w:rsidR="002944C6" w:rsidRPr="00964FDF">
        <w:rPr>
          <w:b/>
          <w:sz w:val="22"/>
          <w:szCs w:val="22"/>
          <w:lang w:val="en-US"/>
        </w:rPr>
        <w:t xml:space="preserve">network </w:t>
      </w:r>
      <w:r w:rsidR="00881F65">
        <w:rPr>
          <w:b/>
          <w:sz w:val="22"/>
          <w:szCs w:val="22"/>
          <w:lang w:val="en-US"/>
        </w:rPr>
        <w:t xml:space="preserve">switching </w:t>
      </w:r>
      <w:r w:rsidR="00A957A0">
        <w:rPr>
          <w:b/>
          <w:sz w:val="22"/>
          <w:szCs w:val="22"/>
          <w:lang w:val="en-US"/>
        </w:rPr>
        <w:t xml:space="preserve">between broadcasting SIB1 and on-demand SIB1 </w:t>
      </w:r>
      <w:r w:rsidR="00EA3C93">
        <w:rPr>
          <w:b/>
          <w:sz w:val="22"/>
          <w:szCs w:val="22"/>
          <w:lang w:val="en-US"/>
        </w:rPr>
        <w:t>is at least 80ms</w:t>
      </w:r>
      <w:r w:rsidR="00F13E86">
        <w:rPr>
          <w:b/>
          <w:sz w:val="22"/>
          <w:szCs w:val="22"/>
          <w:lang w:val="en-US"/>
        </w:rPr>
        <w:t xml:space="preserve"> via MIB </w:t>
      </w:r>
      <w:r w:rsidR="00212DE7">
        <w:rPr>
          <w:b/>
          <w:sz w:val="22"/>
          <w:szCs w:val="22"/>
          <w:lang w:val="en-US"/>
        </w:rPr>
        <w:t>indication</w:t>
      </w:r>
      <w:r w:rsidR="00A0221C">
        <w:rPr>
          <w:b/>
          <w:sz w:val="22"/>
          <w:szCs w:val="22"/>
          <w:lang w:val="en-US"/>
        </w:rPr>
        <w:t xml:space="preserve">, meaning that UE </w:t>
      </w:r>
      <w:r w:rsidR="005A0AC9">
        <w:rPr>
          <w:b/>
          <w:sz w:val="22"/>
          <w:szCs w:val="22"/>
          <w:lang w:val="en-US"/>
        </w:rPr>
        <w:t>expects the same value of K_SSB within 80ms</w:t>
      </w:r>
      <w:r w:rsidR="00EA3C93">
        <w:rPr>
          <w:b/>
          <w:sz w:val="22"/>
          <w:szCs w:val="22"/>
          <w:lang w:val="en-US"/>
        </w:rPr>
        <w:t>.</w:t>
      </w:r>
    </w:p>
    <w:p w14:paraId="74DB8C90" w14:textId="77777777" w:rsidR="004C786B" w:rsidRPr="00964FDF" w:rsidRDefault="004C786B" w:rsidP="00964FDF">
      <w:pPr>
        <w:jc w:val="both"/>
        <w:rPr>
          <w:b/>
          <w:sz w:val="22"/>
          <w:szCs w:val="22"/>
          <w:u w:val="single"/>
          <w:lang w:val="en-US"/>
        </w:rPr>
      </w:pPr>
    </w:p>
    <w:p w14:paraId="600FBBE0" w14:textId="77777777" w:rsidR="003D0BC4" w:rsidRPr="00C304BD" w:rsidRDefault="003D0BC4" w:rsidP="00F46C2C">
      <w:pPr>
        <w:pStyle w:val="ListParagraph"/>
        <w:numPr>
          <w:ilvl w:val="0"/>
          <w:numId w:val="20"/>
        </w:numPr>
        <w:jc w:val="both"/>
        <w:rPr>
          <w:b/>
          <w:sz w:val="22"/>
          <w:szCs w:val="22"/>
          <w:u w:val="single"/>
        </w:rPr>
      </w:pPr>
      <w:r w:rsidRPr="5BD52038">
        <w:rPr>
          <w:b/>
          <w:sz w:val="22"/>
          <w:szCs w:val="22"/>
          <w:u w:val="single"/>
        </w:rPr>
        <w:t>About UL WUS configuration contents</w:t>
      </w:r>
    </w:p>
    <w:p w14:paraId="624B6A21" w14:textId="5066470A" w:rsidR="00776838" w:rsidRPr="00E70864" w:rsidRDefault="0063171D" w:rsidP="00E70864">
      <w:pPr>
        <w:jc w:val="both"/>
        <w:rPr>
          <w:sz w:val="22"/>
          <w:szCs w:val="22"/>
        </w:rPr>
      </w:pPr>
      <w:r w:rsidRPr="00E70864">
        <w:rPr>
          <w:sz w:val="22"/>
          <w:szCs w:val="22"/>
        </w:rPr>
        <w:t xml:space="preserve">WUS </w:t>
      </w:r>
      <w:r>
        <w:rPr>
          <w:sz w:val="22"/>
          <w:szCs w:val="22"/>
        </w:rPr>
        <w:t>configuration contents sh</w:t>
      </w:r>
      <w:r w:rsidR="00776838">
        <w:rPr>
          <w:sz w:val="22"/>
          <w:szCs w:val="22"/>
        </w:rPr>
        <w:t>all be designed</w:t>
      </w:r>
      <w:r w:rsidR="000D602B">
        <w:rPr>
          <w:sz w:val="22"/>
          <w:szCs w:val="22"/>
        </w:rPr>
        <w:t xml:space="preserve"> considering that the s</w:t>
      </w:r>
      <w:r w:rsidR="00776838" w:rsidRPr="00E70864">
        <w:rPr>
          <w:sz w:val="22"/>
          <w:szCs w:val="22"/>
        </w:rPr>
        <w:t xml:space="preserve">ize of WUS configuration </w:t>
      </w:r>
      <w:r w:rsidR="000D602B" w:rsidRPr="00E70864">
        <w:rPr>
          <w:sz w:val="22"/>
          <w:szCs w:val="22"/>
        </w:rPr>
        <w:t>is not</w:t>
      </w:r>
      <w:r w:rsidR="00776838" w:rsidRPr="00E70864">
        <w:rPr>
          <w:sz w:val="22"/>
          <w:szCs w:val="22"/>
        </w:rPr>
        <w:t xml:space="preserve"> larg</w:t>
      </w:r>
      <w:r w:rsidR="004D10BA" w:rsidRPr="00E70864">
        <w:rPr>
          <w:sz w:val="22"/>
          <w:szCs w:val="22"/>
        </w:rPr>
        <w:t xml:space="preserve">e to avoid </w:t>
      </w:r>
      <w:r w:rsidR="00F04748" w:rsidRPr="00E70864">
        <w:rPr>
          <w:sz w:val="22"/>
          <w:szCs w:val="22"/>
        </w:rPr>
        <w:t xml:space="preserve">high resource utilization for transmitting WUS configuration and thus reducing NES </w:t>
      </w:r>
      <w:r w:rsidR="000D602B" w:rsidRPr="00E70864">
        <w:rPr>
          <w:sz w:val="22"/>
          <w:szCs w:val="22"/>
        </w:rPr>
        <w:t xml:space="preserve">gain. </w:t>
      </w:r>
    </w:p>
    <w:p w14:paraId="52A3A0CA" w14:textId="171546B2" w:rsidR="00BB2915" w:rsidRPr="00691ACC" w:rsidRDefault="00B46288" w:rsidP="00691ACC">
      <w:pPr>
        <w:jc w:val="both"/>
        <w:rPr>
          <w:sz w:val="22"/>
          <w:szCs w:val="22"/>
        </w:rPr>
      </w:pPr>
      <w:r>
        <w:rPr>
          <w:sz w:val="22"/>
          <w:szCs w:val="22"/>
        </w:rPr>
        <w:t>Regarding b</w:t>
      </w:r>
      <w:r w:rsidR="00BB2915" w:rsidRPr="00691ACC">
        <w:rPr>
          <w:sz w:val="22"/>
          <w:szCs w:val="22"/>
        </w:rPr>
        <w:t xml:space="preserve">arring </w:t>
      </w:r>
      <w:r>
        <w:rPr>
          <w:sz w:val="22"/>
          <w:szCs w:val="22"/>
        </w:rPr>
        <w:t xml:space="preserve">of </w:t>
      </w:r>
      <w:r w:rsidR="00BB2915" w:rsidRPr="00691ACC">
        <w:rPr>
          <w:sz w:val="22"/>
          <w:szCs w:val="22"/>
        </w:rPr>
        <w:t>specific UE</w:t>
      </w:r>
      <w:r w:rsidR="00C44BFD" w:rsidRPr="00691ACC">
        <w:rPr>
          <w:sz w:val="22"/>
          <w:szCs w:val="22"/>
        </w:rPr>
        <w:t>s</w:t>
      </w:r>
      <w:r>
        <w:rPr>
          <w:sz w:val="22"/>
          <w:szCs w:val="22"/>
        </w:rPr>
        <w:t>,</w:t>
      </w:r>
      <w:r w:rsidR="00BB2915" w:rsidRPr="00C04994">
        <w:rPr>
          <w:sz w:val="22"/>
          <w:szCs w:val="22"/>
        </w:rPr>
        <w:t xml:space="preserve"> </w:t>
      </w:r>
      <w:r w:rsidR="003E5BB1" w:rsidRPr="00C04994">
        <w:rPr>
          <w:sz w:val="22"/>
          <w:szCs w:val="22"/>
        </w:rPr>
        <w:t xml:space="preserve">for </w:t>
      </w:r>
      <w:proofErr w:type="spellStart"/>
      <w:r w:rsidR="003E5BB1" w:rsidRPr="00C04994">
        <w:rPr>
          <w:sz w:val="22"/>
          <w:szCs w:val="22"/>
        </w:rPr>
        <w:t>RedCap</w:t>
      </w:r>
      <w:proofErr w:type="spellEnd"/>
      <w:r w:rsidR="003E5BB1" w:rsidRPr="00C04994">
        <w:rPr>
          <w:sz w:val="22"/>
          <w:szCs w:val="22"/>
        </w:rPr>
        <w:t xml:space="preserve"> UEs</w:t>
      </w:r>
      <w:r w:rsidR="00964FDF" w:rsidRPr="00C04994">
        <w:rPr>
          <w:sz w:val="22"/>
          <w:szCs w:val="22"/>
        </w:rPr>
        <w:t xml:space="preserve">, </w:t>
      </w:r>
      <w:r w:rsidR="003E5BB1" w:rsidRPr="00C04994">
        <w:rPr>
          <w:sz w:val="22"/>
          <w:szCs w:val="22"/>
        </w:rPr>
        <w:t>NTN UEs</w:t>
      </w:r>
      <w:r w:rsidR="00964FDF" w:rsidRPr="00C04994">
        <w:rPr>
          <w:sz w:val="22"/>
          <w:szCs w:val="22"/>
        </w:rPr>
        <w:t xml:space="preserve">, </w:t>
      </w:r>
      <w:proofErr w:type="spellStart"/>
      <w:r w:rsidR="00C73D5E" w:rsidRPr="00C04994">
        <w:rPr>
          <w:sz w:val="22"/>
          <w:szCs w:val="22"/>
        </w:rPr>
        <w:t>Rel</w:t>
      </w:r>
      <w:proofErr w:type="spellEnd"/>
      <w:r w:rsidR="00C73D5E" w:rsidRPr="00C04994">
        <w:rPr>
          <w:sz w:val="22"/>
          <w:szCs w:val="22"/>
        </w:rPr>
        <w:t xml:space="preserve"> 18 Cell DTX</w:t>
      </w:r>
      <w:r w:rsidR="003E5BB1" w:rsidRPr="00C04994">
        <w:rPr>
          <w:sz w:val="22"/>
          <w:szCs w:val="22"/>
        </w:rPr>
        <w:t xml:space="preserve"> UEs</w:t>
      </w:r>
      <w:r>
        <w:rPr>
          <w:sz w:val="22"/>
          <w:szCs w:val="22"/>
        </w:rPr>
        <w:t>,</w:t>
      </w:r>
      <w:r w:rsidR="003E5BB1" w:rsidRPr="00691ACC">
        <w:rPr>
          <w:sz w:val="22"/>
          <w:szCs w:val="22"/>
        </w:rPr>
        <w:t xml:space="preserve"> they can be barred by SIB1 based on release 17</w:t>
      </w:r>
      <w:r w:rsidR="00C73D5E" w:rsidRPr="00691ACC">
        <w:rPr>
          <w:sz w:val="22"/>
          <w:szCs w:val="22"/>
        </w:rPr>
        <w:t xml:space="preserve"> or release 18</w:t>
      </w:r>
      <w:r w:rsidR="003E5BB1" w:rsidRPr="00691ACC">
        <w:rPr>
          <w:sz w:val="22"/>
          <w:szCs w:val="22"/>
        </w:rPr>
        <w:t>. Thus</w:t>
      </w:r>
      <w:r w:rsidR="00D54E9B" w:rsidRPr="00691ACC">
        <w:rPr>
          <w:sz w:val="22"/>
          <w:szCs w:val="22"/>
        </w:rPr>
        <w:t xml:space="preserve">, to avoid requesting SIB1 by these UE while OD-SIB1 </w:t>
      </w:r>
      <w:r w:rsidR="008535C6" w:rsidRPr="00691ACC">
        <w:rPr>
          <w:sz w:val="22"/>
          <w:szCs w:val="22"/>
        </w:rPr>
        <w:t xml:space="preserve">cell </w:t>
      </w:r>
      <w:r w:rsidR="00D54E9B" w:rsidRPr="00691ACC">
        <w:rPr>
          <w:sz w:val="22"/>
          <w:szCs w:val="22"/>
        </w:rPr>
        <w:t>is barring th</w:t>
      </w:r>
      <w:r w:rsidR="008535C6" w:rsidRPr="00691ACC">
        <w:rPr>
          <w:sz w:val="22"/>
          <w:szCs w:val="22"/>
        </w:rPr>
        <w:t xml:space="preserve">ese UEs, it is important to indicate the barring </w:t>
      </w:r>
      <w:r w:rsidR="00D608BD" w:rsidRPr="00691ACC">
        <w:rPr>
          <w:sz w:val="22"/>
          <w:szCs w:val="22"/>
        </w:rPr>
        <w:t xml:space="preserve">status for these UEs using WUS configuration. </w:t>
      </w:r>
    </w:p>
    <w:p w14:paraId="184D40FE" w14:textId="043DA1CE" w:rsidR="00402135" w:rsidRDefault="00402135" w:rsidP="00227061">
      <w:pPr>
        <w:jc w:val="both"/>
        <w:rPr>
          <w:b/>
          <w:bCs/>
          <w:sz w:val="22"/>
          <w:szCs w:val="22"/>
          <w:lang w:val="en-US"/>
        </w:rPr>
      </w:pPr>
      <w:r>
        <w:rPr>
          <w:b/>
          <w:sz w:val="22"/>
          <w:szCs w:val="22"/>
        </w:rPr>
        <w:t>Proposal</w:t>
      </w:r>
      <w:r w:rsidR="00734DB7">
        <w:rPr>
          <w:b/>
          <w:sz w:val="22"/>
          <w:szCs w:val="22"/>
        </w:rPr>
        <w:t>-</w:t>
      </w:r>
      <w:r w:rsidR="00227061">
        <w:rPr>
          <w:b/>
          <w:sz w:val="22"/>
          <w:szCs w:val="22"/>
        </w:rPr>
        <w:t>1</w:t>
      </w:r>
      <w:r w:rsidR="000B4202">
        <w:rPr>
          <w:b/>
          <w:sz w:val="22"/>
          <w:szCs w:val="22"/>
        </w:rPr>
        <w:t>2</w:t>
      </w:r>
      <w:r>
        <w:rPr>
          <w:b/>
          <w:sz w:val="22"/>
          <w:szCs w:val="22"/>
        </w:rPr>
        <w:t xml:space="preserve">: </w:t>
      </w:r>
      <w:r w:rsidR="00DE04F6">
        <w:rPr>
          <w:b/>
          <w:bCs/>
          <w:sz w:val="22"/>
          <w:szCs w:val="22"/>
          <w:lang w:val="en-US"/>
        </w:rPr>
        <w:t xml:space="preserve">Barring specific UE should be indicated as </w:t>
      </w:r>
      <w:r w:rsidR="00DE04F6" w:rsidRPr="00BE62B2">
        <w:rPr>
          <w:b/>
          <w:bCs/>
          <w:sz w:val="22"/>
          <w:szCs w:val="22"/>
          <w:lang w:val="en-US"/>
        </w:rPr>
        <w:t>parameters/contents inside the UL WUS configuration</w:t>
      </w:r>
      <w:r w:rsidR="00C6116D">
        <w:rPr>
          <w:b/>
          <w:bCs/>
          <w:sz w:val="22"/>
          <w:szCs w:val="22"/>
          <w:lang w:val="en-US"/>
        </w:rPr>
        <w:t xml:space="preserve"> to avoid unnecessary SIB1 requests. </w:t>
      </w:r>
    </w:p>
    <w:p w14:paraId="34D45C10" w14:textId="333A28B2" w:rsidR="00200C9E" w:rsidRPr="005E4DC4" w:rsidRDefault="00200C9E" w:rsidP="00A83309">
      <w:pPr>
        <w:rPr>
          <w:b/>
          <w:sz w:val="22"/>
          <w:szCs w:val="22"/>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D43443">
      <w:pPr>
        <w:spacing w:after="120"/>
        <w:jc w:val="both"/>
        <w:rPr>
          <w:bCs/>
          <w:sz w:val="22"/>
          <w:szCs w:val="22"/>
        </w:rPr>
      </w:pPr>
      <w:r w:rsidRPr="00744D99">
        <w:rPr>
          <w:bCs/>
          <w:sz w:val="22"/>
          <w:szCs w:val="22"/>
        </w:rPr>
        <w:t>In this contribution, we have the following observations and proposals:</w:t>
      </w:r>
    </w:p>
    <w:p w14:paraId="277EA20A" w14:textId="77777777" w:rsidR="00ED36F1" w:rsidRDefault="00ED36F1" w:rsidP="00ED36F1">
      <w:pPr>
        <w:spacing w:after="60"/>
        <w:jc w:val="both"/>
        <w:rPr>
          <w:b/>
          <w:bCs/>
          <w:sz w:val="22"/>
          <w:szCs w:val="22"/>
          <w:lang w:val="en-US"/>
        </w:rPr>
      </w:pPr>
      <w:r w:rsidRPr="0086648B">
        <w:rPr>
          <w:b/>
          <w:sz w:val="22"/>
          <w:szCs w:val="22"/>
          <w:lang w:val="en-US"/>
        </w:rPr>
        <w:t>Proposal</w:t>
      </w:r>
      <w:r>
        <w:rPr>
          <w:b/>
          <w:sz w:val="22"/>
          <w:szCs w:val="22"/>
          <w:lang w:val="en-US"/>
        </w:rPr>
        <w:t>-</w:t>
      </w:r>
      <w:r>
        <w:rPr>
          <w:b/>
          <w:bCs/>
          <w:sz w:val="22"/>
          <w:szCs w:val="22"/>
          <w:lang w:val="en-US"/>
        </w:rPr>
        <w:t>1</w:t>
      </w:r>
      <w:r w:rsidRPr="0086648B">
        <w:rPr>
          <w:b/>
          <w:sz w:val="22"/>
          <w:szCs w:val="22"/>
          <w:lang w:val="en-US"/>
        </w:rPr>
        <w:t xml:space="preserve">: </w:t>
      </w:r>
      <w:r>
        <w:rPr>
          <w:b/>
          <w:bCs/>
          <w:sz w:val="22"/>
          <w:szCs w:val="22"/>
          <w:lang w:val="en-US"/>
        </w:rPr>
        <w:t xml:space="preserve">RAN1 to consider a unified solution for different values of K_SSB regarding the aspect of providing </w:t>
      </w:r>
      <w:proofErr w:type="spellStart"/>
      <w:r w:rsidRPr="0056092A">
        <w:rPr>
          <w:b/>
          <w:i/>
          <w:sz w:val="22"/>
          <w:szCs w:val="22"/>
          <w:lang w:val="en-US"/>
        </w:rPr>
        <w:t>searchSpaceZero</w:t>
      </w:r>
      <w:proofErr w:type="spellEnd"/>
      <w:r w:rsidRPr="0039676F">
        <w:rPr>
          <w:b/>
          <w:bCs/>
          <w:sz w:val="22"/>
          <w:szCs w:val="22"/>
          <w:lang w:val="en-US"/>
        </w:rPr>
        <w:t xml:space="preserve"> and </w:t>
      </w:r>
      <w:proofErr w:type="spellStart"/>
      <w:r w:rsidRPr="0056092A">
        <w:rPr>
          <w:b/>
          <w:i/>
          <w:sz w:val="22"/>
          <w:szCs w:val="22"/>
          <w:lang w:val="en-US"/>
        </w:rPr>
        <w:t>controlResourceSetZero</w:t>
      </w:r>
      <w:proofErr w:type="spellEnd"/>
      <w:r>
        <w:rPr>
          <w:b/>
          <w:bCs/>
          <w:sz w:val="22"/>
          <w:szCs w:val="22"/>
          <w:lang w:val="en-US"/>
        </w:rPr>
        <w:t xml:space="preserve"> for OD-SIB1, i.e.: </w:t>
      </w:r>
    </w:p>
    <w:p w14:paraId="401B326C" w14:textId="77777777" w:rsidR="00ED36F1" w:rsidRDefault="00ED36F1" w:rsidP="00ED36F1">
      <w:pPr>
        <w:ind w:left="360"/>
        <w:jc w:val="both"/>
        <w:rPr>
          <w:b/>
          <w:bCs/>
          <w:sz w:val="22"/>
          <w:szCs w:val="22"/>
          <w:lang w:val="en-US"/>
        </w:rPr>
      </w:pPr>
      <w:r w:rsidRPr="00202B2B">
        <w:rPr>
          <w:b/>
          <w:bCs/>
          <w:sz w:val="22"/>
          <w:szCs w:val="22"/>
          <w:lang w:val="en-US"/>
        </w:rPr>
        <w:t xml:space="preserve">For type 0 PDCCH monitoring occasions of on demand SIB1, </w:t>
      </w:r>
      <w:proofErr w:type="spellStart"/>
      <w:r w:rsidRPr="0056092A">
        <w:rPr>
          <w:b/>
          <w:i/>
          <w:sz w:val="22"/>
          <w:szCs w:val="22"/>
          <w:lang w:val="en-US"/>
        </w:rPr>
        <w:t>searchSpaceZero</w:t>
      </w:r>
      <w:proofErr w:type="spellEnd"/>
      <w:r w:rsidRPr="00202B2B">
        <w:rPr>
          <w:b/>
          <w:bCs/>
          <w:sz w:val="22"/>
          <w:szCs w:val="22"/>
          <w:lang w:val="en-US"/>
        </w:rPr>
        <w:t xml:space="preserve"> and </w:t>
      </w:r>
      <w:proofErr w:type="spellStart"/>
      <w:r w:rsidRPr="0056092A">
        <w:rPr>
          <w:b/>
          <w:i/>
          <w:sz w:val="22"/>
          <w:szCs w:val="22"/>
          <w:lang w:val="en-US"/>
        </w:rPr>
        <w:t>controlResourceSetZero</w:t>
      </w:r>
      <w:proofErr w:type="spellEnd"/>
      <w:r w:rsidRPr="00202B2B">
        <w:rPr>
          <w:b/>
          <w:bCs/>
          <w:sz w:val="22"/>
          <w:szCs w:val="22"/>
          <w:lang w:val="en-US"/>
        </w:rPr>
        <w:t xml:space="preserve"> for on-demand SIB1 are provided from UL WUS configuration if SSB on NES cell is on sync raster</w:t>
      </w:r>
      <w:r w:rsidRPr="0086648B">
        <w:rPr>
          <w:b/>
          <w:strike/>
          <w:color w:val="FF0000"/>
          <w:sz w:val="22"/>
          <w:szCs w:val="22"/>
          <w:lang w:val="en-US"/>
        </w:rPr>
        <w:t xml:space="preserve"> </w:t>
      </w:r>
      <w:r w:rsidRPr="0086648B">
        <w:rPr>
          <w:b/>
          <w:strike/>
          <w:color w:val="FF0000"/>
          <w:lang w:eastAsia="x-none"/>
        </w:rPr>
        <w:t>and K_SSB is not equal to 30 in FR1 or 14 in FR2</w:t>
      </w:r>
      <w:r w:rsidRPr="00F03C75">
        <w:rPr>
          <w:b/>
          <w:bCs/>
          <w:sz w:val="22"/>
          <w:szCs w:val="22"/>
          <w:lang w:val="en-US"/>
        </w:rPr>
        <w:t>.</w:t>
      </w:r>
    </w:p>
    <w:p w14:paraId="191FB6EA" w14:textId="77777777" w:rsidR="00ED36F1" w:rsidRPr="00AC3C36" w:rsidRDefault="00ED36F1" w:rsidP="00ED36F1">
      <w:pPr>
        <w:jc w:val="both"/>
        <w:rPr>
          <w:b/>
          <w:bCs/>
          <w:sz w:val="22"/>
          <w:szCs w:val="22"/>
        </w:rPr>
      </w:pPr>
      <w:r w:rsidRPr="006127D3">
        <w:rPr>
          <w:b/>
          <w:bCs/>
          <w:sz w:val="22"/>
          <w:szCs w:val="22"/>
        </w:rPr>
        <w:t>Observation</w:t>
      </w:r>
      <w:r>
        <w:rPr>
          <w:b/>
          <w:bCs/>
          <w:sz w:val="22"/>
          <w:szCs w:val="22"/>
        </w:rPr>
        <w:t>-1</w:t>
      </w:r>
      <w:r w:rsidRPr="006127D3">
        <w:rPr>
          <w:b/>
          <w:bCs/>
          <w:sz w:val="22"/>
          <w:szCs w:val="22"/>
        </w:rPr>
        <w:t xml:space="preserve">: </w:t>
      </w:r>
      <w:r w:rsidRPr="00AC3C36">
        <w:rPr>
          <w:b/>
          <w:bCs/>
          <w:sz w:val="22"/>
          <w:szCs w:val="22"/>
        </w:rPr>
        <w:t>For a NES cell with K_SSB = 30 for FR1 and K_SSB = 14 for FR2, legacy UE can determine that NES cell is with SIB1-less operation and UE may treat directly the cell as barred for 300s.</w:t>
      </w:r>
    </w:p>
    <w:p w14:paraId="70B8F643" w14:textId="77777777" w:rsidR="00ED36F1" w:rsidRPr="000A159E" w:rsidRDefault="00ED36F1" w:rsidP="00F95E24">
      <w:pPr>
        <w:spacing w:after="60"/>
        <w:jc w:val="both"/>
        <w:rPr>
          <w:b/>
          <w:bCs/>
          <w:sz w:val="22"/>
          <w:szCs w:val="22"/>
        </w:rPr>
      </w:pPr>
      <w:r>
        <w:rPr>
          <w:b/>
          <w:sz w:val="22"/>
          <w:szCs w:val="22"/>
        </w:rPr>
        <w:t xml:space="preserve">Proposal-2: </w:t>
      </w:r>
      <w:r w:rsidRPr="000A159E">
        <w:rPr>
          <w:b/>
          <w:bCs/>
          <w:sz w:val="22"/>
          <w:szCs w:val="22"/>
        </w:rPr>
        <w:t xml:space="preserve">For a NES cell with K_SSB </w:t>
      </w:r>
      <w:r>
        <w:rPr>
          <w:b/>
          <w:bCs/>
          <w:sz w:val="22"/>
          <w:szCs w:val="22"/>
        </w:rPr>
        <w:t>=</w:t>
      </w:r>
      <w:r w:rsidRPr="000A159E">
        <w:rPr>
          <w:b/>
          <w:bCs/>
          <w:sz w:val="22"/>
          <w:szCs w:val="22"/>
        </w:rPr>
        <w:t xml:space="preserve"> 30 for FR1 and K_SSB </w:t>
      </w:r>
      <w:r>
        <w:rPr>
          <w:b/>
          <w:bCs/>
          <w:sz w:val="22"/>
          <w:szCs w:val="22"/>
        </w:rPr>
        <w:t>=</w:t>
      </w:r>
      <w:r w:rsidRPr="000A159E">
        <w:rPr>
          <w:b/>
          <w:bCs/>
          <w:sz w:val="22"/>
          <w:szCs w:val="22"/>
        </w:rPr>
        <w:t xml:space="preserve"> 14 for FR2, NES UE and legacy UE </w:t>
      </w:r>
      <w:r>
        <w:rPr>
          <w:b/>
          <w:bCs/>
          <w:sz w:val="22"/>
          <w:szCs w:val="22"/>
        </w:rPr>
        <w:t xml:space="preserve">may </w:t>
      </w:r>
      <w:r w:rsidRPr="000A159E">
        <w:rPr>
          <w:b/>
          <w:bCs/>
          <w:sz w:val="22"/>
          <w:szCs w:val="22"/>
        </w:rPr>
        <w:t xml:space="preserve">behave </w:t>
      </w:r>
      <w:r>
        <w:rPr>
          <w:b/>
          <w:bCs/>
          <w:sz w:val="22"/>
          <w:szCs w:val="22"/>
        </w:rPr>
        <w:t>differently</w:t>
      </w:r>
      <w:r w:rsidRPr="000A159E">
        <w:rPr>
          <w:b/>
          <w:bCs/>
          <w:sz w:val="22"/>
          <w:szCs w:val="22"/>
        </w:rPr>
        <w:t>:</w:t>
      </w:r>
    </w:p>
    <w:p w14:paraId="02CC5E95" w14:textId="77777777" w:rsidR="00ED36F1" w:rsidRPr="00666A56" w:rsidRDefault="00ED36F1" w:rsidP="00ED36F1">
      <w:pPr>
        <w:pStyle w:val="ListParagraph"/>
        <w:numPr>
          <w:ilvl w:val="0"/>
          <w:numId w:val="25"/>
        </w:numPr>
        <w:rPr>
          <w:b/>
          <w:sz w:val="22"/>
          <w:szCs w:val="22"/>
        </w:rPr>
      </w:pPr>
      <w:r w:rsidRPr="00311F47">
        <w:rPr>
          <w:b/>
          <w:sz w:val="22"/>
          <w:szCs w:val="22"/>
        </w:rPr>
        <w:t xml:space="preserve">A NES UE may use the 8 reserved bits of </w:t>
      </w:r>
      <w:r w:rsidRPr="00311F47">
        <w:rPr>
          <w:b/>
          <w:i/>
          <w:sz w:val="22"/>
          <w:szCs w:val="22"/>
        </w:rPr>
        <w:t>pdcch-ConfigSIB1</w:t>
      </w:r>
      <w:r>
        <w:rPr>
          <w:b/>
          <w:i/>
          <w:sz w:val="22"/>
          <w:szCs w:val="22"/>
        </w:rPr>
        <w:t>:</w:t>
      </w:r>
    </w:p>
    <w:p w14:paraId="75551F84" w14:textId="77777777" w:rsidR="00ED36F1" w:rsidRDefault="00ED36F1" w:rsidP="00ED36F1">
      <w:pPr>
        <w:pStyle w:val="ListParagraph"/>
        <w:numPr>
          <w:ilvl w:val="1"/>
          <w:numId w:val="25"/>
        </w:numPr>
        <w:rPr>
          <w:b/>
          <w:sz w:val="22"/>
          <w:szCs w:val="22"/>
        </w:rPr>
      </w:pPr>
      <w:r>
        <w:rPr>
          <w:b/>
          <w:sz w:val="22"/>
          <w:szCs w:val="22"/>
        </w:rPr>
        <w:t>Option 1 in RAN1 #119: T</w:t>
      </w:r>
      <w:r w:rsidRPr="00311F47">
        <w:rPr>
          <w:b/>
          <w:sz w:val="22"/>
          <w:szCs w:val="22"/>
        </w:rPr>
        <w:t>o provide</w:t>
      </w:r>
      <w:r w:rsidRPr="00311F47">
        <w:t xml:space="preserve"> </w:t>
      </w:r>
      <w:r w:rsidRPr="00311F47">
        <w:rPr>
          <w:b/>
          <w:sz w:val="22"/>
          <w:szCs w:val="22"/>
        </w:rPr>
        <w:t>frequency assistance information to search SSB for Cell A</w:t>
      </w:r>
      <w:r>
        <w:rPr>
          <w:b/>
          <w:sz w:val="22"/>
          <w:szCs w:val="22"/>
        </w:rPr>
        <w:t xml:space="preserve">. </w:t>
      </w:r>
    </w:p>
    <w:p w14:paraId="5DA6FD4B" w14:textId="77777777" w:rsidR="00ED36F1" w:rsidRDefault="00ED36F1" w:rsidP="00ED36F1">
      <w:pPr>
        <w:pStyle w:val="ListParagraph"/>
        <w:numPr>
          <w:ilvl w:val="2"/>
          <w:numId w:val="25"/>
        </w:numPr>
        <w:rPr>
          <w:b/>
          <w:sz w:val="22"/>
          <w:szCs w:val="22"/>
        </w:rPr>
      </w:pPr>
      <w:r>
        <w:rPr>
          <w:b/>
          <w:sz w:val="22"/>
          <w:szCs w:val="22"/>
        </w:rPr>
        <w:t xml:space="preserve">FSS: </w:t>
      </w:r>
      <w:r w:rsidRPr="008C308E">
        <w:rPr>
          <w:b/>
          <w:sz w:val="22"/>
          <w:szCs w:val="22"/>
        </w:rPr>
        <w:t xml:space="preserve">Details on the range/granularity of the </w:t>
      </w:r>
      <w:r w:rsidRPr="008C308E">
        <w:rPr>
          <w:b/>
          <w:sz w:val="22"/>
          <w:szCs w:val="22"/>
          <w:lang w:val="en-US"/>
        </w:rPr>
        <w:t>frequency assistance information</w:t>
      </w:r>
      <w:r>
        <w:rPr>
          <w:b/>
          <w:sz w:val="22"/>
          <w:szCs w:val="22"/>
          <w:lang w:val="en-US"/>
        </w:rPr>
        <w:t>.</w:t>
      </w:r>
      <w:r>
        <w:rPr>
          <w:b/>
          <w:sz w:val="22"/>
          <w:szCs w:val="22"/>
        </w:rPr>
        <w:t xml:space="preserve">  </w:t>
      </w:r>
    </w:p>
    <w:p w14:paraId="1EA3A9AD" w14:textId="31D25AD4" w:rsidR="00ED36F1" w:rsidRPr="00535AF3" w:rsidRDefault="00ED36F1" w:rsidP="00535AF3">
      <w:pPr>
        <w:pStyle w:val="ListParagraph"/>
        <w:numPr>
          <w:ilvl w:val="1"/>
          <w:numId w:val="25"/>
        </w:numPr>
        <w:rPr>
          <w:b/>
          <w:sz w:val="22"/>
          <w:szCs w:val="22"/>
        </w:rPr>
      </w:pPr>
      <w:r w:rsidRPr="00666A56">
        <w:rPr>
          <w:b/>
          <w:sz w:val="22"/>
          <w:szCs w:val="22"/>
        </w:rPr>
        <w:t>and/or as identification for NES cell operating with OD-SIB1</w:t>
      </w:r>
      <w:r>
        <w:rPr>
          <w:b/>
          <w:sz w:val="22"/>
          <w:szCs w:val="22"/>
        </w:rPr>
        <w:t>.</w:t>
      </w:r>
    </w:p>
    <w:p w14:paraId="07B12433" w14:textId="77777777" w:rsidR="00ED36F1" w:rsidRDefault="00ED36F1" w:rsidP="00535AF3">
      <w:pPr>
        <w:pStyle w:val="ListParagraph"/>
        <w:numPr>
          <w:ilvl w:val="0"/>
          <w:numId w:val="25"/>
        </w:numPr>
        <w:jc w:val="both"/>
        <w:rPr>
          <w:b/>
          <w:sz w:val="22"/>
          <w:szCs w:val="22"/>
        </w:rPr>
      </w:pPr>
      <w:r>
        <w:rPr>
          <w:b/>
          <w:sz w:val="22"/>
          <w:szCs w:val="22"/>
        </w:rPr>
        <w:t xml:space="preserve">Legacy UE </w:t>
      </w:r>
      <w:r w:rsidRPr="006C2B67">
        <w:rPr>
          <w:b/>
          <w:sz w:val="22"/>
          <w:szCs w:val="22"/>
        </w:rPr>
        <w:t xml:space="preserve">determines that the 8 bits associated to </w:t>
      </w:r>
      <w:r w:rsidRPr="00AC3C36">
        <w:rPr>
          <w:b/>
          <w:i/>
          <w:sz w:val="22"/>
          <w:szCs w:val="22"/>
        </w:rPr>
        <w:t>pdcch-ConfigSIB1</w:t>
      </w:r>
      <w:r w:rsidRPr="006C2B67">
        <w:rPr>
          <w:b/>
          <w:sz w:val="22"/>
          <w:szCs w:val="22"/>
        </w:rPr>
        <w:t xml:space="preserve"> are reserved</w:t>
      </w:r>
      <w:r>
        <w:rPr>
          <w:b/>
          <w:sz w:val="22"/>
          <w:szCs w:val="22"/>
        </w:rPr>
        <w:t xml:space="preserve">. </w:t>
      </w:r>
    </w:p>
    <w:p w14:paraId="231C06AB" w14:textId="77777777" w:rsidR="00ED36F1" w:rsidRDefault="00ED36F1" w:rsidP="00ED36F1">
      <w:pPr>
        <w:jc w:val="both"/>
        <w:rPr>
          <w:b/>
          <w:bCs/>
          <w:sz w:val="22"/>
          <w:szCs w:val="22"/>
          <w:lang w:val="en-US"/>
        </w:rPr>
      </w:pPr>
      <w:r w:rsidRPr="00E70864">
        <w:rPr>
          <w:b/>
          <w:bCs/>
          <w:sz w:val="22"/>
          <w:szCs w:val="22"/>
        </w:rPr>
        <w:t>Observation</w:t>
      </w:r>
      <w:r>
        <w:rPr>
          <w:b/>
          <w:bCs/>
          <w:sz w:val="22"/>
          <w:szCs w:val="22"/>
        </w:rPr>
        <w:t>-2</w:t>
      </w:r>
      <w:r w:rsidRPr="00E70864">
        <w:rPr>
          <w:b/>
          <w:bCs/>
          <w:sz w:val="22"/>
          <w:szCs w:val="22"/>
        </w:rPr>
        <w:t xml:space="preserve">: </w:t>
      </w:r>
      <w:r>
        <w:rPr>
          <w:b/>
          <w:bCs/>
          <w:sz w:val="22"/>
          <w:szCs w:val="22"/>
          <w:lang w:val="en-US"/>
        </w:rPr>
        <w:t xml:space="preserve">For SIB1 requesting by assuming a common preamble used by all UEs, it allows UEs intended to request SIB1, to monitor on-demand SIB1 transmission that is requested by other UEs, without transmitting UL WUS.   </w:t>
      </w:r>
    </w:p>
    <w:p w14:paraId="05389EAC" w14:textId="77777777" w:rsidR="00ED36F1" w:rsidRDefault="00ED36F1" w:rsidP="00ED36F1">
      <w:pPr>
        <w:jc w:val="both"/>
        <w:rPr>
          <w:b/>
          <w:bCs/>
          <w:sz w:val="22"/>
          <w:szCs w:val="22"/>
          <w:lang w:val="en-US"/>
        </w:rPr>
      </w:pPr>
      <w:r>
        <w:rPr>
          <w:b/>
          <w:bCs/>
          <w:sz w:val="22"/>
          <w:szCs w:val="22"/>
          <w:lang w:val="en-US"/>
        </w:rPr>
        <w:t xml:space="preserve">Observation-3: Configuration of a common preamble may be required </w:t>
      </w:r>
      <w:proofErr w:type="gramStart"/>
      <w:r>
        <w:rPr>
          <w:b/>
          <w:bCs/>
          <w:sz w:val="22"/>
          <w:szCs w:val="22"/>
          <w:lang w:val="en-US"/>
        </w:rPr>
        <w:t>in order to</w:t>
      </w:r>
      <w:proofErr w:type="gramEnd"/>
      <w:r>
        <w:rPr>
          <w:b/>
          <w:bCs/>
          <w:sz w:val="22"/>
          <w:szCs w:val="22"/>
          <w:lang w:val="en-US"/>
        </w:rPr>
        <w:t xml:space="preserve"> enable UEs monitoring on-demand SIB1 without transmitting UL WUS. </w:t>
      </w:r>
    </w:p>
    <w:p w14:paraId="682BEA13" w14:textId="77777777" w:rsidR="00ED36F1" w:rsidRPr="00470755" w:rsidRDefault="00ED36F1" w:rsidP="00ED36F1">
      <w:pPr>
        <w:jc w:val="both"/>
        <w:rPr>
          <w:b/>
          <w:sz w:val="22"/>
          <w:szCs w:val="22"/>
        </w:rPr>
      </w:pPr>
      <w:r w:rsidRPr="0693E0D6">
        <w:rPr>
          <w:b/>
          <w:sz w:val="22"/>
          <w:szCs w:val="22"/>
        </w:rPr>
        <w:t>Proposal</w:t>
      </w:r>
      <w:r>
        <w:rPr>
          <w:b/>
          <w:sz w:val="22"/>
          <w:szCs w:val="22"/>
        </w:rPr>
        <w:t>-3</w:t>
      </w:r>
      <w:r w:rsidRPr="0693E0D6">
        <w:rPr>
          <w:b/>
          <w:sz w:val="22"/>
          <w:szCs w:val="22"/>
        </w:rPr>
        <w:t xml:space="preserve">: </w:t>
      </w:r>
      <w:r>
        <w:rPr>
          <w:b/>
          <w:sz w:val="22"/>
          <w:szCs w:val="22"/>
        </w:rPr>
        <w:t>Having common preamble for OD-SIB1 considered,</w:t>
      </w:r>
      <w:r w:rsidRPr="0693E0D6">
        <w:rPr>
          <w:b/>
          <w:sz w:val="22"/>
          <w:szCs w:val="22"/>
        </w:rPr>
        <w:t xml:space="preserve"> RAN1 to </w:t>
      </w:r>
      <w:r>
        <w:rPr>
          <w:b/>
          <w:sz w:val="22"/>
          <w:szCs w:val="22"/>
        </w:rPr>
        <w:t>discuss the procedure for</w:t>
      </w:r>
      <w:r w:rsidRPr="0693E0D6">
        <w:rPr>
          <w:b/>
          <w:sz w:val="22"/>
          <w:szCs w:val="22"/>
        </w:rPr>
        <w:t xml:space="preserve"> UE to monitor on-demand SIB1 transmission requested by other UEs before UE to transmit UL WUS for on-demand SIB1.  </w:t>
      </w:r>
    </w:p>
    <w:p w14:paraId="569EC89D" w14:textId="77777777" w:rsidR="00ED36F1" w:rsidRDefault="00ED36F1" w:rsidP="00ED36F1">
      <w:pPr>
        <w:jc w:val="both"/>
        <w:rPr>
          <w:b/>
          <w:sz w:val="22"/>
          <w:szCs w:val="22"/>
          <w:lang w:val="en-US"/>
        </w:rPr>
      </w:pPr>
      <w:r>
        <w:rPr>
          <w:b/>
          <w:sz w:val="22"/>
          <w:szCs w:val="22"/>
          <w:lang w:val="en-US"/>
        </w:rPr>
        <w:t xml:space="preserve">Observation-4: </w:t>
      </w:r>
      <w:r w:rsidRPr="00666A56">
        <w:rPr>
          <w:b/>
          <w:sz w:val="22"/>
          <w:szCs w:val="22"/>
          <w:lang w:val="en-US"/>
        </w:rPr>
        <w:t>Using ending time of the RAR window as the reference time is adding unnecessary latency for UE to start monitoring OD-SIB1.</w:t>
      </w:r>
    </w:p>
    <w:p w14:paraId="248304AE" w14:textId="77777777" w:rsidR="00ED36F1" w:rsidRDefault="00ED36F1" w:rsidP="00ED36F1">
      <w:pPr>
        <w:jc w:val="both"/>
        <w:rPr>
          <w:b/>
          <w:sz w:val="22"/>
          <w:szCs w:val="22"/>
          <w:lang w:val="en-US"/>
        </w:rPr>
      </w:pPr>
      <w:r w:rsidRPr="00D70904">
        <w:rPr>
          <w:b/>
          <w:sz w:val="22"/>
          <w:szCs w:val="22"/>
          <w:lang w:val="en-US"/>
        </w:rPr>
        <w:t>Observation</w:t>
      </w:r>
      <w:r>
        <w:rPr>
          <w:b/>
          <w:sz w:val="22"/>
          <w:szCs w:val="22"/>
          <w:lang w:val="en-US"/>
        </w:rPr>
        <w:t>-5</w:t>
      </w:r>
      <w:r w:rsidRPr="00D70904">
        <w:rPr>
          <w:b/>
          <w:sz w:val="22"/>
          <w:szCs w:val="22"/>
          <w:lang w:val="en-US"/>
        </w:rPr>
        <w:t xml:space="preserve">: UE starts the monitoring of OD-SIB1 right after successful reception of a RAR is the </w:t>
      </w:r>
      <w:r>
        <w:rPr>
          <w:b/>
          <w:sz w:val="22"/>
          <w:szCs w:val="22"/>
          <w:lang w:val="en-US"/>
        </w:rPr>
        <w:t xml:space="preserve">same as </w:t>
      </w:r>
      <w:r w:rsidRPr="00D70904">
        <w:rPr>
          <w:b/>
          <w:sz w:val="22"/>
          <w:szCs w:val="22"/>
          <w:lang w:val="en-US"/>
        </w:rPr>
        <w:t>legacy UE behavior.</w:t>
      </w:r>
    </w:p>
    <w:p w14:paraId="5157524A" w14:textId="77777777" w:rsidR="00ED36F1" w:rsidRDefault="00ED36F1" w:rsidP="00ED36F1">
      <w:pPr>
        <w:jc w:val="both"/>
        <w:rPr>
          <w:b/>
          <w:sz w:val="22"/>
          <w:szCs w:val="22"/>
          <w:lang w:val="en-US"/>
        </w:rPr>
      </w:pPr>
      <w:r w:rsidRPr="00815729">
        <w:rPr>
          <w:b/>
          <w:bCs/>
          <w:sz w:val="22"/>
          <w:szCs w:val="22"/>
          <w:lang w:val="en-US"/>
        </w:rPr>
        <w:t>Proposal</w:t>
      </w:r>
      <w:r>
        <w:rPr>
          <w:b/>
          <w:bCs/>
          <w:sz w:val="22"/>
          <w:szCs w:val="22"/>
          <w:lang w:val="en-US"/>
        </w:rPr>
        <w:t>-4</w:t>
      </w:r>
      <w:r w:rsidRPr="00815729">
        <w:rPr>
          <w:b/>
          <w:bCs/>
          <w:sz w:val="22"/>
          <w:szCs w:val="22"/>
          <w:lang w:val="en-US"/>
        </w:rPr>
        <w:t>:</w:t>
      </w:r>
      <w:r>
        <w:rPr>
          <w:sz w:val="22"/>
          <w:szCs w:val="22"/>
          <w:lang w:val="en-US"/>
        </w:rPr>
        <w:t xml:space="preserve"> </w:t>
      </w:r>
      <w:r w:rsidRPr="00D70904">
        <w:rPr>
          <w:b/>
          <w:sz w:val="22"/>
          <w:szCs w:val="22"/>
          <w:lang w:val="en-US"/>
        </w:rPr>
        <w:t xml:space="preserve">Using the </w:t>
      </w:r>
      <w:r w:rsidRPr="00601A03">
        <w:rPr>
          <w:b/>
          <w:sz w:val="22"/>
          <w:szCs w:val="22"/>
          <w:lang w:val="en-US"/>
        </w:rPr>
        <w:t>starting slot of the RAR window as reference time</w:t>
      </w:r>
      <w:r w:rsidRPr="00D70904">
        <w:rPr>
          <w:b/>
          <w:sz w:val="22"/>
          <w:szCs w:val="22"/>
          <w:lang w:val="en-US"/>
        </w:rPr>
        <w:t xml:space="preserve"> </w:t>
      </w:r>
      <w:r>
        <w:rPr>
          <w:b/>
          <w:sz w:val="22"/>
          <w:szCs w:val="22"/>
          <w:lang w:val="en-US"/>
        </w:rPr>
        <w:t>for</w:t>
      </w:r>
      <w:r w:rsidRPr="00D70904">
        <w:rPr>
          <w:b/>
          <w:sz w:val="22"/>
          <w:szCs w:val="22"/>
          <w:lang w:val="en-US"/>
        </w:rPr>
        <w:t xml:space="preserve"> </w:t>
      </w:r>
      <w:r>
        <w:rPr>
          <w:b/>
          <w:sz w:val="22"/>
          <w:szCs w:val="22"/>
          <w:lang w:val="en-US"/>
        </w:rPr>
        <w:t>OD-SIB1 monitoring</w:t>
      </w:r>
      <w:r w:rsidRPr="00D70904">
        <w:rPr>
          <w:b/>
          <w:sz w:val="22"/>
          <w:szCs w:val="22"/>
          <w:lang w:val="en-US"/>
        </w:rPr>
        <w:t xml:space="preserve"> window</w:t>
      </w:r>
      <w:r>
        <w:rPr>
          <w:b/>
          <w:sz w:val="22"/>
          <w:szCs w:val="22"/>
          <w:lang w:val="en-US"/>
        </w:rPr>
        <w:t>.</w:t>
      </w:r>
    </w:p>
    <w:p w14:paraId="1DFCBAE0" w14:textId="77777777" w:rsidR="00ED36F1" w:rsidRDefault="00ED36F1" w:rsidP="00ED36F1">
      <w:pPr>
        <w:jc w:val="both"/>
        <w:rPr>
          <w:b/>
          <w:sz w:val="22"/>
          <w:szCs w:val="22"/>
          <w:lang w:val="en-US"/>
        </w:rPr>
      </w:pPr>
      <w:r w:rsidRPr="00815729">
        <w:rPr>
          <w:b/>
          <w:bCs/>
          <w:sz w:val="22"/>
          <w:szCs w:val="22"/>
          <w:lang w:val="en-US"/>
        </w:rPr>
        <w:t>Proposal</w:t>
      </w:r>
      <w:r>
        <w:rPr>
          <w:b/>
          <w:bCs/>
          <w:sz w:val="22"/>
          <w:szCs w:val="22"/>
          <w:lang w:val="en-US"/>
        </w:rPr>
        <w:t>-5</w:t>
      </w:r>
      <w:r w:rsidRPr="00815729">
        <w:rPr>
          <w:b/>
          <w:bCs/>
          <w:sz w:val="22"/>
          <w:szCs w:val="22"/>
          <w:lang w:val="en-US"/>
        </w:rPr>
        <w:t>:</w:t>
      </w:r>
      <w:r>
        <w:rPr>
          <w:b/>
          <w:bCs/>
          <w:sz w:val="22"/>
          <w:szCs w:val="22"/>
          <w:lang w:val="en-US"/>
        </w:rPr>
        <w:t xml:space="preserve"> </w:t>
      </w:r>
      <w:r w:rsidRPr="00D70904">
        <w:rPr>
          <w:b/>
          <w:sz w:val="22"/>
          <w:szCs w:val="22"/>
          <w:lang w:val="en-US"/>
        </w:rPr>
        <w:t>UE starts the monitoring of OD-SIB1 right after successful reception of a RAR</w:t>
      </w:r>
      <w:r>
        <w:rPr>
          <w:b/>
          <w:sz w:val="22"/>
          <w:szCs w:val="22"/>
          <w:lang w:val="en-US"/>
        </w:rPr>
        <w:t>.</w:t>
      </w:r>
    </w:p>
    <w:p w14:paraId="0399DCA0" w14:textId="77777777" w:rsidR="00ED36F1" w:rsidRPr="00815729" w:rsidRDefault="00ED36F1" w:rsidP="00ED36F1">
      <w:pPr>
        <w:jc w:val="both"/>
        <w:rPr>
          <w:b/>
          <w:bCs/>
          <w:sz w:val="22"/>
          <w:szCs w:val="22"/>
          <w:lang w:val="en-US"/>
        </w:rPr>
      </w:pPr>
      <w:r w:rsidRPr="00815729">
        <w:rPr>
          <w:b/>
          <w:bCs/>
          <w:sz w:val="22"/>
          <w:szCs w:val="22"/>
          <w:lang w:val="en-US"/>
        </w:rPr>
        <w:t>Proposal</w:t>
      </w:r>
      <w:r>
        <w:rPr>
          <w:b/>
          <w:bCs/>
          <w:sz w:val="22"/>
          <w:szCs w:val="22"/>
          <w:lang w:val="en-US"/>
        </w:rPr>
        <w:t>-6</w:t>
      </w:r>
      <w:r w:rsidRPr="00815729">
        <w:rPr>
          <w:b/>
          <w:bCs/>
          <w:sz w:val="22"/>
          <w:szCs w:val="22"/>
          <w:lang w:val="en-US"/>
        </w:rPr>
        <w:t>:</w:t>
      </w:r>
      <w:r>
        <w:rPr>
          <w:b/>
          <w:bCs/>
          <w:sz w:val="22"/>
          <w:szCs w:val="22"/>
          <w:lang w:val="en-US"/>
        </w:rPr>
        <w:t xml:space="preserve"> There is no need to indicate additional starting time or offset for the window of OD-SIB1 monitoring, where the starting time for UE RAR monitoring window and OD-SIB1 monitoring window is the same.</w:t>
      </w:r>
    </w:p>
    <w:p w14:paraId="40B190E9" w14:textId="77777777" w:rsidR="00ED36F1" w:rsidRDefault="00ED36F1" w:rsidP="00ED36F1">
      <w:pPr>
        <w:jc w:val="both"/>
        <w:rPr>
          <w:b/>
          <w:bCs/>
          <w:sz w:val="22"/>
          <w:szCs w:val="22"/>
          <w:lang w:val="en-US"/>
        </w:rPr>
      </w:pPr>
      <w:r w:rsidRPr="00815729">
        <w:rPr>
          <w:b/>
          <w:bCs/>
          <w:sz w:val="22"/>
          <w:szCs w:val="22"/>
          <w:lang w:val="en-US"/>
        </w:rPr>
        <w:t>Proposal</w:t>
      </w:r>
      <w:r>
        <w:rPr>
          <w:b/>
          <w:bCs/>
          <w:sz w:val="22"/>
          <w:szCs w:val="22"/>
          <w:lang w:val="en-US"/>
        </w:rPr>
        <w:t>-7</w:t>
      </w:r>
      <w:r w:rsidRPr="00815729">
        <w:rPr>
          <w:b/>
          <w:bCs/>
          <w:sz w:val="22"/>
          <w:szCs w:val="22"/>
          <w:lang w:val="en-US"/>
        </w:rPr>
        <w:t>: The duration of OD-SIB1 monitoring window can be longer than the duration of RAR window.</w:t>
      </w:r>
    </w:p>
    <w:p w14:paraId="4B718864" w14:textId="482A19A3" w:rsidR="00ED36F1" w:rsidRDefault="00ED36F1" w:rsidP="00ED36F1">
      <w:pPr>
        <w:jc w:val="both"/>
        <w:rPr>
          <w:b/>
          <w:bCs/>
          <w:sz w:val="22"/>
          <w:szCs w:val="22"/>
          <w:lang w:val="en-US"/>
        </w:rPr>
      </w:pPr>
      <w:r w:rsidRPr="00E04C75">
        <w:rPr>
          <w:b/>
          <w:bCs/>
          <w:sz w:val="22"/>
          <w:szCs w:val="22"/>
          <w:lang w:val="en-US"/>
        </w:rPr>
        <w:t>Proposal</w:t>
      </w:r>
      <w:r>
        <w:rPr>
          <w:b/>
          <w:bCs/>
          <w:sz w:val="22"/>
          <w:szCs w:val="22"/>
          <w:lang w:val="en-US"/>
        </w:rPr>
        <w:t>-8</w:t>
      </w:r>
      <w:r w:rsidRPr="00E04C75">
        <w:rPr>
          <w:b/>
          <w:bCs/>
          <w:sz w:val="22"/>
          <w:szCs w:val="22"/>
          <w:lang w:val="en-US"/>
        </w:rPr>
        <w:t>:</w:t>
      </w:r>
      <w:r>
        <w:rPr>
          <w:b/>
          <w:bCs/>
          <w:sz w:val="22"/>
          <w:szCs w:val="22"/>
          <w:lang w:val="en-US"/>
        </w:rPr>
        <w:t xml:space="preserve"> RAN1 to discuss OD-SIB1 repetition or periodicity indication from NW to UE. </w:t>
      </w:r>
    </w:p>
    <w:p w14:paraId="5CE3EEE6" w14:textId="183F81B7" w:rsidR="00ED36F1" w:rsidRPr="00666A56" w:rsidRDefault="00ED36F1" w:rsidP="00ED36F1">
      <w:pPr>
        <w:jc w:val="both"/>
        <w:rPr>
          <w:b/>
          <w:bCs/>
          <w:sz w:val="22"/>
          <w:szCs w:val="22"/>
          <w:lang w:val="en-US"/>
        </w:rPr>
      </w:pPr>
      <w:r w:rsidRPr="00666A56">
        <w:rPr>
          <w:b/>
          <w:bCs/>
          <w:sz w:val="22"/>
          <w:szCs w:val="22"/>
          <w:lang w:val="en-US"/>
        </w:rPr>
        <w:t>Proposal</w:t>
      </w:r>
      <w:r>
        <w:rPr>
          <w:b/>
          <w:sz w:val="22"/>
          <w:szCs w:val="22"/>
          <w:lang w:val="en-US"/>
        </w:rPr>
        <w:t>-9</w:t>
      </w:r>
      <w:r w:rsidRPr="00666A56">
        <w:rPr>
          <w:b/>
          <w:bCs/>
          <w:sz w:val="22"/>
          <w:szCs w:val="22"/>
          <w:lang w:val="en-US"/>
        </w:rPr>
        <w:t>: RAN1 to consider that the monitoring occasions of Type0-PDCCH for OD-SIB1 shall be fully overlapped/aligned with monitoring occasions of Type0-PDCCH for broadcasting legacy/regular SIB1.</w:t>
      </w:r>
    </w:p>
    <w:p w14:paraId="2F50C6F2" w14:textId="2CE60068" w:rsidR="00ED36F1" w:rsidRDefault="00ED36F1" w:rsidP="00ED36F1">
      <w:pPr>
        <w:jc w:val="both"/>
        <w:rPr>
          <w:b/>
          <w:bCs/>
          <w:sz w:val="22"/>
          <w:szCs w:val="22"/>
          <w:lang w:val="en-US"/>
        </w:rPr>
      </w:pPr>
      <w:r w:rsidRPr="00666A56">
        <w:rPr>
          <w:b/>
          <w:bCs/>
          <w:sz w:val="22"/>
          <w:szCs w:val="22"/>
          <w:lang w:val="en-US"/>
        </w:rPr>
        <w:t>Proposal</w:t>
      </w:r>
      <w:r>
        <w:rPr>
          <w:b/>
          <w:sz w:val="22"/>
          <w:szCs w:val="22"/>
          <w:lang w:val="en-US"/>
        </w:rPr>
        <w:t>-10</w:t>
      </w:r>
      <w:r w:rsidRPr="00666A56">
        <w:rPr>
          <w:b/>
          <w:bCs/>
          <w:sz w:val="22"/>
          <w:szCs w:val="22"/>
          <w:lang w:val="en-US"/>
        </w:rPr>
        <w:t>: In time domain location, there is no time offset between the OD-SIB1 and regular SIB1 transmission for better network energy saving.</w:t>
      </w:r>
    </w:p>
    <w:p w14:paraId="2641D310" w14:textId="77777777" w:rsidR="00ED36F1" w:rsidRPr="00964FDF" w:rsidRDefault="00ED36F1" w:rsidP="00ED36F1">
      <w:pPr>
        <w:jc w:val="both"/>
        <w:rPr>
          <w:b/>
          <w:sz w:val="22"/>
          <w:szCs w:val="22"/>
          <w:lang w:val="en-US"/>
        </w:rPr>
      </w:pPr>
      <w:r w:rsidRPr="00465423">
        <w:rPr>
          <w:b/>
          <w:bCs/>
          <w:sz w:val="22"/>
          <w:szCs w:val="22"/>
          <w:lang w:val="en-US"/>
        </w:rPr>
        <w:t>Observation</w:t>
      </w:r>
      <w:r>
        <w:rPr>
          <w:b/>
          <w:bCs/>
          <w:sz w:val="22"/>
          <w:szCs w:val="22"/>
          <w:lang w:val="en-US"/>
        </w:rPr>
        <w:t>-6</w:t>
      </w:r>
      <w:r w:rsidRPr="00465423">
        <w:rPr>
          <w:b/>
          <w:bCs/>
          <w:sz w:val="22"/>
          <w:szCs w:val="22"/>
          <w:lang w:val="en-US"/>
        </w:rPr>
        <w:t>:</w:t>
      </w:r>
      <w:r w:rsidRPr="00964FDF">
        <w:rPr>
          <w:b/>
          <w:sz w:val="22"/>
          <w:szCs w:val="22"/>
          <w:lang w:val="en-US"/>
        </w:rPr>
        <w:t xml:space="preserve"> Based on TS38.212, UE is not expecting change of MIB payload within one MIB TTI of </w:t>
      </w:r>
      <w:r w:rsidRPr="00964FDF">
        <w:rPr>
          <w:b/>
          <w:bCs/>
          <w:sz w:val="22"/>
          <w:szCs w:val="22"/>
          <w:lang w:val="en-US"/>
        </w:rPr>
        <w:t>80ms</w:t>
      </w:r>
      <w:r w:rsidRPr="00964FDF">
        <w:rPr>
          <w:b/>
          <w:sz w:val="22"/>
          <w:szCs w:val="22"/>
          <w:lang w:val="en-US"/>
        </w:rPr>
        <w:t xml:space="preserve">. </w:t>
      </w:r>
    </w:p>
    <w:p w14:paraId="55E05C35" w14:textId="69177F61" w:rsidR="00ED36F1" w:rsidRPr="00964FDF" w:rsidRDefault="00ED36F1" w:rsidP="00ED36F1">
      <w:pPr>
        <w:jc w:val="both"/>
        <w:rPr>
          <w:b/>
          <w:sz w:val="22"/>
          <w:szCs w:val="22"/>
          <w:lang w:val="en-US"/>
        </w:rPr>
      </w:pPr>
      <w:r w:rsidRPr="00964FDF">
        <w:rPr>
          <w:b/>
          <w:sz w:val="22"/>
          <w:szCs w:val="22"/>
          <w:lang w:val="en-US"/>
        </w:rPr>
        <w:t>Proposal-</w:t>
      </w:r>
      <w:r>
        <w:rPr>
          <w:b/>
          <w:sz w:val="22"/>
          <w:szCs w:val="22"/>
          <w:lang w:val="en-US"/>
        </w:rPr>
        <w:t>11</w:t>
      </w:r>
      <w:r w:rsidRPr="00964FDF">
        <w:rPr>
          <w:b/>
          <w:sz w:val="22"/>
          <w:szCs w:val="22"/>
          <w:lang w:val="en-US"/>
        </w:rPr>
        <w:t xml:space="preserve">: RAN1 to consider that the network </w:t>
      </w:r>
      <w:r>
        <w:rPr>
          <w:b/>
          <w:sz w:val="22"/>
          <w:szCs w:val="22"/>
          <w:lang w:val="en-US"/>
        </w:rPr>
        <w:t>switching between broadcasting SIB1 and on-demand SIB1 is at least 80ms via MIB indication, meaning that UE expects the same value of K_SSB within 80ms.</w:t>
      </w:r>
    </w:p>
    <w:p w14:paraId="686C4317" w14:textId="0656B6B1" w:rsidR="00ED36F1" w:rsidRDefault="00ED36F1" w:rsidP="00ED36F1">
      <w:pPr>
        <w:jc w:val="both"/>
        <w:rPr>
          <w:b/>
          <w:bCs/>
          <w:sz w:val="22"/>
          <w:szCs w:val="22"/>
          <w:lang w:val="en-US"/>
        </w:rPr>
      </w:pPr>
      <w:r>
        <w:rPr>
          <w:b/>
          <w:sz w:val="22"/>
          <w:szCs w:val="22"/>
        </w:rPr>
        <w:t xml:space="preserve">Proposal-12: </w:t>
      </w:r>
      <w:r>
        <w:rPr>
          <w:b/>
          <w:bCs/>
          <w:sz w:val="22"/>
          <w:szCs w:val="22"/>
          <w:lang w:val="en-US"/>
        </w:rPr>
        <w:t xml:space="preserve">Barring specific UE should be indicated as </w:t>
      </w:r>
      <w:r w:rsidRPr="00BE62B2">
        <w:rPr>
          <w:b/>
          <w:bCs/>
          <w:sz w:val="22"/>
          <w:szCs w:val="22"/>
          <w:lang w:val="en-US"/>
        </w:rPr>
        <w:t>parameters/contents inside the UL WUS configuration</w:t>
      </w:r>
      <w:r>
        <w:rPr>
          <w:b/>
          <w:bCs/>
          <w:sz w:val="22"/>
          <w:szCs w:val="22"/>
          <w:lang w:val="en-US"/>
        </w:rPr>
        <w:t xml:space="preserve"> to avoid unnecessary SIB1 requests. </w:t>
      </w:r>
    </w:p>
    <w:p w14:paraId="02B37A52" w14:textId="77777777" w:rsidR="00ED36F1" w:rsidRPr="0099638C" w:rsidRDefault="00ED36F1" w:rsidP="00744D99">
      <w:pPr>
        <w:jc w:val="both"/>
        <w:rPr>
          <w:b/>
          <w:sz w:val="22"/>
          <w:szCs w:val="22"/>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249470E7" w14:textId="76C1D547" w:rsidR="002379AA" w:rsidRPr="00325DB7" w:rsidRDefault="002379AA" w:rsidP="791FE461">
      <w:pPr>
        <w:pStyle w:val="Reference"/>
        <w:spacing w:after="120"/>
        <w:jc w:val="both"/>
        <w:textAlignment w:val="auto"/>
        <w:rPr>
          <w:rStyle w:val="normaltextrun"/>
          <w:rFonts w:cstheme="minorBidi"/>
          <w:sz w:val="22"/>
          <w:szCs w:val="22"/>
        </w:rPr>
      </w:pPr>
      <w:bookmarkStart w:id="8" w:name="_Ref92458346"/>
      <w:r>
        <w:rPr>
          <w:rStyle w:val="normaltextrun"/>
          <w:rFonts w:cstheme="minorBidi"/>
          <w:sz w:val="22"/>
          <w:szCs w:val="22"/>
        </w:rPr>
        <w:t>R1-</w:t>
      </w:r>
      <w:r w:rsidRPr="791FE461">
        <w:rPr>
          <w:rStyle w:val="normaltextrun"/>
          <w:rFonts w:cstheme="minorBidi"/>
          <w:sz w:val="22"/>
          <w:szCs w:val="22"/>
        </w:rPr>
        <w:t>2</w:t>
      </w:r>
      <w:r w:rsidR="00336601">
        <w:rPr>
          <w:rStyle w:val="normaltextrun"/>
          <w:rFonts w:cstheme="minorBidi"/>
          <w:sz w:val="22"/>
          <w:szCs w:val="22"/>
        </w:rPr>
        <w:t>500476</w:t>
      </w:r>
      <w:r>
        <w:rPr>
          <w:rStyle w:val="normaltextrun"/>
          <w:rFonts w:cstheme="minorBidi"/>
          <w:sz w:val="22"/>
          <w:szCs w:val="22"/>
        </w:rPr>
        <w:t xml:space="preserve">, </w:t>
      </w:r>
      <w:r w:rsidRPr="6F09C7C6">
        <w:rPr>
          <w:rStyle w:val="normaltextrun"/>
          <w:sz w:val="22"/>
          <w:szCs w:val="22"/>
        </w:rPr>
        <w:t>"On-demand S</w:t>
      </w:r>
      <w:r w:rsidR="005B70FD">
        <w:rPr>
          <w:rStyle w:val="normaltextrun"/>
          <w:sz w:val="22"/>
          <w:szCs w:val="22"/>
        </w:rPr>
        <w:t>SB</w:t>
      </w:r>
      <w:r w:rsidRPr="6F09C7C6">
        <w:rPr>
          <w:rStyle w:val="normaltextrun"/>
          <w:sz w:val="22"/>
          <w:szCs w:val="22"/>
        </w:rPr>
        <w:t xml:space="preserve"> </w:t>
      </w:r>
      <w:r w:rsidR="005B70FD">
        <w:rPr>
          <w:rStyle w:val="normaltextrun"/>
          <w:sz w:val="22"/>
          <w:szCs w:val="22"/>
        </w:rPr>
        <w:t>SCell Operation</w:t>
      </w:r>
      <w:r w:rsidRPr="6F09C7C6">
        <w:rPr>
          <w:rStyle w:val="normaltextrun"/>
          <w:sz w:val="22"/>
          <w:szCs w:val="22"/>
        </w:rPr>
        <w:t>", Nokia, Nokia Shanghai Bell, RAN1#</w:t>
      </w:r>
      <w:r w:rsidRPr="791FE461">
        <w:rPr>
          <w:rStyle w:val="normaltextrun"/>
          <w:sz w:val="22"/>
          <w:szCs w:val="22"/>
        </w:rPr>
        <w:t>1</w:t>
      </w:r>
      <w:r w:rsidR="00F603E4">
        <w:rPr>
          <w:rStyle w:val="normaltextrun"/>
          <w:sz w:val="22"/>
          <w:szCs w:val="22"/>
        </w:rPr>
        <w:t>20</w:t>
      </w:r>
      <w:r w:rsidRPr="791FE461">
        <w:rPr>
          <w:rStyle w:val="normaltextrun"/>
          <w:sz w:val="22"/>
          <w:szCs w:val="22"/>
        </w:rPr>
        <w:t xml:space="preserve">, </w:t>
      </w:r>
      <w:r w:rsidR="00F603E4">
        <w:rPr>
          <w:rStyle w:val="normaltextrun"/>
          <w:sz w:val="22"/>
          <w:szCs w:val="22"/>
        </w:rPr>
        <w:t>Athens</w:t>
      </w:r>
      <w:r w:rsidRPr="791FE461">
        <w:rPr>
          <w:rStyle w:val="normaltextrun"/>
          <w:sz w:val="22"/>
          <w:szCs w:val="22"/>
        </w:rPr>
        <w:t xml:space="preserve">, </w:t>
      </w:r>
      <w:r w:rsidR="00F603E4">
        <w:rPr>
          <w:rStyle w:val="normaltextrun"/>
          <w:sz w:val="22"/>
          <w:szCs w:val="22"/>
        </w:rPr>
        <w:t>Greece</w:t>
      </w:r>
      <w:r w:rsidRPr="791FE461">
        <w:rPr>
          <w:rStyle w:val="normaltextrun"/>
          <w:sz w:val="22"/>
          <w:szCs w:val="22"/>
        </w:rPr>
        <w:t xml:space="preserve">, </w:t>
      </w:r>
      <w:r w:rsidR="00F603E4">
        <w:rPr>
          <w:rStyle w:val="normaltextrun"/>
          <w:sz w:val="22"/>
          <w:szCs w:val="22"/>
        </w:rPr>
        <w:t>February</w:t>
      </w:r>
      <w:r>
        <w:rPr>
          <w:rStyle w:val="normaltextrun"/>
          <w:sz w:val="22"/>
          <w:szCs w:val="22"/>
        </w:rPr>
        <w:t xml:space="preserve"> </w:t>
      </w:r>
      <w:r w:rsidR="00074861">
        <w:rPr>
          <w:rStyle w:val="normaltextrun"/>
          <w:sz w:val="22"/>
          <w:szCs w:val="22"/>
        </w:rPr>
        <w:t>1</w:t>
      </w:r>
      <w:r w:rsidR="00F603E4">
        <w:rPr>
          <w:rStyle w:val="normaltextrun"/>
          <w:sz w:val="22"/>
          <w:szCs w:val="22"/>
        </w:rPr>
        <w:t>7</w:t>
      </w:r>
      <w:r w:rsidR="00074861" w:rsidRPr="00EA7693">
        <w:rPr>
          <w:rStyle w:val="normaltextrun"/>
          <w:sz w:val="22"/>
          <w:szCs w:val="22"/>
          <w:vertAlign w:val="superscript"/>
        </w:rPr>
        <w:t>th</w:t>
      </w:r>
      <w:r w:rsidRPr="791FE461">
        <w:rPr>
          <w:rStyle w:val="normaltextrun"/>
          <w:sz w:val="22"/>
          <w:szCs w:val="22"/>
        </w:rPr>
        <w:t xml:space="preserve"> – </w:t>
      </w:r>
      <w:r w:rsidR="00482D3E" w:rsidRPr="791FE461">
        <w:rPr>
          <w:rStyle w:val="normaltextrun"/>
          <w:sz w:val="22"/>
          <w:szCs w:val="22"/>
        </w:rPr>
        <w:t>2</w:t>
      </w:r>
      <w:r w:rsidR="00F603E4">
        <w:rPr>
          <w:rStyle w:val="normaltextrun"/>
          <w:sz w:val="22"/>
          <w:szCs w:val="22"/>
        </w:rPr>
        <w:t>1</w:t>
      </w:r>
      <w:r w:rsidR="00F603E4" w:rsidRPr="00666A56">
        <w:rPr>
          <w:rStyle w:val="normaltextrun"/>
          <w:sz w:val="22"/>
          <w:szCs w:val="22"/>
          <w:vertAlign w:val="superscript"/>
        </w:rPr>
        <w:t>st</w:t>
      </w:r>
      <w:r w:rsidR="00074861">
        <w:rPr>
          <w:rStyle w:val="normaltextrun"/>
          <w:sz w:val="22"/>
          <w:szCs w:val="22"/>
        </w:rPr>
        <w:t>,</w:t>
      </w:r>
      <w:r>
        <w:rPr>
          <w:rStyle w:val="normaltextrun"/>
          <w:sz w:val="22"/>
          <w:szCs w:val="22"/>
        </w:rPr>
        <w:t xml:space="preserve"> 202</w:t>
      </w:r>
      <w:r w:rsidR="00F603E4">
        <w:rPr>
          <w:rStyle w:val="normaltextrun"/>
          <w:sz w:val="22"/>
          <w:szCs w:val="22"/>
        </w:rPr>
        <w:t>5</w:t>
      </w:r>
      <w:r>
        <w:rPr>
          <w:rStyle w:val="normaltextrun"/>
          <w:sz w:val="22"/>
          <w:szCs w:val="22"/>
        </w:rPr>
        <w:t>.</w:t>
      </w:r>
    </w:p>
    <w:p w14:paraId="6B9BC835" w14:textId="5C41EFE9" w:rsidR="002379AA" w:rsidRPr="005B70FD" w:rsidRDefault="002379AA" w:rsidP="791FE461">
      <w:pPr>
        <w:pStyle w:val="Reference"/>
        <w:spacing w:after="120"/>
        <w:jc w:val="both"/>
        <w:textAlignment w:val="auto"/>
        <w:rPr>
          <w:rStyle w:val="normaltextrun"/>
          <w:rFonts w:cstheme="minorBidi"/>
          <w:sz w:val="22"/>
          <w:szCs w:val="22"/>
        </w:rPr>
      </w:pPr>
      <w:r w:rsidRPr="791FE461">
        <w:rPr>
          <w:rStyle w:val="normaltextrun"/>
          <w:rFonts w:cstheme="minorBidi"/>
          <w:sz w:val="22"/>
          <w:szCs w:val="22"/>
        </w:rPr>
        <w:t>R</w:t>
      </w:r>
      <w:r w:rsidR="636AE133" w:rsidRPr="791FE461">
        <w:rPr>
          <w:rStyle w:val="normaltextrun"/>
          <w:rFonts w:cstheme="minorBidi"/>
          <w:sz w:val="22"/>
          <w:szCs w:val="22"/>
        </w:rPr>
        <w:t>1</w:t>
      </w:r>
      <w:r w:rsidRPr="791FE461">
        <w:rPr>
          <w:rStyle w:val="normaltextrun"/>
          <w:rFonts w:cstheme="minorBidi"/>
          <w:sz w:val="22"/>
          <w:szCs w:val="22"/>
        </w:rPr>
        <w:t>-2</w:t>
      </w:r>
      <w:r w:rsidR="00336601">
        <w:rPr>
          <w:rStyle w:val="normaltextrun"/>
          <w:rFonts w:cstheme="minorBidi"/>
          <w:sz w:val="22"/>
          <w:szCs w:val="22"/>
        </w:rPr>
        <w:t>500478</w:t>
      </w:r>
      <w:r w:rsidRPr="005B70FD">
        <w:rPr>
          <w:rStyle w:val="normaltextrun"/>
          <w:rFonts w:cstheme="minorBidi"/>
          <w:sz w:val="22"/>
          <w:szCs w:val="22"/>
        </w:rPr>
        <w:t xml:space="preserve">, “Adaptation of common signal/channel transmissions”, </w:t>
      </w:r>
      <w:r w:rsidRPr="005B70FD">
        <w:rPr>
          <w:rStyle w:val="normaltextrun"/>
          <w:sz w:val="22"/>
          <w:szCs w:val="22"/>
        </w:rPr>
        <w:t>Nokia, Nokia Shanghai Bell, RAN1#</w:t>
      </w:r>
      <w:r w:rsidRPr="791FE461">
        <w:rPr>
          <w:rStyle w:val="normaltextrun"/>
          <w:sz w:val="22"/>
          <w:szCs w:val="22"/>
        </w:rPr>
        <w:t>1</w:t>
      </w:r>
      <w:r w:rsidR="00F603E4">
        <w:rPr>
          <w:rStyle w:val="normaltextrun"/>
          <w:sz w:val="22"/>
          <w:szCs w:val="22"/>
        </w:rPr>
        <w:t>20</w:t>
      </w:r>
      <w:r w:rsidRPr="791FE461">
        <w:rPr>
          <w:rStyle w:val="normaltextrun"/>
          <w:sz w:val="22"/>
          <w:szCs w:val="22"/>
        </w:rPr>
        <w:t xml:space="preserve">, </w:t>
      </w:r>
      <w:r w:rsidR="00F603E4">
        <w:rPr>
          <w:rStyle w:val="normaltextrun"/>
          <w:sz w:val="22"/>
          <w:szCs w:val="22"/>
        </w:rPr>
        <w:t>Athens</w:t>
      </w:r>
      <w:r w:rsidR="00C9646A" w:rsidRPr="791FE461">
        <w:rPr>
          <w:rStyle w:val="normaltextrun"/>
          <w:sz w:val="22"/>
          <w:szCs w:val="22"/>
        </w:rPr>
        <w:t xml:space="preserve">, </w:t>
      </w:r>
      <w:r w:rsidR="00F603E4">
        <w:rPr>
          <w:rStyle w:val="normaltextrun"/>
          <w:sz w:val="22"/>
          <w:szCs w:val="22"/>
        </w:rPr>
        <w:t>Greece</w:t>
      </w:r>
      <w:r w:rsidR="00C9646A" w:rsidRPr="791FE461">
        <w:rPr>
          <w:rStyle w:val="normaltextrun"/>
          <w:sz w:val="22"/>
          <w:szCs w:val="22"/>
        </w:rPr>
        <w:t xml:space="preserve">, </w:t>
      </w:r>
      <w:r w:rsidR="00F603E4">
        <w:rPr>
          <w:rStyle w:val="normaltextrun"/>
          <w:sz w:val="22"/>
          <w:szCs w:val="22"/>
        </w:rPr>
        <w:t>February 17</w:t>
      </w:r>
      <w:r w:rsidR="00F603E4" w:rsidRPr="00666A56">
        <w:rPr>
          <w:rStyle w:val="normaltextrun"/>
          <w:sz w:val="22"/>
          <w:szCs w:val="22"/>
          <w:vertAlign w:val="superscript"/>
        </w:rPr>
        <w:t>th</w:t>
      </w:r>
      <w:r w:rsidR="00F603E4">
        <w:rPr>
          <w:rStyle w:val="normaltextrun"/>
          <w:sz w:val="22"/>
          <w:szCs w:val="22"/>
        </w:rPr>
        <w:t xml:space="preserve"> – 21</w:t>
      </w:r>
      <w:r w:rsidR="00F603E4" w:rsidRPr="00666A56">
        <w:rPr>
          <w:rStyle w:val="normaltextrun"/>
          <w:sz w:val="22"/>
          <w:szCs w:val="22"/>
          <w:vertAlign w:val="superscript"/>
        </w:rPr>
        <w:t>st</w:t>
      </w:r>
      <w:r w:rsidR="00F603E4">
        <w:rPr>
          <w:rStyle w:val="normaltextrun"/>
          <w:sz w:val="22"/>
          <w:szCs w:val="22"/>
        </w:rPr>
        <w:t>,</w:t>
      </w:r>
      <w:r w:rsidR="00C9646A">
        <w:rPr>
          <w:rStyle w:val="normaltextrun"/>
          <w:sz w:val="22"/>
          <w:szCs w:val="22"/>
        </w:rPr>
        <w:t xml:space="preserve"> 202</w:t>
      </w:r>
      <w:r w:rsidR="00F603E4">
        <w:rPr>
          <w:rStyle w:val="normaltextrun"/>
          <w:sz w:val="22"/>
          <w:szCs w:val="22"/>
        </w:rPr>
        <w:t>5</w:t>
      </w:r>
      <w:r w:rsidRPr="005B70FD">
        <w:rPr>
          <w:rStyle w:val="normaltextrun"/>
          <w:sz w:val="22"/>
          <w:szCs w:val="22"/>
        </w:rPr>
        <w:t>.</w:t>
      </w:r>
      <w:bookmarkEnd w:id="8"/>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6224" w14:textId="77777777" w:rsidR="000525D7" w:rsidRDefault="000525D7">
      <w:r>
        <w:separator/>
      </w:r>
    </w:p>
  </w:endnote>
  <w:endnote w:type="continuationSeparator" w:id="0">
    <w:p w14:paraId="53B6E8BB" w14:textId="77777777" w:rsidR="000525D7" w:rsidRDefault="000525D7">
      <w:r>
        <w:continuationSeparator/>
      </w:r>
    </w:p>
  </w:endnote>
  <w:endnote w:type="continuationNotice" w:id="1">
    <w:p w14:paraId="64D6B60D" w14:textId="77777777" w:rsidR="000525D7" w:rsidRDefault="00052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E90E" w14:textId="77777777" w:rsidR="004D786C" w:rsidRDefault="004D7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8493" w14:textId="77777777" w:rsidR="004D786C" w:rsidRDefault="004D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4C4D" w14:textId="77777777" w:rsidR="000525D7" w:rsidRDefault="000525D7">
      <w:r>
        <w:separator/>
      </w:r>
    </w:p>
  </w:footnote>
  <w:footnote w:type="continuationSeparator" w:id="0">
    <w:p w14:paraId="566CE29E" w14:textId="77777777" w:rsidR="000525D7" w:rsidRDefault="000525D7">
      <w:r>
        <w:continuationSeparator/>
      </w:r>
    </w:p>
  </w:footnote>
  <w:footnote w:type="continuationNotice" w:id="1">
    <w:p w14:paraId="41F87919" w14:textId="77777777" w:rsidR="000525D7" w:rsidRDefault="00052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B311" w14:textId="77777777" w:rsidR="004D786C" w:rsidRDefault="004D7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809B" w14:textId="77777777" w:rsidR="004D786C" w:rsidRDefault="004D7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02E3F0"/>
    <w:lvl w:ilvl="0">
      <w:start w:val="1"/>
      <w:numFmt w:val="decimal"/>
      <w:pStyle w:val="ListNumber5"/>
      <w:lvlText w:val="%1."/>
      <w:lvlJc w:val="left"/>
      <w:pPr>
        <w:tabs>
          <w:tab w:val="num" w:pos="1132"/>
        </w:tabs>
        <w:ind w:left="113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0AC0046"/>
    <w:multiLevelType w:val="hybridMultilevel"/>
    <w:tmpl w:val="753CFF4A"/>
    <w:lvl w:ilvl="0" w:tplc="80AE22A2">
      <w:start w:val="1"/>
      <w:numFmt w:val="bullet"/>
      <w:lvlText w:val="-"/>
      <w:lvlJc w:val="left"/>
      <w:pPr>
        <w:tabs>
          <w:tab w:val="num" w:pos="720"/>
        </w:tabs>
        <w:ind w:left="720" w:hanging="360"/>
      </w:pPr>
      <w:rPr>
        <w:rFonts w:ascii="Times" w:hAnsi="Times" w:hint="default"/>
      </w:rPr>
    </w:lvl>
    <w:lvl w:ilvl="1" w:tplc="0C3CD1DA">
      <w:numFmt w:val="bullet"/>
      <w:lvlText w:val="o"/>
      <w:lvlJc w:val="left"/>
      <w:pPr>
        <w:tabs>
          <w:tab w:val="num" w:pos="1440"/>
        </w:tabs>
        <w:ind w:left="1440" w:hanging="360"/>
      </w:pPr>
      <w:rPr>
        <w:rFonts w:ascii="Courier New" w:hAnsi="Courier New" w:hint="default"/>
      </w:rPr>
    </w:lvl>
    <w:lvl w:ilvl="2" w:tplc="2B96A8B6" w:tentative="1">
      <w:start w:val="1"/>
      <w:numFmt w:val="bullet"/>
      <w:lvlText w:val="-"/>
      <w:lvlJc w:val="left"/>
      <w:pPr>
        <w:tabs>
          <w:tab w:val="num" w:pos="2160"/>
        </w:tabs>
        <w:ind w:left="2160" w:hanging="360"/>
      </w:pPr>
      <w:rPr>
        <w:rFonts w:ascii="Times" w:hAnsi="Times" w:hint="default"/>
      </w:rPr>
    </w:lvl>
    <w:lvl w:ilvl="3" w:tplc="00BA4642" w:tentative="1">
      <w:start w:val="1"/>
      <w:numFmt w:val="bullet"/>
      <w:lvlText w:val="-"/>
      <w:lvlJc w:val="left"/>
      <w:pPr>
        <w:tabs>
          <w:tab w:val="num" w:pos="2880"/>
        </w:tabs>
        <w:ind w:left="2880" w:hanging="360"/>
      </w:pPr>
      <w:rPr>
        <w:rFonts w:ascii="Times" w:hAnsi="Times" w:hint="default"/>
      </w:rPr>
    </w:lvl>
    <w:lvl w:ilvl="4" w:tplc="E4B47B7E" w:tentative="1">
      <w:start w:val="1"/>
      <w:numFmt w:val="bullet"/>
      <w:lvlText w:val="-"/>
      <w:lvlJc w:val="left"/>
      <w:pPr>
        <w:tabs>
          <w:tab w:val="num" w:pos="3600"/>
        </w:tabs>
        <w:ind w:left="3600" w:hanging="360"/>
      </w:pPr>
      <w:rPr>
        <w:rFonts w:ascii="Times" w:hAnsi="Times" w:hint="default"/>
      </w:rPr>
    </w:lvl>
    <w:lvl w:ilvl="5" w:tplc="227A263E" w:tentative="1">
      <w:start w:val="1"/>
      <w:numFmt w:val="bullet"/>
      <w:lvlText w:val="-"/>
      <w:lvlJc w:val="left"/>
      <w:pPr>
        <w:tabs>
          <w:tab w:val="num" w:pos="4320"/>
        </w:tabs>
        <w:ind w:left="4320" w:hanging="360"/>
      </w:pPr>
      <w:rPr>
        <w:rFonts w:ascii="Times" w:hAnsi="Times" w:hint="default"/>
      </w:rPr>
    </w:lvl>
    <w:lvl w:ilvl="6" w:tplc="8D4E8DC8" w:tentative="1">
      <w:start w:val="1"/>
      <w:numFmt w:val="bullet"/>
      <w:lvlText w:val="-"/>
      <w:lvlJc w:val="left"/>
      <w:pPr>
        <w:tabs>
          <w:tab w:val="num" w:pos="5040"/>
        </w:tabs>
        <w:ind w:left="5040" w:hanging="360"/>
      </w:pPr>
      <w:rPr>
        <w:rFonts w:ascii="Times" w:hAnsi="Times" w:hint="default"/>
      </w:rPr>
    </w:lvl>
    <w:lvl w:ilvl="7" w:tplc="D888953A" w:tentative="1">
      <w:start w:val="1"/>
      <w:numFmt w:val="bullet"/>
      <w:lvlText w:val="-"/>
      <w:lvlJc w:val="left"/>
      <w:pPr>
        <w:tabs>
          <w:tab w:val="num" w:pos="5760"/>
        </w:tabs>
        <w:ind w:left="5760" w:hanging="360"/>
      </w:pPr>
      <w:rPr>
        <w:rFonts w:ascii="Times" w:hAnsi="Times" w:hint="default"/>
      </w:rPr>
    </w:lvl>
    <w:lvl w:ilvl="8" w:tplc="37261FEA"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1CA58A0"/>
    <w:multiLevelType w:val="hybridMultilevel"/>
    <w:tmpl w:val="96DCF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28B4DFA"/>
    <w:multiLevelType w:val="hybridMultilevel"/>
    <w:tmpl w:val="72FE10D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9" w15:restartNumberingAfterBreak="0">
    <w:nsid w:val="03435FF6"/>
    <w:multiLevelType w:val="hybridMultilevel"/>
    <w:tmpl w:val="767E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7AC0B2B"/>
    <w:multiLevelType w:val="hybridMultilevel"/>
    <w:tmpl w:val="638C8942"/>
    <w:lvl w:ilvl="0" w:tplc="1DA83B7C">
      <w:start w:val="1"/>
      <w:numFmt w:val="bullet"/>
      <w:lvlText w:val="-"/>
      <w:lvlJc w:val="left"/>
      <w:pPr>
        <w:tabs>
          <w:tab w:val="num" w:pos="1496"/>
        </w:tabs>
        <w:ind w:left="1496" w:hanging="360"/>
      </w:pPr>
      <w:rPr>
        <w:rFonts w:ascii="Times" w:hAnsi="Times" w:hint="default"/>
      </w:rPr>
    </w:lvl>
    <w:lvl w:ilvl="1" w:tplc="8EF00808">
      <w:numFmt w:val="bullet"/>
      <w:lvlText w:val="o"/>
      <w:lvlJc w:val="left"/>
      <w:pPr>
        <w:tabs>
          <w:tab w:val="num" w:pos="2216"/>
        </w:tabs>
        <w:ind w:left="2216" w:hanging="360"/>
      </w:pPr>
      <w:rPr>
        <w:rFonts w:ascii="Courier New" w:hAnsi="Courier New" w:hint="default"/>
      </w:rPr>
    </w:lvl>
    <w:lvl w:ilvl="2" w:tplc="57DAE01A" w:tentative="1">
      <w:start w:val="1"/>
      <w:numFmt w:val="bullet"/>
      <w:lvlText w:val="-"/>
      <w:lvlJc w:val="left"/>
      <w:pPr>
        <w:tabs>
          <w:tab w:val="num" w:pos="2936"/>
        </w:tabs>
        <w:ind w:left="2936" w:hanging="360"/>
      </w:pPr>
      <w:rPr>
        <w:rFonts w:ascii="Times" w:hAnsi="Times" w:hint="default"/>
      </w:rPr>
    </w:lvl>
    <w:lvl w:ilvl="3" w:tplc="E69ED08C" w:tentative="1">
      <w:start w:val="1"/>
      <w:numFmt w:val="bullet"/>
      <w:lvlText w:val="-"/>
      <w:lvlJc w:val="left"/>
      <w:pPr>
        <w:tabs>
          <w:tab w:val="num" w:pos="3656"/>
        </w:tabs>
        <w:ind w:left="3656" w:hanging="360"/>
      </w:pPr>
      <w:rPr>
        <w:rFonts w:ascii="Times" w:hAnsi="Times" w:hint="default"/>
      </w:rPr>
    </w:lvl>
    <w:lvl w:ilvl="4" w:tplc="30E661A0" w:tentative="1">
      <w:start w:val="1"/>
      <w:numFmt w:val="bullet"/>
      <w:lvlText w:val="-"/>
      <w:lvlJc w:val="left"/>
      <w:pPr>
        <w:tabs>
          <w:tab w:val="num" w:pos="4376"/>
        </w:tabs>
        <w:ind w:left="4376" w:hanging="360"/>
      </w:pPr>
      <w:rPr>
        <w:rFonts w:ascii="Times" w:hAnsi="Times" w:hint="default"/>
      </w:rPr>
    </w:lvl>
    <w:lvl w:ilvl="5" w:tplc="A88478BA" w:tentative="1">
      <w:start w:val="1"/>
      <w:numFmt w:val="bullet"/>
      <w:lvlText w:val="-"/>
      <w:lvlJc w:val="left"/>
      <w:pPr>
        <w:tabs>
          <w:tab w:val="num" w:pos="5096"/>
        </w:tabs>
        <w:ind w:left="5096" w:hanging="360"/>
      </w:pPr>
      <w:rPr>
        <w:rFonts w:ascii="Times" w:hAnsi="Times" w:hint="default"/>
      </w:rPr>
    </w:lvl>
    <w:lvl w:ilvl="6" w:tplc="F6E8EC86" w:tentative="1">
      <w:start w:val="1"/>
      <w:numFmt w:val="bullet"/>
      <w:lvlText w:val="-"/>
      <w:lvlJc w:val="left"/>
      <w:pPr>
        <w:tabs>
          <w:tab w:val="num" w:pos="5816"/>
        </w:tabs>
        <w:ind w:left="5816" w:hanging="360"/>
      </w:pPr>
      <w:rPr>
        <w:rFonts w:ascii="Times" w:hAnsi="Times" w:hint="default"/>
      </w:rPr>
    </w:lvl>
    <w:lvl w:ilvl="7" w:tplc="575A68D0" w:tentative="1">
      <w:start w:val="1"/>
      <w:numFmt w:val="bullet"/>
      <w:lvlText w:val="-"/>
      <w:lvlJc w:val="left"/>
      <w:pPr>
        <w:tabs>
          <w:tab w:val="num" w:pos="6536"/>
        </w:tabs>
        <w:ind w:left="6536" w:hanging="360"/>
      </w:pPr>
      <w:rPr>
        <w:rFonts w:ascii="Times" w:hAnsi="Times" w:hint="default"/>
      </w:rPr>
    </w:lvl>
    <w:lvl w:ilvl="8" w:tplc="683C58FC" w:tentative="1">
      <w:start w:val="1"/>
      <w:numFmt w:val="bullet"/>
      <w:lvlText w:val="-"/>
      <w:lvlJc w:val="left"/>
      <w:pPr>
        <w:tabs>
          <w:tab w:val="num" w:pos="7256"/>
        </w:tabs>
        <w:ind w:left="7256" w:hanging="360"/>
      </w:pPr>
      <w:rPr>
        <w:rFonts w:ascii="Times" w:hAnsi="Times" w:hint="default"/>
      </w:rPr>
    </w:lvl>
  </w:abstractNum>
  <w:abstractNum w:abstractNumId="12"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4" w15:restartNumberingAfterBreak="0">
    <w:nsid w:val="0C4D2017"/>
    <w:multiLevelType w:val="hybridMultilevel"/>
    <w:tmpl w:val="B366DE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0C5E1AD6"/>
    <w:multiLevelType w:val="hybridMultilevel"/>
    <w:tmpl w:val="548C0CEE"/>
    <w:lvl w:ilvl="0" w:tplc="411089CA">
      <w:start w:val="1"/>
      <w:numFmt w:val="bullet"/>
      <w:lvlText w:val="-"/>
      <w:lvlJc w:val="left"/>
      <w:pPr>
        <w:tabs>
          <w:tab w:val="num" w:pos="644"/>
        </w:tabs>
        <w:ind w:left="644" w:hanging="360"/>
      </w:pPr>
      <w:rPr>
        <w:rFonts w:ascii="Times" w:hAnsi="Times" w:hint="default"/>
      </w:rPr>
    </w:lvl>
    <w:lvl w:ilvl="1" w:tplc="B32E971E">
      <w:start w:val="1"/>
      <w:numFmt w:val="bullet"/>
      <w:lvlText w:val="-"/>
      <w:lvlJc w:val="left"/>
      <w:pPr>
        <w:tabs>
          <w:tab w:val="num" w:pos="1364"/>
        </w:tabs>
        <w:ind w:left="1364" w:hanging="360"/>
      </w:pPr>
      <w:rPr>
        <w:rFonts w:ascii="Times" w:hAnsi="Times" w:hint="default"/>
      </w:rPr>
    </w:lvl>
    <w:lvl w:ilvl="2" w:tplc="F0CA1444" w:tentative="1">
      <w:start w:val="1"/>
      <w:numFmt w:val="bullet"/>
      <w:lvlText w:val="-"/>
      <w:lvlJc w:val="left"/>
      <w:pPr>
        <w:tabs>
          <w:tab w:val="num" w:pos="2084"/>
        </w:tabs>
        <w:ind w:left="2084" w:hanging="360"/>
      </w:pPr>
      <w:rPr>
        <w:rFonts w:ascii="Times" w:hAnsi="Times" w:hint="default"/>
      </w:rPr>
    </w:lvl>
    <w:lvl w:ilvl="3" w:tplc="BFE0A472" w:tentative="1">
      <w:start w:val="1"/>
      <w:numFmt w:val="bullet"/>
      <w:lvlText w:val="-"/>
      <w:lvlJc w:val="left"/>
      <w:pPr>
        <w:tabs>
          <w:tab w:val="num" w:pos="2804"/>
        </w:tabs>
        <w:ind w:left="2804" w:hanging="360"/>
      </w:pPr>
      <w:rPr>
        <w:rFonts w:ascii="Times" w:hAnsi="Times" w:hint="default"/>
      </w:rPr>
    </w:lvl>
    <w:lvl w:ilvl="4" w:tplc="2178563A" w:tentative="1">
      <w:start w:val="1"/>
      <w:numFmt w:val="bullet"/>
      <w:lvlText w:val="-"/>
      <w:lvlJc w:val="left"/>
      <w:pPr>
        <w:tabs>
          <w:tab w:val="num" w:pos="3524"/>
        </w:tabs>
        <w:ind w:left="3524" w:hanging="360"/>
      </w:pPr>
      <w:rPr>
        <w:rFonts w:ascii="Times" w:hAnsi="Times" w:hint="default"/>
      </w:rPr>
    </w:lvl>
    <w:lvl w:ilvl="5" w:tplc="54D24F84" w:tentative="1">
      <w:start w:val="1"/>
      <w:numFmt w:val="bullet"/>
      <w:lvlText w:val="-"/>
      <w:lvlJc w:val="left"/>
      <w:pPr>
        <w:tabs>
          <w:tab w:val="num" w:pos="4244"/>
        </w:tabs>
        <w:ind w:left="4244" w:hanging="360"/>
      </w:pPr>
      <w:rPr>
        <w:rFonts w:ascii="Times" w:hAnsi="Times" w:hint="default"/>
      </w:rPr>
    </w:lvl>
    <w:lvl w:ilvl="6" w:tplc="E0048960" w:tentative="1">
      <w:start w:val="1"/>
      <w:numFmt w:val="bullet"/>
      <w:lvlText w:val="-"/>
      <w:lvlJc w:val="left"/>
      <w:pPr>
        <w:tabs>
          <w:tab w:val="num" w:pos="4964"/>
        </w:tabs>
        <w:ind w:left="4964" w:hanging="360"/>
      </w:pPr>
      <w:rPr>
        <w:rFonts w:ascii="Times" w:hAnsi="Times" w:hint="default"/>
      </w:rPr>
    </w:lvl>
    <w:lvl w:ilvl="7" w:tplc="A1D286F2" w:tentative="1">
      <w:start w:val="1"/>
      <w:numFmt w:val="bullet"/>
      <w:lvlText w:val="-"/>
      <w:lvlJc w:val="left"/>
      <w:pPr>
        <w:tabs>
          <w:tab w:val="num" w:pos="5684"/>
        </w:tabs>
        <w:ind w:left="5684" w:hanging="360"/>
      </w:pPr>
      <w:rPr>
        <w:rFonts w:ascii="Times" w:hAnsi="Times" w:hint="default"/>
      </w:rPr>
    </w:lvl>
    <w:lvl w:ilvl="8" w:tplc="757EC382" w:tentative="1">
      <w:start w:val="1"/>
      <w:numFmt w:val="bullet"/>
      <w:lvlText w:val="-"/>
      <w:lvlJc w:val="left"/>
      <w:pPr>
        <w:tabs>
          <w:tab w:val="num" w:pos="6404"/>
        </w:tabs>
        <w:ind w:left="6404" w:hanging="360"/>
      </w:pPr>
      <w:rPr>
        <w:rFonts w:ascii="Times" w:hAnsi="Times" w:hint="default"/>
      </w:rPr>
    </w:lvl>
  </w:abstractNum>
  <w:abstractNum w:abstractNumId="16"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EFD3A49"/>
    <w:multiLevelType w:val="hybridMultilevel"/>
    <w:tmpl w:val="6A084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23" w15:restartNumberingAfterBreak="0">
    <w:nsid w:val="148A2AE3"/>
    <w:multiLevelType w:val="hybridMultilevel"/>
    <w:tmpl w:val="150257A2"/>
    <w:lvl w:ilvl="0" w:tplc="6AB2A240">
      <w:start w:val="1"/>
      <w:numFmt w:val="bullet"/>
      <w:lvlText w:val="-"/>
      <w:lvlJc w:val="left"/>
      <w:pPr>
        <w:tabs>
          <w:tab w:val="num" w:pos="720"/>
        </w:tabs>
        <w:ind w:left="720" w:hanging="360"/>
      </w:pPr>
      <w:rPr>
        <w:rFonts w:ascii="Times" w:hAnsi="Times" w:hint="default"/>
      </w:rPr>
    </w:lvl>
    <w:lvl w:ilvl="1" w:tplc="179C0EE2" w:tentative="1">
      <w:start w:val="1"/>
      <w:numFmt w:val="bullet"/>
      <w:lvlText w:val="-"/>
      <w:lvlJc w:val="left"/>
      <w:pPr>
        <w:tabs>
          <w:tab w:val="num" w:pos="1440"/>
        </w:tabs>
        <w:ind w:left="1440" w:hanging="360"/>
      </w:pPr>
      <w:rPr>
        <w:rFonts w:ascii="Times" w:hAnsi="Times" w:hint="default"/>
      </w:rPr>
    </w:lvl>
    <w:lvl w:ilvl="2" w:tplc="3446E09E" w:tentative="1">
      <w:start w:val="1"/>
      <w:numFmt w:val="bullet"/>
      <w:lvlText w:val="-"/>
      <w:lvlJc w:val="left"/>
      <w:pPr>
        <w:tabs>
          <w:tab w:val="num" w:pos="2160"/>
        </w:tabs>
        <w:ind w:left="2160" w:hanging="360"/>
      </w:pPr>
      <w:rPr>
        <w:rFonts w:ascii="Times" w:hAnsi="Times" w:hint="default"/>
      </w:rPr>
    </w:lvl>
    <w:lvl w:ilvl="3" w:tplc="895E493E" w:tentative="1">
      <w:start w:val="1"/>
      <w:numFmt w:val="bullet"/>
      <w:lvlText w:val="-"/>
      <w:lvlJc w:val="left"/>
      <w:pPr>
        <w:tabs>
          <w:tab w:val="num" w:pos="2880"/>
        </w:tabs>
        <w:ind w:left="2880" w:hanging="360"/>
      </w:pPr>
      <w:rPr>
        <w:rFonts w:ascii="Times" w:hAnsi="Times" w:hint="default"/>
      </w:rPr>
    </w:lvl>
    <w:lvl w:ilvl="4" w:tplc="679EAA8E" w:tentative="1">
      <w:start w:val="1"/>
      <w:numFmt w:val="bullet"/>
      <w:lvlText w:val="-"/>
      <w:lvlJc w:val="left"/>
      <w:pPr>
        <w:tabs>
          <w:tab w:val="num" w:pos="3600"/>
        </w:tabs>
        <w:ind w:left="3600" w:hanging="360"/>
      </w:pPr>
      <w:rPr>
        <w:rFonts w:ascii="Times" w:hAnsi="Times" w:hint="default"/>
      </w:rPr>
    </w:lvl>
    <w:lvl w:ilvl="5" w:tplc="8CFE800A" w:tentative="1">
      <w:start w:val="1"/>
      <w:numFmt w:val="bullet"/>
      <w:lvlText w:val="-"/>
      <w:lvlJc w:val="left"/>
      <w:pPr>
        <w:tabs>
          <w:tab w:val="num" w:pos="4320"/>
        </w:tabs>
        <w:ind w:left="4320" w:hanging="360"/>
      </w:pPr>
      <w:rPr>
        <w:rFonts w:ascii="Times" w:hAnsi="Times" w:hint="default"/>
      </w:rPr>
    </w:lvl>
    <w:lvl w:ilvl="6" w:tplc="8E805372" w:tentative="1">
      <w:start w:val="1"/>
      <w:numFmt w:val="bullet"/>
      <w:lvlText w:val="-"/>
      <w:lvlJc w:val="left"/>
      <w:pPr>
        <w:tabs>
          <w:tab w:val="num" w:pos="5040"/>
        </w:tabs>
        <w:ind w:left="5040" w:hanging="360"/>
      </w:pPr>
      <w:rPr>
        <w:rFonts w:ascii="Times" w:hAnsi="Times" w:hint="default"/>
      </w:rPr>
    </w:lvl>
    <w:lvl w:ilvl="7" w:tplc="BDBA1710" w:tentative="1">
      <w:start w:val="1"/>
      <w:numFmt w:val="bullet"/>
      <w:lvlText w:val="-"/>
      <w:lvlJc w:val="left"/>
      <w:pPr>
        <w:tabs>
          <w:tab w:val="num" w:pos="5760"/>
        </w:tabs>
        <w:ind w:left="5760" w:hanging="360"/>
      </w:pPr>
      <w:rPr>
        <w:rFonts w:ascii="Times" w:hAnsi="Times" w:hint="default"/>
      </w:rPr>
    </w:lvl>
    <w:lvl w:ilvl="8" w:tplc="1132E9BE"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52C723D"/>
    <w:multiLevelType w:val="hybridMultilevel"/>
    <w:tmpl w:val="D868B358"/>
    <w:lvl w:ilvl="0" w:tplc="C61EE308">
      <w:start w:val="1"/>
      <w:numFmt w:val="bullet"/>
      <w:lvlText w:val="•"/>
      <w:lvlJc w:val="left"/>
      <w:pPr>
        <w:tabs>
          <w:tab w:val="num" w:pos="720"/>
        </w:tabs>
        <w:ind w:left="720" w:hanging="360"/>
      </w:pPr>
      <w:rPr>
        <w:rFonts w:ascii="Arial" w:hAnsi="Arial" w:hint="default"/>
      </w:rPr>
    </w:lvl>
    <w:lvl w:ilvl="1" w:tplc="68641A0E">
      <w:start w:val="1"/>
      <w:numFmt w:val="bullet"/>
      <w:lvlText w:val="•"/>
      <w:lvlJc w:val="left"/>
      <w:pPr>
        <w:tabs>
          <w:tab w:val="num" w:pos="1440"/>
        </w:tabs>
        <w:ind w:left="1440" w:hanging="360"/>
      </w:pPr>
      <w:rPr>
        <w:rFonts w:ascii="Arial" w:hAnsi="Arial" w:hint="default"/>
      </w:rPr>
    </w:lvl>
    <w:lvl w:ilvl="2" w:tplc="E3D05F48" w:tentative="1">
      <w:start w:val="1"/>
      <w:numFmt w:val="bullet"/>
      <w:lvlText w:val="•"/>
      <w:lvlJc w:val="left"/>
      <w:pPr>
        <w:tabs>
          <w:tab w:val="num" w:pos="2160"/>
        </w:tabs>
        <w:ind w:left="2160" w:hanging="360"/>
      </w:pPr>
      <w:rPr>
        <w:rFonts w:ascii="Arial" w:hAnsi="Arial" w:hint="default"/>
      </w:rPr>
    </w:lvl>
    <w:lvl w:ilvl="3" w:tplc="EAB0F11C" w:tentative="1">
      <w:start w:val="1"/>
      <w:numFmt w:val="bullet"/>
      <w:lvlText w:val="•"/>
      <w:lvlJc w:val="left"/>
      <w:pPr>
        <w:tabs>
          <w:tab w:val="num" w:pos="2880"/>
        </w:tabs>
        <w:ind w:left="2880" w:hanging="360"/>
      </w:pPr>
      <w:rPr>
        <w:rFonts w:ascii="Arial" w:hAnsi="Arial" w:hint="default"/>
      </w:rPr>
    </w:lvl>
    <w:lvl w:ilvl="4" w:tplc="4E0A6568" w:tentative="1">
      <w:start w:val="1"/>
      <w:numFmt w:val="bullet"/>
      <w:lvlText w:val="•"/>
      <w:lvlJc w:val="left"/>
      <w:pPr>
        <w:tabs>
          <w:tab w:val="num" w:pos="3600"/>
        </w:tabs>
        <w:ind w:left="3600" w:hanging="360"/>
      </w:pPr>
      <w:rPr>
        <w:rFonts w:ascii="Arial" w:hAnsi="Arial" w:hint="default"/>
      </w:rPr>
    </w:lvl>
    <w:lvl w:ilvl="5" w:tplc="E374755C" w:tentative="1">
      <w:start w:val="1"/>
      <w:numFmt w:val="bullet"/>
      <w:lvlText w:val="•"/>
      <w:lvlJc w:val="left"/>
      <w:pPr>
        <w:tabs>
          <w:tab w:val="num" w:pos="4320"/>
        </w:tabs>
        <w:ind w:left="4320" w:hanging="360"/>
      </w:pPr>
      <w:rPr>
        <w:rFonts w:ascii="Arial" w:hAnsi="Arial" w:hint="default"/>
      </w:rPr>
    </w:lvl>
    <w:lvl w:ilvl="6" w:tplc="E7F08F58" w:tentative="1">
      <w:start w:val="1"/>
      <w:numFmt w:val="bullet"/>
      <w:lvlText w:val="•"/>
      <w:lvlJc w:val="left"/>
      <w:pPr>
        <w:tabs>
          <w:tab w:val="num" w:pos="5040"/>
        </w:tabs>
        <w:ind w:left="5040" w:hanging="360"/>
      </w:pPr>
      <w:rPr>
        <w:rFonts w:ascii="Arial" w:hAnsi="Arial" w:hint="default"/>
      </w:rPr>
    </w:lvl>
    <w:lvl w:ilvl="7" w:tplc="B3F2CDCC" w:tentative="1">
      <w:start w:val="1"/>
      <w:numFmt w:val="bullet"/>
      <w:lvlText w:val="•"/>
      <w:lvlJc w:val="left"/>
      <w:pPr>
        <w:tabs>
          <w:tab w:val="num" w:pos="5760"/>
        </w:tabs>
        <w:ind w:left="5760" w:hanging="360"/>
      </w:pPr>
      <w:rPr>
        <w:rFonts w:ascii="Arial" w:hAnsi="Arial" w:hint="default"/>
      </w:rPr>
    </w:lvl>
    <w:lvl w:ilvl="8" w:tplc="96362B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8" w15:restartNumberingAfterBreak="0">
    <w:nsid w:val="1A764699"/>
    <w:multiLevelType w:val="hybridMultilevel"/>
    <w:tmpl w:val="2346B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1D9D54A7"/>
    <w:multiLevelType w:val="hybridMultilevel"/>
    <w:tmpl w:val="939E7E20"/>
    <w:lvl w:ilvl="0" w:tplc="F6305A68">
      <w:start w:val="1"/>
      <w:numFmt w:val="bullet"/>
      <w:lvlText w:val="•"/>
      <w:lvlJc w:val="left"/>
      <w:pPr>
        <w:tabs>
          <w:tab w:val="num" w:pos="720"/>
        </w:tabs>
        <w:ind w:left="720" w:hanging="360"/>
      </w:pPr>
      <w:rPr>
        <w:rFonts w:ascii="Arial" w:hAnsi="Arial" w:hint="default"/>
      </w:rPr>
    </w:lvl>
    <w:lvl w:ilvl="1" w:tplc="D5B4F3F8" w:tentative="1">
      <w:start w:val="1"/>
      <w:numFmt w:val="bullet"/>
      <w:lvlText w:val="•"/>
      <w:lvlJc w:val="left"/>
      <w:pPr>
        <w:tabs>
          <w:tab w:val="num" w:pos="1440"/>
        </w:tabs>
        <w:ind w:left="1440" w:hanging="360"/>
      </w:pPr>
      <w:rPr>
        <w:rFonts w:ascii="Arial" w:hAnsi="Arial" w:hint="default"/>
      </w:rPr>
    </w:lvl>
    <w:lvl w:ilvl="2" w:tplc="175456FE" w:tentative="1">
      <w:start w:val="1"/>
      <w:numFmt w:val="bullet"/>
      <w:lvlText w:val="•"/>
      <w:lvlJc w:val="left"/>
      <w:pPr>
        <w:tabs>
          <w:tab w:val="num" w:pos="2160"/>
        </w:tabs>
        <w:ind w:left="2160" w:hanging="360"/>
      </w:pPr>
      <w:rPr>
        <w:rFonts w:ascii="Arial" w:hAnsi="Arial" w:hint="default"/>
      </w:rPr>
    </w:lvl>
    <w:lvl w:ilvl="3" w:tplc="C48CE9F4" w:tentative="1">
      <w:start w:val="1"/>
      <w:numFmt w:val="bullet"/>
      <w:lvlText w:val="•"/>
      <w:lvlJc w:val="left"/>
      <w:pPr>
        <w:tabs>
          <w:tab w:val="num" w:pos="2880"/>
        </w:tabs>
        <w:ind w:left="2880" w:hanging="360"/>
      </w:pPr>
      <w:rPr>
        <w:rFonts w:ascii="Arial" w:hAnsi="Arial" w:hint="default"/>
      </w:rPr>
    </w:lvl>
    <w:lvl w:ilvl="4" w:tplc="B25C0234" w:tentative="1">
      <w:start w:val="1"/>
      <w:numFmt w:val="bullet"/>
      <w:lvlText w:val="•"/>
      <w:lvlJc w:val="left"/>
      <w:pPr>
        <w:tabs>
          <w:tab w:val="num" w:pos="3600"/>
        </w:tabs>
        <w:ind w:left="3600" w:hanging="360"/>
      </w:pPr>
      <w:rPr>
        <w:rFonts w:ascii="Arial" w:hAnsi="Arial" w:hint="default"/>
      </w:rPr>
    </w:lvl>
    <w:lvl w:ilvl="5" w:tplc="F252BDEA" w:tentative="1">
      <w:start w:val="1"/>
      <w:numFmt w:val="bullet"/>
      <w:lvlText w:val="•"/>
      <w:lvlJc w:val="left"/>
      <w:pPr>
        <w:tabs>
          <w:tab w:val="num" w:pos="4320"/>
        </w:tabs>
        <w:ind w:left="4320" w:hanging="360"/>
      </w:pPr>
      <w:rPr>
        <w:rFonts w:ascii="Arial" w:hAnsi="Arial" w:hint="default"/>
      </w:rPr>
    </w:lvl>
    <w:lvl w:ilvl="6" w:tplc="57967202" w:tentative="1">
      <w:start w:val="1"/>
      <w:numFmt w:val="bullet"/>
      <w:lvlText w:val="•"/>
      <w:lvlJc w:val="left"/>
      <w:pPr>
        <w:tabs>
          <w:tab w:val="num" w:pos="5040"/>
        </w:tabs>
        <w:ind w:left="5040" w:hanging="360"/>
      </w:pPr>
      <w:rPr>
        <w:rFonts w:ascii="Arial" w:hAnsi="Arial" w:hint="default"/>
      </w:rPr>
    </w:lvl>
    <w:lvl w:ilvl="7" w:tplc="5B5AEAA6" w:tentative="1">
      <w:start w:val="1"/>
      <w:numFmt w:val="bullet"/>
      <w:lvlText w:val="•"/>
      <w:lvlJc w:val="left"/>
      <w:pPr>
        <w:tabs>
          <w:tab w:val="num" w:pos="5760"/>
        </w:tabs>
        <w:ind w:left="5760" w:hanging="360"/>
      </w:pPr>
      <w:rPr>
        <w:rFonts w:ascii="Arial" w:hAnsi="Arial" w:hint="default"/>
      </w:rPr>
    </w:lvl>
    <w:lvl w:ilvl="8" w:tplc="7B3898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280679"/>
    <w:multiLevelType w:val="hybridMultilevel"/>
    <w:tmpl w:val="C4A0A05A"/>
    <w:lvl w:ilvl="0" w:tplc="040C000B">
      <w:start w:val="1"/>
      <w:numFmt w:val="bullet"/>
      <w:lvlText w:val=""/>
      <w:lvlJc w:val="left"/>
      <w:pPr>
        <w:ind w:left="720" w:hanging="36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4"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4837695"/>
    <w:multiLevelType w:val="hybridMultilevel"/>
    <w:tmpl w:val="1130AF2C"/>
    <w:lvl w:ilvl="0" w:tplc="C1043C18">
      <w:start w:val="1"/>
      <w:numFmt w:val="bullet"/>
      <w:lvlText w:val="-"/>
      <w:lvlJc w:val="left"/>
      <w:pPr>
        <w:tabs>
          <w:tab w:val="num" w:pos="720"/>
        </w:tabs>
        <w:ind w:left="720" w:hanging="360"/>
      </w:pPr>
      <w:rPr>
        <w:rFonts w:ascii="Times" w:hAnsi="Times" w:hint="default"/>
      </w:rPr>
    </w:lvl>
    <w:lvl w:ilvl="1" w:tplc="BD7E452C" w:tentative="1">
      <w:start w:val="1"/>
      <w:numFmt w:val="bullet"/>
      <w:lvlText w:val="-"/>
      <w:lvlJc w:val="left"/>
      <w:pPr>
        <w:tabs>
          <w:tab w:val="num" w:pos="1440"/>
        </w:tabs>
        <w:ind w:left="1440" w:hanging="360"/>
      </w:pPr>
      <w:rPr>
        <w:rFonts w:ascii="Times" w:hAnsi="Times" w:hint="default"/>
      </w:rPr>
    </w:lvl>
    <w:lvl w:ilvl="2" w:tplc="08DC494C" w:tentative="1">
      <w:start w:val="1"/>
      <w:numFmt w:val="bullet"/>
      <w:lvlText w:val="-"/>
      <w:lvlJc w:val="left"/>
      <w:pPr>
        <w:tabs>
          <w:tab w:val="num" w:pos="2160"/>
        </w:tabs>
        <w:ind w:left="2160" w:hanging="360"/>
      </w:pPr>
      <w:rPr>
        <w:rFonts w:ascii="Times" w:hAnsi="Times" w:hint="default"/>
      </w:rPr>
    </w:lvl>
    <w:lvl w:ilvl="3" w:tplc="79CE3874" w:tentative="1">
      <w:start w:val="1"/>
      <w:numFmt w:val="bullet"/>
      <w:lvlText w:val="-"/>
      <w:lvlJc w:val="left"/>
      <w:pPr>
        <w:tabs>
          <w:tab w:val="num" w:pos="2880"/>
        </w:tabs>
        <w:ind w:left="2880" w:hanging="360"/>
      </w:pPr>
      <w:rPr>
        <w:rFonts w:ascii="Times" w:hAnsi="Times" w:hint="default"/>
      </w:rPr>
    </w:lvl>
    <w:lvl w:ilvl="4" w:tplc="30605CE6" w:tentative="1">
      <w:start w:val="1"/>
      <w:numFmt w:val="bullet"/>
      <w:lvlText w:val="-"/>
      <w:lvlJc w:val="left"/>
      <w:pPr>
        <w:tabs>
          <w:tab w:val="num" w:pos="3600"/>
        </w:tabs>
        <w:ind w:left="3600" w:hanging="360"/>
      </w:pPr>
      <w:rPr>
        <w:rFonts w:ascii="Times" w:hAnsi="Times" w:hint="default"/>
      </w:rPr>
    </w:lvl>
    <w:lvl w:ilvl="5" w:tplc="72361602" w:tentative="1">
      <w:start w:val="1"/>
      <w:numFmt w:val="bullet"/>
      <w:lvlText w:val="-"/>
      <w:lvlJc w:val="left"/>
      <w:pPr>
        <w:tabs>
          <w:tab w:val="num" w:pos="4320"/>
        </w:tabs>
        <w:ind w:left="4320" w:hanging="360"/>
      </w:pPr>
      <w:rPr>
        <w:rFonts w:ascii="Times" w:hAnsi="Times" w:hint="default"/>
      </w:rPr>
    </w:lvl>
    <w:lvl w:ilvl="6" w:tplc="90EC40EA" w:tentative="1">
      <w:start w:val="1"/>
      <w:numFmt w:val="bullet"/>
      <w:lvlText w:val="-"/>
      <w:lvlJc w:val="left"/>
      <w:pPr>
        <w:tabs>
          <w:tab w:val="num" w:pos="5040"/>
        </w:tabs>
        <w:ind w:left="5040" w:hanging="360"/>
      </w:pPr>
      <w:rPr>
        <w:rFonts w:ascii="Times" w:hAnsi="Times" w:hint="default"/>
      </w:rPr>
    </w:lvl>
    <w:lvl w:ilvl="7" w:tplc="B4A6BA18" w:tentative="1">
      <w:start w:val="1"/>
      <w:numFmt w:val="bullet"/>
      <w:lvlText w:val="-"/>
      <w:lvlJc w:val="left"/>
      <w:pPr>
        <w:tabs>
          <w:tab w:val="num" w:pos="5760"/>
        </w:tabs>
        <w:ind w:left="5760" w:hanging="360"/>
      </w:pPr>
      <w:rPr>
        <w:rFonts w:ascii="Times" w:hAnsi="Times" w:hint="default"/>
      </w:rPr>
    </w:lvl>
    <w:lvl w:ilvl="8" w:tplc="98B29110"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24B86145"/>
    <w:multiLevelType w:val="hybridMultilevel"/>
    <w:tmpl w:val="6F8E02FC"/>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25560AC4"/>
    <w:multiLevelType w:val="hybridMultilevel"/>
    <w:tmpl w:val="4AA880EE"/>
    <w:lvl w:ilvl="0" w:tplc="A606DFD0">
      <w:start w:val="1"/>
      <w:numFmt w:val="bullet"/>
      <w:lvlText w:val="•"/>
      <w:lvlJc w:val="left"/>
      <w:pPr>
        <w:tabs>
          <w:tab w:val="num" w:pos="720"/>
        </w:tabs>
        <w:ind w:left="720" w:hanging="360"/>
      </w:pPr>
      <w:rPr>
        <w:rFonts w:ascii="Arial" w:hAnsi="Arial" w:hint="default"/>
      </w:rPr>
    </w:lvl>
    <w:lvl w:ilvl="1" w:tplc="B2E0BCA4" w:tentative="1">
      <w:start w:val="1"/>
      <w:numFmt w:val="bullet"/>
      <w:lvlText w:val="•"/>
      <w:lvlJc w:val="left"/>
      <w:pPr>
        <w:tabs>
          <w:tab w:val="num" w:pos="1440"/>
        </w:tabs>
        <w:ind w:left="1440" w:hanging="360"/>
      </w:pPr>
      <w:rPr>
        <w:rFonts w:ascii="Arial" w:hAnsi="Arial" w:hint="default"/>
      </w:rPr>
    </w:lvl>
    <w:lvl w:ilvl="2" w:tplc="9110BEC4" w:tentative="1">
      <w:start w:val="1"/>
      <w:numFmt w:val="bullet"/>
      <w:lvlText w:val="•"/>
      <w:lvlJc w:val="left"/>
      <w:pPr>
        <w:tabs>
          <w:tab w:val="num" w:pos="2160"/>
        </w:tabs>
        <w:ind w:left="2160" w:hanging="360"/>
      </w:pPr>
      <w:rPr>
        <w:rFonts w:ascii="Arial" w:hAnsi="Arial" w:hint="default"/>
      </w:rPr>
    </w:lvl>
    <w:lvl w:ilvl="3" w:tplc="09FA2A38" w:tentative="1">
      <w:start w:val="1"/>
      <w:numFmt w:val="bullet"/>
      <w:lvlText w:val="•"/>
      <w:lvlJc w:val="left"/>
      <w:pPr>
        <w:tabs>
          <w:tab w:val="num" w:pos="2880"/>
        </w:tabs>
        <w:ind w:left="2880" w:hanging="360"/>
      </w:pPr>
      <w:rPr>
        <w:rFonts w:ascii="Arial" w:hAnsi="Arial" w:hint="default"/>
      </w:rPr>
    </w:lvl>
    <w:lvl w:ilvl="4" w:tplc="17A6AB9C" w:tentative="1">
      <w:start w:val="1"/>
      <w:numFmt w:val="bullet"/>
      <w:lvlText w:val="•"/>
      <w:lvlJc w:val="left"/>
      <w:pPr>
        <w:tabs>
          <w:tab w:val="num" w:pos="3600"/>
        </w:tabs>
        <w:ind w:left="3600" w:hanging="360"/>
      </w:pPr>
      <w:rPr>
        <w:rFonts w:ascii="Arial" w:hAnsi="Arial" w:hint="default"/>
      </w:rPr>
    </w:lvl>
    <w:lvl w:ilvl="5" w:tplc="1C44B0E2" w:tentative="1">
      <w:start w:val="1"/>
      <w:numFmt w:val="bullet"/>
      <w:lvlText w:val="•"/>
      <w:lvlJc w:val="left"/>
      <w:pPr>
        <w:tabs>
          <w:tab w:val="num" w:pos="4320"/>
        </w:tabs>
        <w:ind w:left="4320" w:hanging="360"/>
      </w:pPr>
      <w:rPr>
        <w:rFonts w:ascii="Arial" w:hAnsi="Arial" w:hint="default"/>
      </w:rPr>
    </w:lvl>
    <w:lvl w:ilvl="6" w:tplc="4F48CD7C" w:tentative="1">
      <w:start w:val="1"/>
      <w:numFmt w:val="bullet"/>
      <w:lvlText w:val="•"/>
      <w:lvlJc w:val="left"/>
      <w:pPr>
        <w:tabs>
          <w:tab w:val="num" w:pos="5040"/>
        </w:tabs>
        <w:ind w:left="5040" w:hanging="360"/>
      </w:pPr>
      <w:rPr>
        <w:rFonts w:ascii="Arial" w:hAnsi="Arial" w:hint="default"/>
      </w:rPr>
    </w:lvl>
    <w:lvl w:ilvl="7" w:tplc="AA645F90" w:tentative="1">
      <w:start w:val="1"/>
      <w:numFmt w:val="bullet"/>
      <w:lvlText w:val="•"/>
      <w:lvlJc w:val="left"/>
      <w:pPr>
        <w:tabs>
          <w:tab w:val="num" w:pos="5760"/>
        </w:tabs>
        <w:ind w:left="5760" w:hanging="360"/>
      </w:pPr>
      <w:rPr>
        <w:rFonts w:ascii="Arial" w:hAnsi="Arial" w:hint="default"/>
      </w:rPr>
    </w:lvl>
    <w:lvl w:ilvl="8" w:tplc="985EEC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5"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46"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47"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48"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 w15:restartNumberingAfterBreak="0">
    <w:nsid w:val="2A832394"/>
    <w:multiLevelType w:val="hybridMultilevel"/>
    <w:tmpl w:val="48E6152C"/>
    <w:lvl w:ilvl="0" w:tplc="AC723BC8">
      <w:start w:val="1"/>
      <w:numFmt w:val="bullet"/>
      <w:lvlText w:val="•"/>
      <w:lvlJc w:val="left"/>
      <w:pPr>
        <w:tabs>
          <w:tab w:val="num" w:pos="720"/>
        </w:tabs>
        <w:ind w:left="720" w:hanging="360"/>
      </w:pPr>
      <w:rPr>
        <w:rFonts w:ascii="Arial" w:hAnsi="Arial" w:hint="default"/>
      </w:rPr>
    </w:lvl>
    <w:lvl w:ilvl="1" w:tplc="D99A88DC" w:tentative="1">
      <w:start w:val="1"/>
      <w:numFmt w:val="bullet"/>
      <w:lvlText w:val="•"/>
      <w:lvlJc w:val="left"/>
      <w:pPr>
        <w:tabs>
          <w:tab w:val="num" w:pos="1440"/>
        </w:tabs>
        <w:ind w:left="1440" w:hanging="360"/>
      </w:pPr>
      <w:rPr>
        <w:rFonts w:ascii="Arial" w:hAnsi="Arial" w:hint="default"/>
      </w:rPr>
    </w:lvl>
    <w:lvl w:ilvl="2" w:tplc="C4B254BE" w:tentative="1">
      <w:start w:val="1"/>
      <w:numFmt w:val="bullet"/>
      <w:lvlText w:val="•"/>
      <w:lvlJc w:val="left"/>
      <w:pPr>
        <w:tabs>
          <w:tab w:val="num" w:pos="2160"/>
        </w:tabs>
        <w:ind w:left="2160" w:hanging="360"/>
      </w:pPr>
      <w:rPr>
        <w:rFonts w:ascii="Arial" w:hAnsi="Arial" w:hint="default"/>
      </w:rPr>
    </w:lvl>
    <w:lvl w:ilvl="3" w:tplc="893E90C8" w:tentative="1">
      <w:start w:val="1"/>
      <w:numFmt w:val="bullet"/>
      <w:lvlText w:val="•"/>
      <w:lvlJc w:val="left"/>
      <w:pPr>
        <w:tabs>
          <w:tab w:val="num" w:pos="2880"/>
        </w:tabs>
        <w:ind w:left="2880" w:hanging="360"/>
      </w:pPr>
      <w:rPr>
        <w:rFonts w:ascii="Arial" w:hAnsi="Arial" w:hint="default"/>
      </w:rPr>
    </w:lvl>
    <w:lvl w:ilvl="4" w:tplc="CD721C2E" w:tentative="1">
      <w:start w:val="1"/>
      <w:numFmt w:val="bullet"/>
      <w:lvlText w:val="•"/>
      <w:lvlJc w:val="left"/>
      <w:pPr>
        <w:tabs>
          <w:tab w:val="num" w:pos="3600"/>
        </w:tabs>
        <w:ind w:left="3600" w:hanging="360"/>
      </w:pPr>
      <w:rPr>
        <w:rFonts w:ascii="Arial" w:hAnsi="Arial" w:hint="default"/>
      </w:rPr>
    </w:lvl>
    <w:lvl w:ilvl="5" w:tplc="8D14A8F4" w:tentative="1">
      <w:start w:val="1"/>
      <w:numFmt w:val="bullet"/>
      <w:lvlText w:val="•"/>
      <w:lvlJc w:val="left"/>
      <w:pPr>
        <w:tabs>
          <w:tab w:val="num" w:pos="4320"/>
        </w:tabs>
        <w:ind w:left="4320" w:hanging="360"/>
      </w:pPr>
      <w:rPr>
        <w:rFonts w:ascii="Arial" w:hAnsi="Arial" w:hint="default"/>
      </w:rPr>
    </w:lvl>
    <w:lvl w:ilvl="6" w:tplc="17160CC6" w:tentative="1">
      <w:start w:val="1"/>
      <w:numFmt w:val="bullet"/>
      <w:lvlText w:val="•"/>
      <w:lvlJc w:val="left"/>
      <w:pPr>
        <w:tabs>
          <w:tab w:val="num" w:pos="5040"/>
        </w:tabs>
        <w:ind w:left="5040" w:hanging="360"/>
      </w:pPr>
      <w:rPr>
        <w:rFonts w:ascii="Arial" w:hAnsi="Arial" w:hint="default"/>
      </w:rPr>
    </w:lvl>
    <w:lvl w:ilvl="7" w:tplc="7D360896" w:tentative="1">
      <w:start w:val="1"/>
      <w:numFmt w:val="bullet"/>
      <w:lvlText w:val="•"/>
      <w:lvlJc w:val="left"/>
      <w:pPr>
        <w:tabs>
          <w:tab w:val="num" w:pos="5760"/>
        </w:tabs>
        <w:ind w:left="5760" w:hanging="360"/>
      </w:pPr>
      <w:rPr>
        <w:rFonts w:ascii="Arial" w:hAnsi="Arial" w:hint="default"/>
      </w:rPr>
    </w:lvl>
    <w:lvl w:ilvl="8" w:tplc="B70CF8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C450246"/>
    <w:multiLevelType w:val="hybridMultilevel"/>
    <w:tmpl w:val="3D065E44"/>
    <w:lvl w:ilvl="0" w:tplc="FFFFFFFF">
      <w:start w:val="1"/>
      <w:numFmt w:val="lowerLetter"/>
      <w:lvlText w:val="%1)"/>
      <w:lvlJc w:val="left"/>
      <w:pPr>
        <w:ind w:left="1440" w:hanging="360"/>
      </w:pPr>
      <w:rPr>
        <w:rFonts w:hint="default"/>
      </w:rPr>
    </w:lvl>
    <w:lvl w:ilvl="1" w:tplc="040C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2"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454ABF"/>
    <w:multiLevelType w:val="hybridMultilevel"/>
    <w:tmpl w:val="A5AAD7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5"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2FA03EA4"/>
    <w:multiLevelType w:val="hybridMultilevel"/>
    <w:tmpl w:val="AFC47A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64"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66"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67" w15:restartNumberingAfterBreak="0">
    <w:nsid w:val="3D812B70"/>
    <w:multiLevelType w:val="hybridMultilevel"/>
    <w:tmpl w:val="69AC4346"/>
    <w:lvl w:ilvl="0" w:tplc="249E46D6">
      <w:start w:val="1"/>
      <w:numFmt w:val="bullet"/>
      <w:lvlText w:val="-"/>
      <w:lvlJc w:val="left"/>
      <w:pPr>
        <w:tabs>
          <w:tab w:val="num" w:pos="720"/>
        </w:tabs>
        <w:ind w:left="720" w:hanging="360"/>
      </w:pPr>
      <w:rPr>
        <w:rFonts w:ascii="Times" w:hAnsi="Times" w:hint="default"/>
      </w:rPr>
    </w:lvl>
    <w:lvl w:ilvl="1" w:tplc="F7681910">
      <w:numFmt w:val="bullet"/>
      <w:lvlText w:val="o"/>
      <w:lvlJc w:val="left"/>
      <w:pPr>
        <w:tabs>
          <w:tab w:val="num" w:pos="1440"/>
        </w:tabs>
        <w:ind w:left="1440" w:hanging="360"/>
      </w:pPr>
      <w:rPr>
        <w:rFonts w:ascii="Courier New" w:hAnsi="Courier New" w:hint="default"/>
      </w:rPr>
    </w:lvl>
    <w:lvl w:ilvl="2" w:tplc="E286D014" w:tentative="1">
      <w:start w:val="1"/>
      <w:numFmt w:val="bullet"/>
      <w:lvlText w:val="-"/>
      <w:lvlJc w:val="left"/>
      <w:pPr>
        <w:tabs>
          <w:tab w:val="num" w:pos="2160"/>
        </w:tabs>
        <w:ind w:left="2160" w:hanging="360"/>
      </w:pPr>
      <w:rPr>
        <w:rFonts w:ascii="Times" w:hAnsi="Times" w:hint="default"/>
      </w:rPr>
    </w:lvl>
    <w:lvl w:ilvl="3" w:tplc="4252CEE0" w:tentative="1">
      <w:start w:val="1"/>
      <w:numFmt w:val="bullet"/>
      <w:lvlText w:val="-"/>
      <w:lvlJc w:val="left"/>
      <w:pPr>
        <w:tabs>
          <w:tab w:val="num" w:pos="2880"/>
        </w:tabs>
        <w:ind w:left="2880" w:hanging="360"/>
      </w:pPr>
      <w:rPr>
        <w:rFonts w:ascii="Times" w:hAnsi="Times" w:hint="default"/>
      </w:rPr>
    </w:lvl>
    <w:lvl w:ilvl="4" w:tplc="F44E1CC6" w:tentative="1">
      <w:start w:val="1"/>
      <w:numFmt w:val="bullet"/>
      <w:lvlText w:val="-"/>
      <w:lvlJc w:val="left"/>
      <w:pPr>
        <w:tabs>
          <w:tab w:val="num" w:pos="3600"/>
        </w:tabs>
        <w:ind w:left="3600" w:hanging="360"/>
      </w:pPr>
      <w:rPr>
        <w:rFonts w:ascii="Times" w:hAnsi="Times" w:hint="default"/>
      </w:rPr>
    </w:lvl>
    <w:lvl w:ilvl="5" w:tplc="299235AE" w:tentative="1">
      <w:start w:val="1"/>
      <w:numFmt w:val="bullet"/>
      <w:lvlText w:val="-"/>
      <w:lvlJc w:val="left"/>
      <w:pPr>
        <w:tabs>
          <w:tab w:val="num" w:pos="4320"/>
        </w:tabs>
        <w:ind w:left="4320" w:hanging="360"/>
      </w:pPr>
      <w:rPr>
        <w:rFonts w:ascii="Times" w:hAnsi="Times" w:hint="default"/>
      </w:rPr>
    </w:lvl>
    <w:lvl w:ilvl="6" w:tplc="BEDA6212" w:tentative="1">
      <w:start w:val="1"/>
      <w:numFmt w:val="bullet"/>
      <w:lvlText w:val="-"/>
      <w:lvlJc w:val="left"/>
      <w:pPr>
        <w:tabs>
          <w:tab w:val="num" w:pos="5040"/>
        </w:tabs>
        <w:ind w:left="5040" w:hanging="360"/>
      </w:pPr>
      <w:rPr>
        <w:rFonts w:ascii="Times" w:hAnsi="Times" w:hint="default"/>
      </w:rPr>
    </w:lvl>
    <w:lvl w:ilvl="7" w:tplc="BEAA0BDE" w:tentative="1">
      <w:start w:val="1"/>
      <w:numFmt w:val="bullet"/>
      <w:lvlText w:val="-"/>
      <w:lvlJc w:val="left"/>
      <w:pPr>
        <w:tabs>
          <w:tab w:val="num" w:pos="5760"/>
        </w:tabs>
        <w:ind w:left="5760" w:hanging="360"/>
      </w:pPr>
      <w:rPr>
        <w:rFonts w:ascii="Times" w:hAnsi="Times" w:hint="default"/>
      </w:rPr>
    </w:lvl>
    <w:lvl w:ilvl="8" w:tplc="BB6A69AA"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70"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3137384"/>
    <w:multiLevelType w:val="hybridMultilevel"/>
    <w:tmpl w:val="93D24DD4"/>
    <w:lvl w:ilvl="0" w:tplc="04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433214CD"/>
    <w:multiLevelType w:val="hybridMultilevel"/>
    <w:tmpl w:val="6CEE46A6"/>
    <w:lvl w:ilvl="0" w:tplc="B8BC9A34">
      <w:start w:val="1"/>
      <w:numFmt w:val="bullet"/>
      <w:lvlText w:val="-"/>
      <w:lvlJc w:val="left"/>
      <w:pPr>
        <w:tabs>
          <w:tab w:val="num" w:pos="720"/>
        </w:tabs>
        <w:ind w:left="720" w:hanging="360"/>
      </w:pPr>
      <w:rPr>
        <w:rFonts w:ascii="Times" w:hAnsi="Times" w:hint="default"/>
      </w:rPr>
    </w:lvl>
    <w:lvl w:ilvl="1" w:tplc="489CD644" w:tentative="1">
      <w:start w:val="1"/>
      <w:numFmt w:val="bullet"/>
      <w:lvlText w:val="-"/>
      <w:lvlJc w:val="left"/>
      <w:pPr>
        <w:tabs>
          <w:tab w:val="num" w:pos="1440"/>
        </w:tabs>
        <w:ind w:left="1440" w:hanging="360"/>
      </w:pPr>
      <w:rPr>
        <w:rFonts w:ascii="Times" w:hAnsi="Times" w:hint="default"/>
      </w:rPr>
    </w:lvl>
    <w:lvl w:ilvl="2" w:tplc="7390DFE8" w:tentative="1">
      <w:start w:val="1"/>
      <w:numFmt w:val="bullet"/>
      <w:lvlText w:val="-"/>
      <w:lvlJc w:val="left"/>
      <w:pPr>
        <w:tabs>
          <w:tab w:val="num" w:pos="2160"/>
        </w:tabs>
        <w:ind w:left="2160" w:hanging="360"/>
      </w:pPr>
      <w:rPr>
        <w:rFonts w:ascii="Times" w:hAnsi="Times" w:hint="default"/>
      </w:rPr>
    </w:lvl>
    <w:lvl w:ilvl="3" w:tplc="47480E6C" w:tentative="1">
      <w:start w:val="1"/>
      <w:numFmt w:val="bullet"/>
      <w:lvlText w:val="-"/>
      <w:lvlJc w:val="left"/>
      <w:pPr>
        <w:tabs>
          <w:tab w:val="num" w:pos="2880"/>
        </w:tabs>
        <w:ind w:left="2880" w:hanging="360"/>
      </w:pPr>
      <w:rPr>
        <w:rFonts w:ascii="Times" w:hAnsi="Times" w:hint="default"/>
      </w:rPr>
    </w:lvl>
    <w:lvl w:ilvl="4" w:tplc="A498CEEA" w:tentative="1">
      <w:start w:val="1"/>
      <w:numFmt w:val="bullet"/>
      <w:lvlText w:val="-"/>
      <w:lvlJc w:val="left"/>
      <w:pPr>
        <w:tabs>
          <w:tab w:val="num" w:pos="3600"/>
        </w:tabs>
        <w:ind w:left="3600" w:hanging="360"/>
      </w:pPr>
      <w:rPr>
        <w:rFonts w:ascii="Times" w:hAnsi="Times" w:hint="default"/>
      </w:rPr>
    </w:lvl>
    <w:lvl w:ilvl="5" w:tplc="8648E7C6" w:tentative="1">
      <w:start w:val="1"/>
      <w:numFmt w:val="bullet"/>
      <w:lvlText w:val="-"/>
      <w:lvlJc w:val="left"/>
      <w:pPr>
        <w:tabs>
          <w:tab w:val="num" w:pos="4320"/>
        </w:tabs>
        <w:ind w:left="4320" w:hanging="360"/>
      </w:pPr>
      <w:rPr>
        <w:rFonts w:ascii="Times" w:hAnsi="Times" w:hint="default"/>
      </w:rPr>
    </w:lvl>
    <w:lvl w:ilvl="6" w:tplc="5A92FB1A" w:tentative="1">
      <w:start w:val="1"/>
      <w:numFmt w:val="bullet"/>
      <w:lvlText w:val="-"/>
      <w:lvlJc w:val="left"/>
      <w:pPr>
        <w:tabs>
          <w:tab w:val="num" w:pos="5040"/>
        </w:tabs>
        <w:ind w:left="5040" w:hanging="360"/>
      </w:pPr>
      <w:rPr>
        <w:rFonts w:ascii="Times" w:hAnsi="Times" w:hint="default"/>
      </w:rPr>
    </w:lvl>
    <w:lvl w:ilvl="7" w:tplc="AB00B162" w:tentative="1">
      <w:start w:val="1"/>
      <w:numFmt w:val="bullet"/>
      <w:lvlText w:val="-"/>
      <w:lvlJc w:val="left"/>
      <w:pPr>
        <w:tabs>
          <w:tab w:val="num" w:pos="5760"/>
        </w:tabs>
        <w:ind w:left="5760" w:hanging="360"/>
      </w:pPr>
      <w:rPr>
        <w:rFonts w:ascii="Times" w:hAnsi="Times" w:hint="default"/>
      </w:rPr>
    </w:lvl>
    <w:lvl w:ilvl="8" w:tplc="A7A29D00" w:tentative="1">
      <w:start w:val="1"/>
      <w:numFmt w:val="bullet"/>
      <w:lvlText w:val="-"/>
      <w:lvlJc w:val="left"/>
      <w:pPr>
        <w:tabs>
          <w:tab w:val="num" w:pos="6480"/>
        </w:tabs>
        <w:ind w:left="6480" w:hanging="360"/>
      </w:pPr>
      <w:rPr>
        <w:rFonts w:ascii="Times" w:hAnsi="Times" w:hint="default"/>
      </w:rPr>
    </w:lvl>
  </w:abstractNum>
  <w:abstractNum w:abstractNumId="76"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5174BD5"/>
    <w:multiLevelType w:val="hybridMultilevel"/>
    <w:tmpl w:val="F9AE1FC4"/>
    <w:lvl w:ilvl="0" w:tplc="02A82468">
      <w:start w:val="1"/>
      <w:numFmt w:val="bullet"/>
      <w:lvlText w:val="-"/>
      <w:lvlJc w:val="left"/>
      <w:pPr>
        <w:tabs>
          <w:tab w:val="num" w:pos="720"/>
        </w:tabs>
        <w:ind w:left="720" w:hanging="360"/>
      </w:pPr>
      <w:rPr>
        <w:rFonts w:ascii="Times" w:hAnsi="Times" w:hint="default"/>
      </w:rPr>
    </w:lvl>
    <w:lvl w:ilvl="1" w:tplc="1F72D40A" w:tentative="1">
      <w:start w:val="1"/>
      <w:numFmt w:val="bullet"/>
      <w:lvlText w:val="-"/>
      <w:lvlJc w:val="left"/>
      <w:pPr>
        <w:tabs>
          <w:tab w:val="num" w:pos="1440"/>
        </w:tabs>
        <w:ind w:left="1440" w:hanging="360"/>
      </w:pPr>
      <w:rPr>
        <w:rFonts w:ascii="Times" w:hAnsi="Times" w:hint="default"/>
      </w:rPr>
    </w:lvl>
    <w:lvl w:ilvl="2" w:tplc="11A42BA6" w:tentative="1">
      <w:start w:val="1"/>
      <w:numFmt w:val="bullet"/>
      <w:lvlText w:val="-"/>
      <w:lvlJc w:val="left"/>
      <w:pPr>
        <w:tabs>
          <w:tab w:val="num" w:pos="2160"/>
        </w:tabs>
        <w:ind w:left="2160" w:hanging="360"/>
      </w:pPr>
      <w:rPr>
        <w:rFonts w:ascii="Times" w:hAnsi="Times" w:hint="default"/>
      </w:rPr>
    </w:lvl>
    <w:lvl w:ilvl="3" w:tplc="089CC15A" w:tentative="1">
      <w:start w:val="1"/>
      <w:numFmt w:val="bullet"/>
      <w:lvlText w:val="-"/>
      <w:lvlJc w:val="left"/>
      <w:pPr>
        <w:tabs>
          <w:tab w:val="num" w:pos="2880"/>
        </w:tabs>
        <w:ind w:left="2880" w:hanging="360"/>
      </w:pPr>
      <w:rPr>
        <w:rFonts w:ascii="Times" w:hAnsi="Times" w:hint="default"/>
      </w:rPr>
    </w:lvl>
    <w:lvl w:ilvl="4" w:tplc="0A7C9264" w:tentative="1">
      <w:start w:val="1"/>
      <w:numFmt w:val="bullet"/>
      <w:lvlText w:val="-"/>
      <w:lvlJc w:val="left"/>
      <w:pPr>
        <w:tabs>
          <w:tab w:val="num" w:pos="3600"/>
        </w:tabs>
        <w:ind w:left="3600" w:hanging="360"/>
      </w:pPr>
      <w:rPr>
        <w:rFonts w:ascii="Times" w:hAnsi="Times" w:hint="default"/>
      </w:rPr>
    </w:lvl>
    <w:lvl w:ilvl="5" w:tplc="A3DA7F38" w:tentative="1">
      <w:start w:val="1"/>
      <w:numFmt w:val="bullet"/>
      <w:lvlText w:val="-"/>
      <w:lvlJc w:val="left"/>
      <w:pPr>
        <w:tabs>
          <w:tab w:val="num" w:pos="4320"/>
        </w:tabs>
        <w:ind w:left="4320" w:hanging="360"/>
      </w:pPr>
      <w:rPr>
        <w:rFonts w:ascii="Times" w:hAnsi="Times" w:hint="default"/>
      </w:rPr>
    </w:lvl>
    <w:lvl w:ilvl="6" w:tplc="E94A3DE0" w:tentative="1">
      <w:start w:val="1"/>
      <w:numFmt w:val="bullet"/>
      <w:lvlText w:val="-"/>
      <w:lvlJc w:val="left"/>
      <w:pPr>
        <w:tabs>
          <w:tab w:val="num" w:pos="5040"/>
        </w:tabs>
        <w:ind w:left="5040" w:hanging="360"/>
      </w:pPr>
      <w:rPr>
        <w:rFonts w:ascii="Times" w:hAnsi="Times" w:hint="default"/>
      </w:rPr>
    </w:lvl>
    <w:lvl w:ilvl="7" w:tplc="0CDA8C62" w:tentative="1">
      <w:start w:val="1"/>
      <w:numFmt w:val="bullet"/>
      <w:lvlText w:val="-"/>
      <w:lvlJc w:val="left"/>
      <w:pPr>
        <w:tabs>
          <w:tab w:val="num" w:pos="5760"/>
        </w:tabs>
        <w:ind w:left="5760" w:hanging="360"/>
      </w:pPr>
      <w:rPr>
        <w:rFonts w:ascii="Times" w:hAnsi="Times" w:hint="default"/>
      </w:rPr>
    </w:lvl>
    <w:lvl w:ilvl="8" w:tplc="36362E2E" w:tentative="1">
      <w:start w:val="1"/>
      <w:numFmt w:val="bullet"/>
      <w:lvlText w:val="-"/>
      <w:lvlJc w:val="left"/>
      <w:pPr>
        <w:tabs>
          <w:tab w:val="num" w:pos="6480"/>
        </w:tabs>
        <w:ind w:left="6480" w:hanging="360"/>
      </w:pPr>
      <w:rPr>
        <w:rFonts w:ascii="Times" w:hAnsi="Times" w:hint="default"/>
      </w:rPr>
    </w:lvl>
  </w:abstractNum>
  <w:abstractNum w:abstractNumId="7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80" w15:restartNumberingAfterBreak="0">
    <w:nsid w:val="481176DB"/>
    <w:multiLevelType w:val="hybridMultilevel"/>
    <w:tmpl w:val="116EF006"/>
    <w:lvl w:ilvl="0" w:tplc="B64C1EAC">
      <w:start w:val="1"/>
      <w:numFmt w:val="bullet"/>
      <w:lvlText w:val="•"/>
      <w:lvlJc w:val="left"/>
      <w:pPr>
        <w:tabs>
          <w:tab w:val="num" w:pos="720"/>
        </w:tabs>
        <w:ind w:left="720" w:hanging="360"/>
      </w:pPr>
      <w:rPr>
        <w:rFonts w:ascii="Arial" w:hAnsi="Arial" w:hint="default"/>
      </w:rPr>
    </w:lvl>
    <w:lvl w:ilvl="1" w:tplc="027005D0" w:tentative="1">
      <w:start w:val="1"/>
      <w:numFmt w:val="bullet"/>
      <w:lvlText w:val="•"/>
      <w:lvlJc w:val="left"/>
      <w:pPr>
        <w:tabs>
          <w:tab w:val="num" w:pos="1440"/>
        </w:tabs>
        <w:ind w:left="1440" w:hanging="360"/>
      </w:pPr>
      <w:rPr>
        <w:rFonts w:ascii="Arial" w:hAnsi="Arial" w:hint="default"/>
      </w:rPr>
    </w:lvl>
    <w:lvl w:ilvl="2" w:tplc="62664EF2" w:tentative="1">
      <w:start w:val="1"/>
      <w:numFmt w:val="bullet"/>
      <w:lvlText w:val="•"/>
      <w:lvlJc w:val="left"/>
      <w:pPr>
        <w:tabs>
          <w:tab w:val="num" w:pos="2160"/>
        </w:tabs>
        <w:ind w:left="2160" w:hanging="360"/>
      </w:pPr>
      <w:rPr>
        <w:rFonts w:ascii="Arial" w:hAnsi="Arial" w:hint="default"/>
      </w:rPr>
    </w:lvl>
    <w:lvl w:ilvl="3" w:tplc="1C121FE8" w:tentative="1">
      <w:start w:val="1"/>
      <w:numFmt w:val="bullet"/>
      <w:lvlText w:val="•"/>
      <w:lvlJc w:val="left"/>
      <w:pPr>
        <w:tabs>
          <w:tab w:val="num" w:pos="2880"/>
        </w:tabs>
        <w:ind w:left="2880" w:hanging="360"/>
      </w:pPr>
      <w:rPr>
        <w:rFonts w:ascii="Arial" w:hAnsi="Arial" w:hint="default"/>
      </w:rPr>
    </w:lvl>
    <w:lvl w:ilvl="4" w:tplc="58CE5D5A" w:tentative="1">
      <w:start w:val="1"/>
      <w:numFmt w:val="bullet"/>
      <w:lvlText w:val="•"/>
      <w:lvlJc w:val="left"/>
      <w:pPr>
        <w:tabs>
          <w:tab w:val="num" w:pos="3600"/>
        </w:tabs>
        <w:ind w:left="3600" w:hanging="360"/>
      </w:pPr>
      <w:rPr>
        <w:rFonts w:ascii="Arial" w:hAnsi="Arial" w:hint="default"/>
      </w:rPr>
    </w:lvl>
    <w:lvl w:ilvl="5" w:tplc="9864DC86" w:tentative="1">
      <w:start w:val="1"/>
      <w:numFmt w:val="bullet"/>
      <w:lvlText w:val="•"/>
      <w:lvlJc w:val="left"/>
      <w:pPr>
        <w:tabs>
          <w:tab w:val="num" w:pos="4320"/>
        </w:tabs>
        <w:ind w:left="4320" w:hanging="360"/>
      </w:pPr>
      <w:rPr>
        <w:rFonts w:ascii="Arial" w:hAnsi="Arial" w:hint="default"/>
      </w:rPr>
    </w:lvl>
    <w:lvl w:ilvl="6" w:tplc="80E0902E" w:tentative="1">
      <w:start w:val="1"/>
      <w:numFmt w:val="bullet"/>
      <w:lvlText w:val="•"/>
      <w:lvlJc w:val="left"/>
      <w:pPr>
        <w:tabs>
          <w:tab w:val="num" w:pos="5040"/>
        </w:tabs>
        <w:ind w:left="5040" w:hanging="360"/>
      </w:pPr>
      <w:rPr>
        <w:rFonts w:ascii="Arial" w:hAnsi="Arial" w:hint="default"/>
      </w:rPr>
    </w:lvl>
    <w:lvl w:ilvl="7" w:tplc="DEDC184A" w:tentative="1">
      <w:start w:val="1"/>
      <w:numFmt w:val="bullet"/>
      <w:lvlText w:val="•"/>
      <w:lvlJc w:val="left"/>
      <w:pPr>
        <w:tabs>
          <w:tab w:val="num" w:pos="5760"/>
        </w:tabs>
        <w:ind w:left="5760" w:hanging="360"/>
      </w:pPr>
      <w:rPr>
        <w:rFonts w:ascii="Arial" w:hAnsi="Arial" w:hint="default"/>
      </w:rPr>
    </w:lvl>
    <w:lvl w:ilvl="8" w:tplc="3FE20D8A"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2" w15:restartNumberingAfterBreak="0">
    <w:nsid w:val="4A4328BB"/>
    <w:multiLevelType w:val="hybridMultilevel"/>
    <w:tmpl w:val="94B2FC6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8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85"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BEE3AF9"/>
    <w:multiLevelType w:val="hybridMultilevel"/>
    <w:tmpl w:val="68364D5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7"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88"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91"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92"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93"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4" w15:restartNumberingAfterBreak="0">
    <w:nsid w:val="51736A8C"/>
    <w:multiLevelType w:val="multilevel"/>
    <w:tmpl w:val="10E6A48E"/>
    <w:lvl w:ilvl="0">
      <w:start w:val="1"/>
      <w:numFmt w:val="decimal"/>
      <w:pStyle w:val="Heading1"/>
      <w:lvlText w:val="%1"/>
      <w:lvlJc w:val="left"/>
      <w:pPr>
        <w:ind w:left="1850" w:hanging="432"/>
      </w:pPr>
      <w:rPr>
        <w:lang w:val="fr-FR"/>
      </w:r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5"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55A610F1"/>
    <w:multiLevelType w:val="hybridMultilevel"/>
    <w:tmpl w:val="2134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1" w15:restartNumberingAfterBreak="0">
    <w:nsid w:val="573F4BF6"/>
    <w:multiLevelType w:val="hybridMultilevel"/>
    <w:tmpl w:val="E4E0E62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2"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105"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7"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109"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EA5259F"/>
    <w:multiLevelType w:val="hybridMultilevel"/>
    <w:tmpl w:val="FB48B446"/>
    <w:lvl w:ilvl="0" w:tplc="548CD70A">
      <w:start w:val="1"/>
      <w:numFmt w:val="bullet"/>
      <w:lvlText w:val="-"/>
      <w:lvlJc w:val="left"/>
      <w:pPr>
        <w:tabs>
          <w:tab w:val="num" w:pos="720"/>
        </w:tabs>
        <w:ind w:left="720" w:hanging="360"/>
      </w:pPr>
      <w:rPr>
        <w:rFonts w:ascii="Times" w:hAnsi="Times" w:hint="default"/>
      </w:rPr>
    </w:lvl>
    <w:lvl w:ilvl="1" w:tplc="36361E9E" w:tentative="1">
      <w:start w:val="1"/>
      <w:numFmt w:val="bullet"/>
      <w:lvlText w:val="-"/>
      <w:lvlJc w:val="left"/>
      <w:pPr>
        <w:tabs>
          <w:tab w:val="num" w:pos="1440"/>
        </w:tabs>
        <w:ind w:left="1440" w:hanging="360"/>
      </w:pPr>
      <w:rPr>
        <w:rFonts w:ascii="Times" w:hAnsi="Times" w:hint="default"/>
      </w:rPr>
    </w:lvl>
    <w:lvl w:ilvl="2" w:tplc="0430E996" w:tentative="1">
      <w:start w:val="1"/>
      <w:numFmt w:val="bullet"/>
      <w:lvlText w:val="-"/>
      <w:lvlJc w:val="left"/>
      <w:pPr>
        <w:tabs>
          <w:tab w:val="num" w:pos="2160"/>
        </w:tabs>
        <w:ind w:left="2160" w:hanging="360"/>
      </w:pPr>
      <w:rPr>
        <w:rFonts w:ascii="Times" w:hAnsi="Times" w:hint="default"/>
      </w:rPr>
    </w:lvl>
    <w:lvl w:ilvl="3" w:tplc="A1EC61DC" w:tentative="1">
      <w:start w:val="1"/>
      <w:numFmt w:val="bullet"/>
      <w:lvlText w:val="-"/>
      <w:lvlJc w:val="left"/>
      <w:pPr>
        <w:tabs>
          <w:tab w:val="num" w:pos="2880"/>
        </w:tabs>
        <w:ind w:left="2880" w:hanging="360"/>
      </w:pPr>
      <w:rPr>
        <w:rFonts w:ascii="Times" w:hAnsi="Times" w:hint="default"/>
      </w:rPr>
    </w:lvl>
    <w:lvl w:ilvl="4" w:tplc="BA1EA9AA" w:tentative="1">
      <w:start w:val="1"/>
      <w:numFmt w:val="bullet"/>
      <w:lvlText w:val="-"/>
      <w:lvlJc w:val="left"/>
      <w:pPr>
        <w:tabs>
          <w:tab w:val="num" w:pos="3600"/>
        </w:tabs>
        <w:ind w:left="3600" w:hanging="360"/>
      </w:pPr>
      <w:rPr>
        <w:rFonts w:ascii="Times" w:hAnsi="Times" w:hint="default"/>
      </w:rPr>
    </w:lvl>
    <w:lvl w:ilvl="5" w:tplc="5198C2AC" w:tentative="1">
      <w:start w:val="1"/>
      <w:numFmt w:val="bullet"/>
      <w:lvlText w:val="-"/>
      <w:lvlJc w:val="left"/>
      <w:pPr>
        <w:tabs>
          <w:tab w:val="num" w:pos="4320"/>
        </w:tabs>
        <w:ind w:left="4320" w:hanging="360"/>
      </w:pPr>
      <w:rPr>
        <w:rFonts w:ascii="Times" w:hAnsi="Times" w:hint="default"/>
      </w:rPr>
    </w:lvl>
    <w:lvl w:ilvl="6" w:tplc="B8C4C126" w:tentative="1">
      <w:start w:val="1"/>
      <w:numFmt w:val="bullet"/>
      <w:lvlText w:val="-"/>
      <w:lvlJc w:val="left"/>
      <w:pPr>
        <w:tabs>
          <w:tab w:val="num" w:pos="5040"/>
        </w:tabs>
        <w:ind w:left="5040" w:hanging="360"/>
      </w:pPr>
      <w:rPr>
        <w:rFonts w:ascii="Times" w:hAnsi="Times" w:hint="default"/>
      </w:rPr>
    </w:lvl>
    <w:lvl w:ilvl="7" w:tplc="86F6259E" w:tentative="1">
      <w:start w:val="1"/>
      <w:numFmt w:val="bullet"/>
      <w:lvlText w:val="-"/>
      <w:lvlJc w:val="left"/>
      <w:pPr>
        <w:tabs>
          <w:tab w:val="num" w:pos="5760"/>
        </w:tabs>
        <w:ind w:left="5760" w:hanging="360"/>
      </w:pPr>
      <w:rPr>
        <w:rFonts w:ascii="Times" w:hAnsi="Times" w:hint="default"/>
      </w:rPr>
    </w:lvl>
    <w:lvl w:ilvl="8" w:tplc="6EA66B94" w:tentative="1">
      <w:start w:val="1"/>
      <w:numFmt w:val="bullet"/>
      <w:lvlText w:val="-"/>
      <w:lvlJc w:val="left"/>
      <w:pPr>
        <w:tabs>
          <w:tab w:val="num" w:pos="6480"/>
        </w:tabs>
        <w:ind w:left="6480" w:hanging="360"/>
      </w:pPr>
      <w:rPr>
        <w:rFonts w:ascii="Times" w:hAnsi="Times" w:hint="default"/>
      </w:rPr>
    </w:lvl>
  </w:abstractNum>
  <w:abstractNum w:abstractNumId="111"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2" w15:restartNumberingAfterBreak="0">
    <w:nsid w:val="5FFA5148"/>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3"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635C7A1C"/>
    <w:multiLevelType w:val="hybridMultilevel"/>
    <w:tmpl w:val="AC3CEC40"/>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5"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689731B"/>
    <w:multiLevelType w:val="hybridMultilevel"/>
    <w:tmpl w:val="4F387B7A"/>
    <w:lvl w:ilvl="0" w:tplc="80E66118">
      <w:start w:val="1"/>
      <w:numFmt w:val="bullet"/>
      <w:lvlText w:val="-"/>
      <w:lvlJc w:val="left"/>
      <w:pPr>
        <w:tabs>
          <w:tab w:val="num" w:pos="720"/>
        </w:tabs>
        <w:ind w:left="720" w:hanging="360"/>
      </w:pPr>
      <w:rPr>
        <w:rFonts w:ascii="Times" w:hAnsi="Times" w:hint="default"/>
      </w:rPr>
    </w:lvl>
    <w:lvl w:ilvl="1" w:tplc="7124D88A" w:tentative="1">
      <w:start w:val="1"/>
      <w:numFmt w:val="bullet"/>
      <w:lvlText w:val="-"/>
      <w:lvlJc w:val="left"/>
      <w:pPr>
        <w:tabs>
          <w:tab w:val="num" w:pos="1440"/>
        </w:tabs>
        <w:ind w:left="1440" w:hanging="360"/>
      </w:pPr>
      <w:rPr>
        <w:rFonts w:ascii="Times" w:hAnsi="Times" w:hint="default"/>
      </w:rPr>
    </w:lvl>
    <w:lvl w:ilvl="2" w:tplc="A664CFB8" w:tentative="1">
      <w:start w:val="1"/>
      <w:numFmt w:val="bullet"/>
      <w:lvlText w:val="-"/>
      <w:lvlJc w:val="left"/>
      <w:pPr>
        <w:tabs>
          <w:tab w:val="num" w:pos="2160"/>
        </w:tabs>
        <w:ind w:left="2160" w:hanging="360"/>
      </w:pPr>
      <w:rPr>
        <w:rFonts w:ascii="Times" w:hAnsi="Times" w:hint="default"/>
      </w:rPr>
    </w:lvl>
    <w:lvl w:ilvl="3" w:tplc="603AFF34" w:tentative="1">
      <w:start w:val="1"/>
      <w:numFmt w:val="bullet"/>
      <w:lvlText w:val="-"/>
      <w:lvlJc w:val="left"/>
      <w:pPr>
        <w:tabs>
          <w:tab w:val="num" w:pos="2880"/>
        </w:tabs>
        <w:ind w:left="2880" w:hanging="360"/>
      </w:pPr>
      <w:rPr>
        <w:rFonts w:ascii="Times" w:hAnsi="Times" w:hint="default"/>
      </w:rPr>
    </w:lvl>
    <w:lvl w:ilvl="4" w:tplc="1EDADB4A" w:tentative="1">
      <w:start w:val="1"/>
      <w:numFmt w:val="bullet"/>
      <w:lvlText w:val="-"/>
      <w:lvlJc w:val="left"/>
      <w:pPr>
        <w:tabs>
          <w:tab w:val="num" w:pos="3600"/>
        </w:tabs>
        <w:ind w:left="3600" w:hanging="360"/>
      </w:pPr>
      <w:rPr>
        <w:rFonts w:ascii="Times" w:hAnsi="Times" w:hint="default"/>
      </w:rPr>
    </w:lvl>
    <w:lvl w:ilvl="5" w:tplc="2B70EAC4" w:tentative="1">
      <w:start w:val="1"/>
      <w:numFmt w:val="bullet"/>
      <w:lvlText w:val="-"/>
      <w:lvlJc w:val="left"/>
      <w:pPr>
        <w:tabs>
          <w:tab w:val="num" w:pos="4320"/>
        </w:tabs>
        <w:ind w:left="4320" w:hanging="360"/>
      </w:pPr>
      <w:rPr>
        <w:rFonts w:ascii="Times" w:hAnsi="Times" w:hint="default"/>
      </w:rPr>
    </w:lvl>
    <w:lvl w:ilvl="6" w:tplc="EE528972" w:tentative="1">
      <w:start w:val="1"/>
      <w:numFmt w:val="bullet"/>
      <w:lvlText w:val="-"/>
      <w:lvlJc w:val="left"/>
      <w:pPr>
        <w:tabs>
          <w:tab w:val="num" w:pos="5040"/>
        </w:tabs>
        <w:ind w:left="5040" w:hanging="360"/>
      </w:pPr>
      <w:rPr>
        <w:rFonts w:ascii="Times" w:hAnsi="Times" w:hint="default"/>
      </w:rPr>
    </w:lvl>
    <w:lvl w:ilvl="7" w:tplc="72F6A5BE" w:tentative="1">
      <w:start w:val="1"/>
      <w:numFmt w:val="bullet"/>
      <w:lvlText w:val="-"/>
      <w:lvlJc w:val="left"/>
      <w:pPr>
        <w:tabs>
          <w:tab w:val="num" w:pos="5760"/>
        </w:tabs>
        <w:ind w:left="5760" w:hanging="360"/>
      </w:pPr>
      <w:rPr>
        <w:rFonts w:ascii="Times" w:hAnsi="Times" w:hint="default"/>
      </w:rPr>
    </w:lvl>
    <w:lvl w:ilvl="8" w:tplc="E8385DF8" w:tentative="1">
      <w:start w:val="1"/>
      <w:numFmt w:val="bullet"/>
      <w:lvlText w:val="-"/>
      <w:lvlJc w:val="left"/>
      <w:pPr>
        <w:tabs>
          <w:tab w:val="num" w:pos="6480"/>
        </w:tabs>
        <w:ind w:left="6480" w:hanging="360"/>
      </w:pPr>
      <w:rPr>
        <w:rFonts w:ascii="Times" w:hAnsi="Times" w:hint="default"/>
      </w:rPr>
    </w:lvl>
  </w:abstractNum>
  <w:abstractNum w:abstractNumId="120"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121"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122"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3" w15:restartNumberingAfterBreak="0">
    <w:nsid w:val="6E6A37FD"/>
    <w:multiLevelType w:val="hybridMultilevel"/>
    <w:tmpl w:val="4176D0CA"/>
    <w:lvl w:ilvl="0" w:tplc="7BDE816E">
      <w:start w:val="1"/>
      <w:numFmt w:val="bullet"/>
      <w:lvlText w:val="-"/>
      <w:lvlJc w:val="left"/>
      <w:pPr>
        <w:tabs>
          <w:tab w:val="num" w:pos="720"/>
        </w:tabs>
        <w:ind w:left="720" w:hanging="360"/>
      </w:pPr>
      <w:rPr>
        <w:rFonts w:ascii="Times" w:hAnsi="Times" w:hint="default"/>
      </w:rPr>
    </w:lvl>
    <w:lvl w:ilvl="1" w:tplc="D7C423E8" w:tentative="1">
      <w:start w:val="1"/>
      <w:numFmt w:val="bullet"/>
      <w:lvlText w:val="-"/>
      <w:lvlJc w:val="left"/>
      <w:pPr>
        <w:tabs>
          <w:tab w:val="num" w:pos="1440"/>
        </w:tabs>
        <w:ind w:left="1440" w:hanging="360"/>
      </w:pPr>
      <w:rPr>
        <w:rFonts w:ascii="Times" w:hAnsi="Times" w:hint="default"/>
      </w:rPr>
    </w:lvl>
    <w:lvl w:ilvl="2" w:tplc="D00E51EE" w:tentative="1">
      <w:start w:val="1"/>
      <w:numFmt w:val="bullet"/>
      <w:lvlText w:val="-"/>
      <w:lvlJc w:val="left"/>
      <w:pPr>
        <w:tabs>
          <w:tab w:val="num" w:pos="2160"/>
        </w:tabs>
        <w:ind w:left="2160" w:hanging="360"/>
      </w:pPr>
      <w:rPr>
        <w:rFonts w:ascii="Times" w:hAnsi="Times" w:hint="default"/>
      </w:rPr>
    </w:lvl>
    <w:lvl w:ilvl="3" w:tplc="88F0F206" w:tentative="1">
      <w:start w:val="1"/>
      <w:numFmt w:val="bullet"/>
      <w:lvlText w:val="-"/>
      <w:lvlJc w:val="left"/>
      <w:pPr>
        <w:tabs>
          <w:tab w:val="num" w:pos="2880"/>
        </w:tabs>
        <w:ind w:left="2880" w:hanging="360"/>
      </w:pPr>
      <w:rPr>
        <w:rFonts w:ascii="Times" w:hAnsi="Times" w:hint="default"/>
      </w:rPr>
    </w:lvl>
    <w:lvl w:ilvl="4" w:tplc="89A2B29C" w:tentative="1">
      <w:start w:val="1"/>
      <w:numFmt w:val="bullet"/>
      <w:lvlText w:val="-"/>
      <w:lvlJc w:val="left"/>
      <w:pPr>
        <w:tabs>
          <w:tab w:val="num" w:pos="3600"/>
        </w:tabs>
        <w:ind w:left="3600" w:hanging="360"/>
      </w:pPr>
      <w:rPr>
        <w:rFonts w:ascii="Times" w:hAnsi="Times" w:hint="default"/>
      </w:rPr>
    </w:lvl>
    <w:lvl w:ilvl="5" w:tplc="ADAC3A22" w:tentative="1">
      <w:start w:val="1"/>
      <w:numFmt w:val="bullet"/>
      <w:lvlText w:val="-"/>
      <w:lvlJc w:val="left"/>
      <w:pPr>
        <w:tabs>
          <w:tab w:val="num" w:pos="4320"/>
        </w:tabs>
        <w:ind w:left="4320" w:hanging="360"/>
      </w:pPr>
      <w:rPr>
        <w:rFonts w:ascii="Times" w:hAnsi="Times" w:hint="default"/>
      </w:rPr>
    </w:lvl>
    <w:lvl w:ilvl="6" w:tplc="798ED1B0" w:tentative="1">
      <w:start w:val="1"/>
      <w:numFmt w:val="bullet"/>
      <w:lvlText w:val="-"/>
      <w:lvlJc w:val="left"/>
      <w:pPr>
        <w:tabs>
          <w:tab w:val="num" w:pos="5040"/>
        </w:tabs>
        <w:ind w:left="5040" w:hanging="360"/>
      </w:pPr>
      <w:rPr>
        <w:rFonts w:ascii="Times" w:hAnsi="Times" w:hint="default"/>
      </w:rPr>
    </w:lvl>
    <w:lvl w:ilvl="7" w:tplc="E13AE884" w:tentative="1">
      <w:start w:val="1"/>
      <w:numFmt w:val="bullet"/>
      <w:lvlText w:val="-"/>
      <w:lvlJc w:val="left"/>
      <w:pPr>
        <w:tabs>
          <w:tab w:val="num" w:pos="5760"/>
        </w:tabs>
        <w:ind w:left="5760" w:hanging="360"/>
      </w:pPr>
      <w:rPr>
        <w:rFonts w:ascii="Times" w:hAnsi="Times" w:hint="default"/>
      </w:rPr>
    </w:lvl>
    <w:lvl w:ilvl="8" w:tplc="C0DC41EA" w:tentative="1">
      <w:start w:val="1"/>
      <w:numFmt w:val="bullet"/>
      <w:lvlText w:val="-"/>
      <w:lvlJc w:val="left"/>
      <w:pPr>
        <w:tabs>
          <w:tab w:val="num" w:pos="6480"/>
        </w:tabs>
        <w:ind w:left="6480" w:hanging="360"/>
      </w:pPr>
      <w:rPr>
        <w:rFonts w:ascii="Times" w:hAnsi="Times" w:hint="default"/>
      </w:rPr>
    </w:lvl>
  </w:abstractNum>
  <w:abstractNum w:abstractNumId="124" w15:restartNumberingAfterBreak="0">
    <w:nsid w:val="6EFF085E"/>
    <w:multiLevelType w:val="hybridMultilevel"/>
    <w:tmpl w:val="3D506F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1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0E12BCA"/>
    <w:multiLevelType w:val="hybridMultilevel"/>
    <w:tmpl w:val="D4567AA8"/>
    <w:lvl w:ilvl="0" w:tplc="040C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8" w15:restartNumberingAfterBreak="0">
    <w:nsid w:val="71120EC2"/>
    <w:multiLevelType w:val="hybridMultilevel"/>
    <w:tmpl w:val="C562F6B8"/>
    <w:lvl w:ilvl="0" w:tplc="AC9C64FE">
      <w:start w:val="1"/>
      <w:numFmt w:val="bullet"/>
      <w:lvlText w:val="-"/>
      <w:lvlJc w:val="left"/>
      <w:pPr>
        <w:tabs>
          <w:tab w:val="num" w:pos="720"/>
        </w:tabs>
        <w:ind w:left="720" w:hanging="360"/>
      </w:pPr>
      <w:rPr>
        <w:rFonts w:ascii="Times" w:hAnsi="Times" w:hint="default"/>
      </w:rPr>
    </w:lvl>
    <w:lvl w:ilvl="1" w:tplc="BDA2A7FA" w:tentative="1">
      <w:start w:val="1"/>
      <w:numFmt w:val="bullet"/>
      <w:lvlText w:val="-"/>
      <w:lvlJc w:val="left"/>
      <w:pPr>
        <w:tabs>
          <w:tab w:val="num" w:pos="1440"/>
        </w:tabs>
        <w:ind w:left="1440" w:hanging="360"/>
      </w:pPr>
      <w:rPr>
        <w:rFonts w:ascii="Times" w:hAnsi="Times" w:hint="default"/>
      </w:rPr>
    </w:lvl>
    <w:lvl w:ilvl="2" w:tplc="AFD61F82" w:tentative="1">
      <w:start w:val="1"/>
      <w:numFmt w:val="bullet"/>
      <w:lvlText w:val="-"/>
      <w:lvlJc w:val="left"/>
      <w:pPr>
        <w:tabs>
          <w:tab w:val="num" w:pos="2160"/>
        </w:tabs>
        <w:ind w:left="2160" w:hanging="360"/>
      </w:pPr>
      <w:rPr>
        <w:rFonts w:ascii="Times" w:hAnsi="Times" w:hint="default"/>
      </w:rPr>
    </w:lvl>
    <w:lvl w:ilvl="3" w:tplc="464074AA" w:tentative="1">
      <w:start w:val="1"/>
      <w:numFmt w:val="bullet"/>
      <w:lvlText w:val="-"/>
      <w:lvlJc w:val="left"/>
      <w:pPr>
        <w:tabs>
          <w:tab w:val="num" w:pos="2880"/>
        </w:tabs>
        <w:ind w:left="2880" w:hanging="360"/>
      </w:pPr>
      <w:rPr>
        <w:rFonts w:ascii="Times" w:hAnsi="Times" w:hint="default"/>
      </w:rPr>
    </w:lvl>
    <w:lvl w:ilvl="4" w:tplc="19CC0E26" w:tentative="1">
      <w:start w:val="1"/>
      <w:numFmt w:val="bullet"/>
      <w:lvlText w:val="-"/>
      <w:lvlJc w:val="left"/>
      <w:pPr>
        <w:tabs>
          <w:tab w:val="num" w:pos="3600"/>
        </w:tabs>
        <w:ind w:left="3600" w:hanging="360"/>
      </w:pPr>
      <w:rPr>
        <w:rFonts w:ascii="Times" w:hAnsi="Times" w:hint="default"/>
      </w:rPr>
    </w:lvl>
    <w:lvl w:ilvl="5" w:tplc="2654B312" w:tentative="1">
      <w:start w:val="1"/>
      <w:numFmt w:val="bullet"/>
      <w:lvlText w:val="-"/>
      <w:lvlJc w:val="left"/>
      <w:pPr>
        <w:tabs>
          <w:tab w:val="num" w:pos="4320"/>
        </w:tabs>
        <w:ind w:left="4320" w:hanging="360"/>
      </w:pPr>
      <w:rPr>
        <w:rFonts w:ascii="Times" w:hAnsi="Times" w:hint="default"/>
      </w:rPr>
    </w:lvl>
    <w:lvl w:ilvl="6" w:tplc="6D4A52FE" w:tentative="1">
      <w:start w:val="1"/>
      <w:numFmt w:val="bullet"/>
      <w:lvlText w:val="-"/>
      <w:lvlJc w:val="left"/>
      <w:pPr>
        <w:tabs>
          <w:tab w:val="num" w:pos="5040"/>
        </w:tabs>
        <w:ind w:left="5040" w:hanging="360"/>
      </w:pPr>
      <w:rPr>
        <w:rFonts w:ascii="Times" w:hAnsi="Times" w:hint="default"/>
      </w:rPr>
    </w:lvl>
    <w:lvl w:ilvl="7" w:tplc="3EA22A0C" w:tentative="1">
      <w:start w:val="1"/>
      <w:numFmt w:val="bullet"/>
      <w:lvlText w:val="-"/>
      <w:lvlJc w:val="left"/>
      <w:pPr>
        <w:tabs>
          <w:tab w:val="num" w:pos="5760"/>
        </w:tabs>
        <w:ind w:left="5760" w:hanging="360"/>
      </w:pPr>
      <w:rPr>
        <w:rFonts w:ascii="Times" w:hAnsi="Times" w:hint="default"/>
      </w:rPr>
    </w:lvl>
    <w:lvl w:ilvl="8" w:tplc="6A0E3B8E" w:tentative="1">
      <w:start w:val="1"/>
      <w:numFmt w:val="bullet"/>
      <w:lvlText w:val="-"/>
      <w:lvlJc w:val="left"/>
      <w:pPr>
        <w:tabs>
          <w:tab w:val="num" w:pos="6480"/>
        </w:tabs>
        <w:ind w:left="6480" w:hanging="360"/>
      </w:pPr>
      <w:rPr>
        <w:rFonts w:ascii="Times" w:hAnsi="Times" w:hint="default"/>
      </w:rPr>
    </w:lvl>
  </w:abstractNum>
  <w:abstractNum w:abstractNumId="129"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0"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1"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2"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33" w15:restartNumberingAfterBreak="0">
    <w:nsid w:val="75E22842"/>
    <w:multiLevelType w:val="hybridMultilevel"/>
    <w:tmpl w:val="61A6A4B6"/>
    <w:lvl w:ilvl="0" w:tplc="7A62912C">
      <w:start w:val="1"/>
      <w:numFmt w:val="bullet"/>
      <w:lvlText w:val="-"/>
      <w:lvlJc w:val="left"/>
      <w:pPr>
        <w:tabs>
          <w:tab w:val="num" w:pos="720"/>
        </w:tabs>
        <w:ind w:left="720" w:hanging="360"/>
      </w:pPr>
      <w:rPr>
        <w:rFonts w:ascii="Times" w:hAnsi="Times" w:hint="default"/>
      </w:rPr>
    </w:lvl>
    <w:lvl w:ilvl="1" w:tplc="F1FA83F2" w:tentative="1">
      <w:start w:val="1"/>
      <w:numFmt w:val="bullet"/>
      <w:lvlText w:val="-"/>
      <w:lvlJc w:val="left"/>
      <w:pPr>
        <w:tabs>
          <w:tab w:val="num" w:pos="1440"/>
        </w:tabs>
        <w:ind w:left="1440" w:hanging="360"/>
      </w:pPr>
      <w:rPr>
        <w:rFonts w:ascii="Times" w:hAnsi="Times" w:hint="default"/>
      </w:rPr>
    </w:lvl>
    <w:lvl w:ilvl="2" w:tplc="5DCCDA78" w:tentative="1">
      <w:start w:val="1"/>
      <w:numFmt w:val="bullet"/>
      <w:lvlText w:val="-"/>
      <w:lvlJc w:val="left"/>
      <w:pPr>
        <w:tabs>
          <w:tab w:val="num" w:pos="2160"/>
        </w:tabs>
        <w:ind w:left="2160" w:hanging="360"/>
      </w:pPr>
      <w:rPr>
        <w:rFonts w:ascii="Times" w:hAnsi="Times" w:hint="default"/>
      </w:rPr>
    </w:lvl>
    <w:lvl w:ilvl="3" w:tplc="A76C615C" w:tentative="1">
      <w:start w:val="1"/>
      <w:numFmt w:val="bullet"/>
      <w:lvlText w:val="-"/>
      <w:lvlJc w:val="left"/>
      <w:pPr>
        <w:tabs>
          <w:tab w:val="num" w:pos="2880"/>
        </w:tabs>
        <w:ind w:left="2880" w:hanging="360"/>
      </w:pPr>
      <w:rPr>
        <w:rFonts w:ascii="Times" w:hAnsi="Times" w:hint="default"/>
      </w:rPr>
    </w:lvl>
    <w:lvl w:ilvl="4" w:tplc="8092E682" w:tentative="1">
      <w:start w:val="1"/>
      <w:numFmt w:val="bullet"/>
      <w:lvlText w:val="-"/>
      <w:lvlJc w:val="left"/>
      <w:pPr>
        <w:tabs>
          <w:tab w:val="num" w:pos="3600"/>
        </w:tabs>
        <w:ind w:left="3600" w:hanging="360"/>
      </w:pPr>
      <w:rPr>
        <w:rFonts w:ascii="Times" w:hAnsi="Times" w:hint="default"/>
      </w:rPr>
    </w:lvl>
    <w:lvl w:ilvl="5" w:tplc="A1C45FF0" w:tentative="1">
      <w:start w:val="1"/>
      <w:numFmt w:val="bullet"/>
      <w:lvlText w:val="-"/>
      <w:lvlJc w:val="left"/>
      <w:pPr>
        <w:tabs>
          <w:tab w:val="num" w:pos="4320"/>
        </w:tabs>
        <w:ind w:left="4320" w:hanging="360"/>
      </w:pPr>
      <w:rPr>
        <w:rFonts w:ascii="Times" w:hAnsi="Times" w:hint="default"/>
      </w:rPr>
    </w:lvl>
    <w:lvl w:ilvl="6" w:tplc="F93E55FE" w:tentative="1">
      <w:start w:val="1"/>
      <w:numFmt w:val="bullet"/>
      <w:lvlText w:val="-"/>
      <w:lvlJc w:val="left"/>
      <w:pPr>
        <w:tabs>
          <w:tab w:val="num" w:pos="5040"/>
        </w:tabs>
        <w:ind w:left="5040" w:hanging="360"/>
      </w:pPr>
      <w:rPr>
        <w:rFonts w:ascii="Times" w:hAnsi="Times" w:hint="default"/>
      </w:rPr>
    </w:lvl>
    <w:lvl w:ilvl="7" w:tplc="85684A92" w:tentative="1">
      <w:start w:val="1"/>
      <w:numFmt w:val="bullet"/>
      <w:lvlText w:val="-"/>
      <w:lvlJc w:val="left"/>
      <w:pPr>
        <w:tabs>
          <w:tab w:val="num" w:pos="5760"/>
        </w:tabs>
        <w:ind w:left="5760" w:hanging="360"/>
      </w:pPr>
      <w:rPr>
        <w:rFonts w:ascii="Times" w:hAnsi="Times" w:hint="default"/>
      </w:rPr>
    </w:lvl>
    <w:lvl w:ilvl="8" w:tplc="5972FCA0" w:tentative="1">
      <w:start w:val="1"/>
      <w:numFmt w:val="bullet"/>
      <w:lvlText w:val="-"/>
      <w:lvlJc w:val="left"/>
      <w:pPr>
        <w:tabs>
          <w:tab w:val="num" w:pos="6480"/>
        </w:tabs>
        <w:ind w:left="6480" w:hanging="360"/>
      </w:pPr>
      <w:rPr>
        <w:rFonts w:ascii="Times" w:hAnsi="Times" w:hint="default"/>
      </w:rPr>
    </w:lvl>
  </w:abstractNum>
  <w:abstractNum w:abstractNumId="134"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8"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39"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40" w15:restartNumberingAfterBreak="0">
    <w:nsid w:val="79A6357F"/>
    <w:multiLevelType w:val="hybridMultilevel"/>
    <w:tmpl w:val="238E7D2C"/>
    <w:lvl w:ilvl="0" w:tplc="7B6EA752">
      <w:start w:val="1"/>
      <w:numFmt w:val="bullet"/>
      <w:lvlText w:val="-"/>
      <w:lvlJc w:val="left"/>
      <w:pPr>
        <w:tabs>
          <w:tab w:val="num" w:pos="720"/>
        </w:tabs>
        <w:ind w:left="720" w:hanging="360"/>
      </w:pPr>
      <w:rPr>
        <w:rFonts w:ascii="Times" w:hAnsi="Times" w:hint="default"/>
      </w:rPr>
    </w:lvl>
    <w:lvl w:ilvl="1" w:tplc="665E95A0" w:tentative="1">
      <w:start w:val="1"/>
      <w:numFmt w:val="bullet"/>
      <w:lvlText w:val="-"/>
      <w:lvlJc w:val="left"/>
      <w:pPr>
        <w:tabs>
          <w:tab w:val="num" w:pos="1440"/>
        </w:tabs>
        <w:ind w:left="1440" w:hanging="360"/>
      </w:pPr>
      <w:rPr>
        <w:rFonts w:ascii="Times" w:hAnsi="Times" w:hint="default"/>
      </w:rPr>
    </w:lvl>
    <w:lvl w:ilvl="2" w:tplc="8CAACC04" w:tentative="1">
      <w:start w:val="1"/>
      <w:numFmt w:val="bullet"/>
      <w:lvlText w:val="-"/>
      <w:lvlJc w:val="left"/>
      <w:pPr>
        <w:tabs>
          <w:tab w:val="num" w:pos="2160"/>
        </w:tabs>
        <w:ind w:left="2160" w:hanging="360"/>
      </w:pPr>
      <w:rPr>
        <w:rFonts w:ascii="Times" w:hAnsi="Times" w:hint="default"/>
      </w:rPr>
    </w:lvl>
    <w:lvl w:ilvl="3" w:tplc="3BE40DD8" w:tentative="1">
      <w:start w:val="1"/>
      <w:numFmt w:val="bullet"/>
      <w:lvlText w:val="-"/>
      <w:lvlJc w:val="left"/>
      <w:pPr>
        <w:tabs>
          <w:tab w:val="num" w:pos="2880"/>
        </w:tabs>
        <w:ind w:left="2880" w:hanging="360"/>
      </w:pPr>
      <w:rPr>
        <w:rFonts w:ascii="Times" w:hAnsi="Times" w:hint="default"/>
      </w:rPr>
    </w:lvl>
    <w:lvl w:ilvl="4" w:tplc="8BB8ADBC" w:tentative="1">
      <w:start w:val="1"/>
      <w:numFmt w:val="bullet"/>
      <w:lvlText w:val="-"/>
      <w:lvlJc w:val="left"/>
      <w:pPr>
        <w:tabs>
          <w:tab w:val="num" w:pos="3600"/>
        </w:tabs>
        <w:ind w:left="3600" w:hanging="360"/>
      </w:pPr>
      <w:rPr>
        <w:rFonts w:ascii="Times" w:hAnsi="Times" w:hint="default"/>
      </w:rPr>
    </w:lvl>
    <w:lvl w:ilvl="5" w:tplc="774286CE" w:tentative="1">
      <w:start w:val="1"/>
      <w:numFmt w:val="bullet"/>
      <w:lvlText w:val="-"/>
      <w:lvlJc w:val="left"/>
      <w:pPr>
        <w:tabs>
          <w:tab w:val="num" w:pos="4320"/>
        </w:tabs>
        <w:ind w:left="4320" w:hanging="360"/>
      </w:pPr>
      <w:rPr>
        <w:rFonts w:ascii="Times" w:hAnsi="Times" w:hint="default"/>
      </w:rPr>
    </w:lvl>
    <w:lvl w:ilvl="6" w:tplc="2FBA4204" w:tentative="1">
      <w:start w:val="1"/>
      <w:numFmt w:val="bullet"/>
      <w:lvlText w:val="-"/>
      <w:lvlJc w:val="left"/>
      <w:pPr>
        <w:tabs>
          <w:tab w:val="num" w:pos="5040"/>
        </w:tabs>
        <w:ind w:left="5040" w:hanging="360"/>
      </w:pPr>
      <w:rPr>
        <w:rFonts w:ascii="Times" w:hAnsi="Times" w:hint="default"/>
      </w:rPr>
    </w:lvl>
    <w:lvl w:ilvl="7" w:tplc="07886C86" w:tentative="1">
      <w:start w:val="1"/>
      <w:numFmt w:val="bullet"/>
      <w:lvlText w:val="-"/>
      <w:lvlJc w:val="left"/>
      <w:pPr>
        <w:tabs>
          <w:tab w:val="num" w:pos="5760"/>
        </w:tabs>
        <w:ind w:left="5760" w:hanging="360"/>
      </w:pPr>
      <w:rPr>
        <w:rFonts w:ascii="Times" w:hAnsi="Times" w:hint="default"/>
      </w:rPr>
    </w:lvl>
    <w:lvl w:ilvl="8" w:tplc="B6E0380C" w:tentative="1">
      <w:start w:val="1"/>
      <w:numFmt w:val="bullet"/>
      <w:lvlText w:val="-"/>
      <w:lvlJc w:val="left"/>
      <w:pPr>
        <w:tabs>
          <w:tab w:val="num" w:pos="6480"/>
        </w:tabs>
        <w:ind w:left="6480" w:hanging="360"/>
      </w:pPr>
      <w:rPr>
        <w:rFonts w:ascii="Times" w:hAnsi="Times" w:hint="default"/>
      </w:rPr>
    </w:lvl>
  </w:abstractNum>
  <w:abstractNum w:abstractNumId="1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3" w15:restartNumberingAfterBreak="0">
    <w:nsid w:val="7D8B097E"/>
    <w:multiLevelType w:val="multilevel"/>
    <w:tmpl w:val="0FE63E8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4"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E04356D"/>
    <w:multiLevelType w:val="hybridMultilevel"/>
    <w:tmpl w:val="C1C404C0"/>
    <w:lvl w:ilvl="0" w:tplc="719A921A">
      <w:start w:val="1"/>
      <w:numFmt w:val="bullet"/>
      <w:lvlText w:val="-"/>
      <w:lvlJc w:val="left"/>
      <w:pPr>
        <w:tabs>
          <w:tab w:val="num" w:pos="720"/>
        </w:tabs>
        <w:ind w:left="720" w:hanging="360"/>
      </w:pPr>
      <w:rPr>
        <w:rFonts w:ascii="Times" w:hAnsi="Times" w:hint="default"/>
      </w:rPr>
    </w:lvl>
    <w:lvl w:ilvl="1" w:tplc="91D29C18" w:tentative="1">
      <w:start w:val="1"/>
      <w:numFmt w:val="bullet"/>
      <w:lvlText w:val="-"/>
      <w:lvlJc w:val="left"/>
      <w:pPr>
        <w:tabs>
          <w:tab w:val="num" w:pos="1440"/>
        </w:tabs>
        <w:ind w:left="1440" w:hanging="360"/>
      </w:pPr>
      <w:rPr>
        <w:rFonts w:ascii="Times" w:hAnsi="Times" w:hint="default"/>
      </w:rPr>
    </w:lvl>
    <w:lvl w:ilvl="2" w:tplc="B1882C88" w:tentative="1">
      <w:start w:val="1"/>
      <w:numFmt w:val="bullet"/>
      <w:lvlText w:val="-"/>
      <w:lvlJc w:val="left"/>
      <w:pPr>
        <w:tabs>
          <w:tab w:val="num" w:pos="2160"/>
        </w:tabs>
        <w:ind w:left="2160" w:hanging="360"/>
      </w:pPr>
      <w:rPr>
        <w:rFonts w:ascii="Times" w:hAnsi="Times" w:hint="default"/>
      </w:rPr>
    </w:lvl>
    <w:lvl w:ilvl="3" w:tplc="CAEC626A" w:tentative="1">
      <w:start w:val="1"/>
      <w:numFmt w:val="bullet"/>
      <w:lvlText w:val="-"/>
      <w:lvlJc w:val="left"/>
      <w:pPr>
        <w:tabs>
          <w:tab w:val="num" w:pos="2880"/>
        </w:tabs>
        <w:ind w:left="2880" w:hanging="360"/>
      </w:pPr>
      <w:rPr>
        <w:rFonts w:ascii="Times" w:hAnsi="Times" w:hint="default"/>
      </w:rPr>
    </w:lvl>
    <w:lvl w:ilvl="4" w:tplc="172653A6" w:tentative="1">
      <w:start w:val="1"/>
      <w:numFmt w:val="bullet"/>
      <w:lvlText w:val="-"/>
      <w:lvlJc w:val="left"/>
      <w:pPr>
        <w:tabs>
          <w:tab w:val="num" w:pos="3600"/>
        </w:tabs>
        <w:ind w:left="3600" w:hanging="360"/>
      </w:pPr>
      <w:rPr>
        <w:rFonts w:ascii="Times" w:hAnsi="Times" w:hint="default"/>
      </w:rPr>
    </w:lvl>
    <w:lvl w:ilvl="5" w:tplc="790C415A" w:tentative="1">
      <w:start w:val="1"/>
      <w:numFmt w:val="bullet"/>
      <w:lvlText w:val="-"/>
      <w:lvlJc w:val="left"/>
      <w:pPr>
        <w:tabs>
          <w:tab w:val="num" w:pos="4320"/>
        </w:tabs>
        <w:ind w:left="4320" w:hanging="360"/>
      </w:pPr>
      <w:rPr>
        <w:rFonts w:ascii="Times" w:hAnsi="Times" w:hint="default"/>
      </w:rPr>
    </w:lvl>
    <w:lvl w:ilvl="6" w:tplc="8F44A452" w:tentative="1">
      <w:start w:val="1"/>
      <w:numFmt w:val="bullet"/>
      <w:lvlText w:val="-"/>
      <w:lvlJc w:val="left"/>
      <w:pPr>
        <w:tabs>
          <w:tab w:val="num" w:pos="5040"/>
        </w:tabs>
        <w:ind w:left="5040" w:hanging="360"/>
      </w:pPr>
      <w:rPr>
        <w:rFonts w:ascii="Times" w:hAnsi="Times" w:hint="default"/>
      </w:rPr>
    </w:lvl>
    <w:lvl w:ilvl="7" w:tplc="533A3FA2" w:tentative="1">
      <w:start w:val="1"/>
      <w:numFmt w:val="bullet"/>
      <w:lvlText w:val="-"/>
      <w:lvlJc w:val="left"/>
      <w:pPr>
        <w:tabs>
          <w:tab w:val="num" w:pos="5760"/>
        </w:tabs>
        <w:ind w:left="5760" w:hanging="360"/>
      </w:pPr>
      <w:rPr>
        <w:rFonts w:ascii="Times" w:hAnsi="Times" w:hint="default"/>
      </w:rPr>
    </w:lvl>
    <w:lvl w:ilvl="8" w:tplc="84DC8264" w:tentative="1">
      <w:start w:val="1"/>
      <w:numFmt w:val="bullet"/>
      <w:lvlText w:val="-"/>
      <w:lvlJc w:val="left"/>
      <w:pPr>
        <w:tabs>
          <w:tab w:val="num" w:pos="6480"/>
        </w:tabs>
        <w:ind w:left="6480" w:hanging="360"/>
      </w:pPr>
      <w:rPr>
        <w:rFonts w:ascii="Times" w:hAnsi="Times" w:hint="default"/>
      </w:rPr>
    </w:lvl>
  </w:abstractNum>
  <w:abstractNum w:abstractNumId="146" w15:restartNumberingAfterBreak="0">
    <w:nsid w:val="7E7239C6"/>
    <w:multiLevelType w:val="hybridMultilevel"/>
    <w:tmpl w:val="34BA294E"/>
    <w:lvl w:ilvl="0" w:tplc="DE98E964">
      <w:start w:val="1"/>
      <w:numFmt w:val="bullet"/>
      <w:lvlText w:val="-"/>
      <w:lvlJc w:val="left"/>
      <w:pPr>
        <w:tabs>
          <w:tab w:val="num" w:pos="720"/>
        </w:tabs>
        <w:ind w:left="720" w:hanging="360"/>
      </w:pPr>
      <w:rPr>
        <w:rFonts w:ascii="Times" w:hAnsi="Times" w:hint="default"/>
      </w:rPr>
    </w:lvl>
    <w:lvl w:ilvl="1" w:tplc="2F58CA3E" w:tentative="1">
      <w:start w:val="1"/>
      <w:numFmt w:val="bullet"/>
      <w:lvlText w:val="-"/>
      <w:lvlJc w:val="left"/>
      <w:pPr>
        <w:tabs>
          <w:tab w:val="num" w:pos="1440"/>
        </w:tabs>
        <w:ind w:left="1440" w:hanging="360"/>
      </w:pPr>
      <w:rPr>
        <w:rFonts w:ascii="Times" w:hAnsi="Times" w:hint="default"/>
      </w:rPr>
    </w:lvl>
    <w:lvl w:ilvl="2" w:tplc="3BC0B8D6" w:tentative="1">
      <w:start w:val="1"/>
      <w:numFmt w:val="bullet"/>
      <w:lvlText w:val="-"/>
      <w:lvlJc w:val="left"/>
      <w:pPr>
        <w:tabs>
          <w:tab w:val="num" w:pos="2160"/>
        </w:tabs>
        <w:ind w:left="2160" w:hanging="360"/>
      </w:pPr>
      <w:rPr>
        <w:rFonts w:ascii="Times" w:hAnsi="Times" w:hint="default"/>
      </w:rPr>
    </w:lvl>
    <w:lvl w:ilvl="3" w:tplc="5F70ABC0" w:tentative="1">
      <w:start w:val="1"/>
      <w:numFmt w:val="bullet"/>
      <w:lvlText w:val="-"/>
      <w:lvlJc w:val="left"/>
      <w:pPr>
        <w:tabs>
          <w:tab w:val="num" w:pos="2880"/>
        </w:tabs>
        <w:ind w:left="2880" w:hanging="360"/>
      </w:pPr>
      <w:rPr>
        <w:rFonts w:ascii="Times" w:hAnsi="Times" w:hint="default"/>
      </w:rPr>
    </w:lvl>
    <w:lvl w:ilvl="4" w:tplc="631EDF1C" w:tentative="1">
      <w:start w:val="1"/>
      <w:numFmt w:val="bullet"/>
      <w:lvlText w:val="-"/>
      <w:lvlJc w:val="left"/>
      <w:pPr>
        <w:tabs>
          <w:tab w:val="num" w:pos="3600"/>
        </w:tabs>
        <w:ind w:left="3600" w:hanging="360"/>
      </w:pPr>
      <w:rPr>
        <w:rFonts w:ascii="Times" w:hAnsi="Times" w:hint="default"/>
      </w:rPr>
    </w:lvl>
    <w:lvl w:ilvl="5" w:tplc="E86C00AA" w:tentative="1">
      <w:start w:val="1"/>
      <w:numFmt w:val="bullet"/>
      <w:lvlText w:val="-"/>
      <w:lvlJc w:val="left"/>
      <w:pPr>
        <w:tabs>
          <w:tab w:val="num" w:pos="4320"/>
        </w:tabs>
        <w:ind w:left="4320" w:hanging="360"/>
      </w:pPr>
      <w:rPr>
        <w:rFonts w:ascii="Times" w:hAnsi="Times" w:hint="default"/>
      </w:rPr>
    </w:lvl>
    <w:lvl w:ilvl="6" w:tplc="CE1C886C" w:tentative="1">
      <w:start w:val="1"/>
      <w:numFmt w:val="bullet"/>
      <w:lvlText w:val="-"/>
      <w:lvlJc w:val="left"/>
      <w:pPr>
        <w:tabs>
          <w:tab w:val="num" w:pos="5040"/>
        </w:tabs>
        <w:ind w:left="5040" w:hanging="360"/>
      </w:pPr>
      <w:rPr>
        <w:rFonts w:ascii="Times" w:hAnsi="Times" w:hint="default"/>
      </w:rPr>
    </w:lvl>
    <w:lvl w:ilvl="7" w:tplc="11B0DCBA" w:tentative="1">
      <w:start w:val="1"/>
      <w:numFmt w:val="bullet"/>
      <w:lvlText w:val="-"/>
      <w:lvlJc w:val="left"/>
      <w:pPr>
        <w:tabs>
          <w:tab w:val="num" w:pos="5760"/>
        </w:tabs>
        <w:ind w:left="5760" w:hanging="360"/>
      </w:pPr>
      <w:rPr>
        <w:rFonts w:ascii="Times" w:hAnsi="Times" w:hint="default"/>
      </w:rPr>
    </w:lvl>
    <w:lvl w:ilvl="8" w:tplc="525E6AA0" w:tentative="1">
      <w:start w:val="1"/>
      <w:numFmt w:val="bullet"/>
      <w:lvlText w:val="-"/>
      <w:lvlJc w:val="left"/>
      <w:pPr>
        <w:tabs>
          <w:tab w:val="num" w:pos="6480"/>
        </w:tabs>
        <w:ind w:left="6480" w:hanging="360"/>
      </w:pPr>
      <w:rPr>
        <w:rFonts w:ascii="Times" w:hAnsi="Times" w:hint="default"/>
      </w:rPr>
    </w:lvl>
  </w:abstractNum>
  <w:abstractNum w:abstractNumId="14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36"/>
  </w:num>
  <w:num w:numId="2" w16cid:durableId="2010523964">
    <w:abstractNumId w:val="83"/>
  </w:num>
  <w:num w:numId="3" w16cid:durableId="1290474486">
    <w:abstractNumId w:val="147"/>
  </w:num>
  <w:num w:numId="4" w16cid:durableId="1909533613">
    <w:abstractNumId w:val="84"/>
  </w:num>
  <w:num w:numId="5" w16cid:durableId="259485338">
    <w:abstractNumId w:val="78"/>
  </w:num>
  <w:num w:numId="6" w16cid:durableId="296107405">
    <w:abstractNumId w:val="13"/>
  </w:num>
  <w:num w:numId="7" w16cid:durableId="743453553">
    <w:abstractNumId w:val="138"/>
  </w:num>
  <w:num w:numId="8" w16cid:durableId="804590566">
    <w:abstractNumId w:val="69"/>
  </w:num>
  <w:num w:numId="9" w16cid:durableId="1893496765">
    <w:abstractNumId w:val="142"/>
  </w:num>
  <w:num w:numId="10" w16cid:durableId="1325356742">
    <w:abstractNumId w:val="126"/>
  </w:num>
  <w:num w:numId="11" w16cid:durableId="1308049972">
    <w:abstractNumId w:val="72"/>
  </w:num>
  <w:num w:numId="12" w16cid:durableId="743845">
    <w:abstractNumId w:val="94"/>
  </w:num>
  <w:num w:numId="13" w16cid:durableId="1340618129">
    <w:abstractNumId w:val="2"/>
  </w:num>
  <w:num w:numId="14" w16cid:durableId="2103607079">
    <w:abstractNumId w:val="74"/>
  </w:num>
  <w:num w:numId="15" w16cid:durableId="995571748">
    <w:abstractNumId w:val="1"/>
  </w:num>
  <w:num w:numId="16" w16cid:durableId="1046761060">
    <w:abstractNumId w:val="0"/>
  </w:num>
  <w:num w:numId="17" w16cid:durableId="1739789318">
    <w:abstractNumId w:val="53"/>
  </w:num>
  <w:num w:numId="18" w16cid:durableId="1855993440">
    <w:abstractNumId w:val="33"/>
  </w:num>
  <w:num w:numId="19" w16cid:durableId="559290948">
    <w:abstractNumId w:val="97"/>
  </w:num>
  <w:num w:numId="20" w16cid:durableId="2090492768">
    <w:abstractNumId w:val="34"/>
  </w:num>
  <w:num w:numId="21" w16cid:durableId="2078212097">
    <w:abstractNumId w:val="86"/>
  </w:num>
  <w:num w:numId="22" w16cid:durableId="1371297207">
    <w:abstractNumId w:val="4"/>
  </w:num>
  <w:num w:numId="23" w16cid:durableId="1593780730">
    <w:abstractNumId w:val="14"/>
  </w:num>
  <w:num w:numId="24" w16cid:durableId="523246583">
    <w:abstractNumId w:val="133"/>
  </w:num>
  <w:num w:numId="25" w16cid:durableId="154608573">
    <w:abstractNumId w:val="82"/>
  </w:num>
  <w:num w:numId="26" w16cid:durableId="393090258">
    <w:abstractNumId w:val="8"/>
  </w:num>
  <w:num w:numId="27" w16cid:durableId="650066175">
    <w:abstractNumId w:val="101"/>
  </w:num>
  <w:num w:numId="28" w16cid:durableId="95442652">
    <w:abstractNumId w:val="15"/>
  </w:num>
  <w:num w:numId="29" w16cid:durableId="1562406719">
    <w:abstractNumId w:val="30"/>
  </w:num>
  <w:num w:numId="30" w16cid:durableId="1536649045">
    <w:abstractNumId w:val="121"/>
  </w:num>
  <w:num w:numId="31" w16cid:durableId="1660230965">
    <w:abstractNumId w:val="62"/>
  </w:num>
  <w:num w:numId="32" w16cid:durableId="1680959107">
    <w:abstractNumId w:val="12"/>
  </w:num>
  <w:num w:numId="33" w16cid:durableId="132455047">
    <w:abstractNumId w:val="89"/>
  </w:num>
  <w:num w:numId="34" w16cid:durableId="801995528">
    <w:abstractNumId w:val="18"/>
  </w:num>
  <w:num w:numId="35" w16cid:durableId="1893154178">
    <w:abstractNumId w:val="60"/>
  </w:num>
  <w:num w:numId="36" w16cid:durableId="852233375">
    <w:abstractNumId w:val="65"/>
  </w:num>
  <w:num w:numId="37" w16cid:durableId="1492022885">
    <w:abstractNumId w:val="96"/>
  </w:num>
  <w:num w:numId="38" w16cid:durableId="306471779">
    <w:abstractNumId w:val="109"/>
  </w:num>
  <w:num w:numId="39" w16cid:durableId="316299677">
    <w:abstractNumId w:val="31"/>
  </w:num>
  <w:num w:numId="40" w16cid:durableId="482235015">
    <w:abstractNumId w:val="29"/>
  </w:num>
  <w:num w:numId="41" w16cid:durableId="1488132442">
    <w:abstractNumId w:val="71"/>
  </w:num>
  <w:num w:numId="42" w16cid:durableId="575357314">
    <w:abstractNumId w:val="116"/>
  </w:num>
  <w:num w:numId="43" w16cid:durableId="1716542854">
    <w:abstractNumId w:val="26"/>
  </w:num>
  <w:num w:numId="44" w16cid:durableId="1337535601">
    <w:abstractNumId w:val="92"/>
  </w:num>
  <w:num w:numId="45" w16cid:durableId="1441532827">
    <w:abstractNumId w:val="106"/>
  </w:num>
  <w:num w:numId="46" w16cid:durableId="34696929">
    <w:abstractNumId w:val="21"/>
  </w:num>
  <w:num w:numId="47" w16cid:durableId="150174779">
    <w:abstractNumId w:val="103"/>
  </w:num>
  <w:num w:numId="48" w16cid:durableId="1138382189">
    <w:abstractNumId w:val="88"/>
  </w:num>
  <w:num w:numId="49" w16cid:durableId="152263208">
    <w:abstractNumId w:val="136"/>
  </w:num>
  <w:num w:numId="50" w16cid:durableId="855923355">
    <w:abstractNumId w:val="76"/>
  </w:num>
  <w:num w:numId="51" w16cid:durableId="1129545722">
    <w:abstractNumId w:val="111"/>
  </w:num>
  <w:num w:numId="52" w16cid:durableId="751849635">
    <w:abstractNumId w:val="68"/>
  </w:num>
  <w:num w:numId="53" w16cid:durableId="2058968135">
    <w:abstractNumId w:val="102"/>
  </w:num>
  <w:num w:numId="54" w16cid:durableId="1948922757">
    <w:abstractNumId w:val="35"/>
  </w:num>
  <w:num w:numId="55" w16cid:durableId="742525709">
    <w:abstractNumId w:val="55"/>
  </w:num>
  <w:num w:numId="56" w16cid:durableId="671491335">
    <w:abstractNumId w:val="61"/>
  </w:num>
  <w:num w:numId="57" w16cid:durableId="285351636">
    <w:abstractNumId w:val="95"/>
  </w:num>
  <w:num w:numId="58" w16cid:durableId="1880971443">
    <w:abstractNumId w:val="44"/>
  </w:num>
  <w:num w:numId="59" w16cid:durableId="1450510952">
    <w:abstractNumId w:val="122"/>
  </w:num>
  <w:num w:numId="60" w16cid:durableId="113250949">
    <w:abstractNumId w:val="63"/>
  </w:num>
  <w:num w:numId="61" w16cid:durableId="602036107">
    <w:abstractNumId w:val="99"/>
  </w:num>
  <w:num w:numId="62" w16cid:durableId="1327050752">
    <w:abstractNumId w:val="85"/>
  </w:num>
  <w:num w:numId="63" w16cid:durableId="169180248">
    <w:abstractNumId w:val="57"/>
  </w:num>
  <w:num w:numId="64" w16cid:durableId="184291117">
    <w:abstractNumId w:val="125"/>
  </w:num>
  <w:num w:numId="65" w16cid:durableId="2004383238">
    <w:abstractNumId w:val="87"/>
  </w:num>
  <w:num w:numId="66" w16cid:durableId="170921014">
    <w:abstractNumId w:val="120"/>
  </w:num>
  <w:num w:numId="67" w16cid:durableId="1971325794">
    <w:abstractNumId w:val="105"/>
  </w:num>
  <w:num w:numId="68" w16cid:durableId="749544220">
    <w:abstractNumId w:val="113"/>
  </w:num>
  <w:num w:numId="69" w16cid:durableId="1346051843">
    <w:abstractNumId w:val="115"/>
  </w:num>
  <w:num w:numId="70" w16cid:durableId="647327034">
    <w:abstractNumId w:val="19"/>
  </w:num>
  <w:num w:numId="71" w16cid:durableId="1300264025">
    <w:abstractNumId w:val="107"/>
  </w:num>
  <w:num w:numId="72" w16cid:durableId="1125083221">
    <w:abstractNumId w:val="108"/>
  </w:num>
  <w:num w:numId="73" w16cid:durableId="1925412665">
    <w:abstractNumId w:val="43"/>
  </w:num>
  <w:num w:numId="74" w16cid:durableId="1646004938">
    <w:abstractNumId w:val="139"/>
  </w:num>
  <w:num w:numId="75" w16cid:durableId="1011643323">
    <w:abstractNumId w:val="24"/>
  </w:num>
  <w:num w:numId="76" w16cid:durableId="1454322874">
    <w:abstractNumId w:val="22"/>
  </w:num>
  <w:num w:numId="77" w16cid:durableId="1755469545">
    <w:abstractNumId w:val="129"/>
  </w:num>
  <w:num w:numId="78" w16cid:durableId="968441891">
    <w:abstractNumId w:val="58"/>
  </w:num>
  <w:num w:numId="79" w16cid:durableId="776287952">
    <w:abstractNumId w:val="16"/>
  </w:num>
  <w:num w:numId="80" w16cid:durableId="642273652">
    <w:abstractNumId w:val="70"/>
  </w:num>
  <w:num w:numId="81" w16cid:durableId="1519154355">
    <w:abstractNumId w:val="64"/>
  </w:num>
  <w:num w:numId="82" w16cid:durableId="1581527372">
    <w:abstractNumId w:val="144"/>
  </w:num>
  <w:num w:numId="83" w16cid:durableId="1402867016">
    <w:abstractNumId w:val="66"/>
  </w:num>
  <w:num w:numId="84" w16cid:durableId="18092493">
    <w:abstractNumId w:val="27"/>
  </w:num>
  <w:num w:numId="85" w16cid:durableId="1734501701">
    <w:abstractNumId w:val="91"/>
  </w:num>
  <w:num w:numId="86" w16cid:durableId="1740131165">
    <w:abstractNumId w:val="132"/>
  </w:num>
  <w:num w:numId="87" w16cid:durableId="243608140">
    <w:abstractNumId w:val="117"/>
  </w:num>
  <w:num w:numId="88" w16cid:durableId="88698497">
    <w:abstractNumId w:val="79"/>
  </w:num>
  <w:num w:numId="89" w16cid:durableId="1518695661">
    <w:abstractNumId w:val="137"/>
  </w:num>
  <w:num w:numId="90" w16cid:durableId="2048067409">
    <w:abstractNumId w:val="46"/>
  </w:num>
  <w:num w:numId="91" w16cid:durableId="1154301696">
    <w:abstractNumId w:val="81"/>
  </w:num>
  <w:num w:numId="92" w16cid:durableId="2053965955">
    <w:abstractNumId w:val="38"/>
  </w:num>
  <w:num w:numId="93" w16cid:durableId="844050864">
    <w:abstractNumId w:val="6"/>
  </w:num>
  <w:num w:numId="94" w16cid:durableId="2066684658">
    <w:abstractNumId w:val="40"/>
  </w:num>
  <w:num w:numId="95" w16cid:durableId="1334457238">
    <w:abstractNumId w:val="90"/>
  </w:num>
  <w:num w:numId="96" w16cid:durableId="605432638">
    <w:abstractNumId w:val="45"/>
  </w:num>
  <w:num w:numId="97" w16cid:durableId="1800142957">
    <w:abstractNumId w:val="136"/>
    <w:lvlOverride w:ilvl="0">
      <w:startOverride w:val="1"/>
    </w:lvlOverride>
    <w:lvlOverride w:ilvl="1"/>
    <w:lvlOverride w:ilvl="2"/>
    <w:lvlOverride w:ilvl="3"/>
    <w:lvlOverride w:ilvl="4"/>
    <w:lvlOverride w:ilvl="5"/>
    <w:lvlOverride w:ilvl="6"/>
    <w:lvlOverride w:ilvl="7"/>
    <w:lvlOverride w:ilvl="8"/>
  </w:num>
  <w:num w:numId="98" w16cid:durableId="494612301">
    <w:abstractNumId w:val="98"/>
  </w:num>
  <w:num w:numId="99" w16cid:durableId="2139757538">
    <w:abstractNumId w:val="131"/>
  </w:num>
  <w:num w:numId="100" w16cid:durableId="609510773">
    <w:abstractNumId w:val="7"/>
  </w:num>
  <w:num w:numId="101" w16cid:durableId="1351762874">
    <w:abstractNumId w:val="130"/>
  </w:num>
  <w:num w:numId="102" w16cid:durableId="1008487640">
    <w:abstractNumId w:val="41"/>
  </w:num>
  <w:num w:numId="103" w16cid:durableId="1292328158">
    <w:abstractNumId w:val="135"/>
  </w:num>
  <w:num w:numId="104" w16cid:durableId="2072145785">
    <w:abstractNumId w:val="93"/>
  </w:num>
  <w:num w:numId="105" w16cid:durableId="1369641972">
    <w:abstractNumId w:val="47"/>
  </w:num>
  <w:num w:numId="106" w16cid:durableId="1090392200">
    <w:abstractNumId w:val="134"/>
  </w:num>
  <w:num w:numId="107" w16cid:durableId="1037661294">
    <w:abstractNumId w:val="48"/>
  </w:num>
  <w:num w:numId="108" w16cid:durableId="1280331042">
    <w:abstractNumId w:val="3"/>
  </w:num>
  <w:num w:numId="109" w16cid:durableId="359861828">
    <w:abstractNumId w:val="53"/>
    <w:lvlOverride w:ilvl="0">
      <w:startOverride w:val="1"/>
    </w:lvlOverride>
  </w:num>
  <w:num w:numId="110" w16cid:durableId="339476731">
    <w:abstractNumId w:val="73"/>
  </w:num>
  <w:num w:numId="111" w16cid:durableId="1407072403">
    <w:abstractNumId w:val="42"/>
  </w:num>
  <w:num w:numId="112" w16cid:durableId="810367772">
    <w:abstractNumId w:val="127"/>
  </w:num>
  <w:num w:numId="113" w16cid:durableId="1504277632">
    <w:abstractNumId w:val="51"/>
  </w:num>
  <w:num w:numId="114" w16cid:durableId="1806311024">
    <w:abstractNumId w:val="114"/>
  </w:num>
  <w:num w:numId="115" w16cid:durableId="1779371352">
    <w:abstractNumId w:val="49"/>
  </w:num>
  <w:num w:numId="116" w16cid:durableId="1438914254">
    <w:abstractNumId w:val="9"/>
  </w:num>
  <w:num w:numId="117" w16cid:durableId="197358246">
    <w:abstractNumId w:val="141"/>
  </w:num>
  <w:num w:numId="118" w16cid:durableId="938558755">
    <w:abstractNumId w:val="5"/>
  </w:num>
  <w:num w:numId="119" w16cid:durableId="1099594403">
    <w:abstractNumId w:val="37"/>
  </w:num>
  <w:num w:numId="120" w16cid:durableId="388579270">
    <w:abstractNumId w:val="128"/>
  </w:num>
  <w:num w:numId="121" w16cid:durableId="93717215">
    <w:abstractNumId w:val="25"/>
  </w:num>
  <w:num w:numId="122" w16cid:durableId="936602302">
    <w:abstractNumId w:val="75"/>
  </w:num>
  <w:num w:numId="123" w16cid:durableId="2137482135">
    <w:abstractNumId w:val="77"/>
  </w:num>
  <w:num w:numId="124" w16cid:durableId="254631150">
    <w:abstractNumId w:val="146"/>
  </w:num>
  <w:num w:numId="125" w16cid:durableId="937903548">
    <w:abstractNumId w:val="140"/>
  </w:num>
  <w:num w:numId="126" w16cid:durableId="388697684">
    <w:abstractNumId w:val="67"/>
  </w:num>
  <w:num w:numId="127" w16cid:durableId="1166171531">
    <w:abstractNumId w:val="110"/>
  </w:num>
  <w:num w:numId="128" w16cid:durableId="1371564456">
    <w:abstractNumId w:val="80"/>
  </w:num>
  <w:num w:numId="129" w16cid:durableId="2111394711">
    <w:abstractNumId w:val="143"/>
  </w:num>
  <w:num w:numId="130" w16cid:durableId="443689710">
    <w:abstractNumId w:val="28"/>
  </w:num>
  <w:num w:numId="131" w16cid:durableId="985206363">
    <w:abstractNumId w:val="124"/>
  </w:num>
  <w:num w:numId="132" w16cid:durableId="137306856">
    <w:abstractNumId w:val="112"/>
  </w:num>
  <w:num w:numId="133" w16cid:durableId="617952079">
    <w:abstractNumId w:val="11"/>
  </w:num>
  <w:num w:numId="134" w16cid:durableId="123617939">
    <w:abstractNumId w:val="123"/>
  </w:num>
  <w:num w:numId="135" w16cid:durableId="1999722869">
    <w:abstractNumId w:val="50"/>
  </w:num>
  <w:num w:numId="136" w16cid:durableId="1146122437">
    <w:abstractNumId w:val="17"/>
  </w:num>
  <w:num w:numId="137" w16cid:durableId="1693452075">
    <w:abstractNumId w:val="145"/>
  </w:num>
  <w:num w:numId="138" w16cid:durableId="731271421">
    <w:abstractNumId w:val="119"/>
  </w:num>
  <w:num w:numId="139" w16cid:durableId="815951812">
    <w:abstractNumId w:val="100"/>
  </w:num>
  <w:num w:numId="140" w16cid:durableId="380715993">
    <w:abstractNumId w:val="56"/>
  </w:num>
  <w:num w:numId="141" w16cid:durableId="160898864">
    <w:abstractNumId w:val="52"/>
  </w:num>
  <w:num w:numId="142" w16cid:durableId="248195482">
    <w:abstractNumId w:val="59"/>
  </w:num>
  <w:num w:numId="143" w16cid:durableId="2110588586">
    <w:abstractNumId w:val="20"/>
  </w:num>
  <w:num w:numId="144" w16cid:durableId="344671954">
    <w:abstractNumId w:val="118"/>
  </w:num>
  <w:num w:numId="145" w16cid:durableId="19781669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17086736">
    <w:abstractNumId w:val="10"/>
  </w:num>
  <w:num w:numId="147" w16cid:durableId="20713115">
    <w:abstractNumId w:val="104"/>
  </w:num>
  <w:num w:numId="148" w16cid:durableId="1495025963">
    <w:abstractNumId w:val="54"/>
  </w:num>
  <w:num w:numId="149" w16cid:durableId="920715667">
    <w:abstractNumId w:val="32"/>
  </w:num>
  <w:num w:numId="150" w16cid:durableId="1863280920">
    <w:abstractNumId w:val="23"/>
  </w:num>
  <w:num w:numId="151" w16cid:durableId="1316838153">
    <w:abstractNumId w:val="39"/>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AA"/>
    <w:rsid w:val="00000D47"/>
    <w:rsid w:val="00000E57"/>
    <w:rsid w:val="0000109D"/>
    <w:rsid w:val="00001133"/>
    <w:rsid w:val="0000117D"/>
    <w:rsid w:val="000012AD"/>
    <w:rsid w:val="0000141D"/>
    <w:rsid w:val="000014AA"/>
    <w:rsid w:val="000015B4"/>
    <w:rsid w:val="00001646"/>
    <w:rsid w:val="000016B1"/>
    <w:rsid w:val="00001733"/>
    <w:rsid w:val="00001740"/>
    <w:rsid w:val="000017D4"/>
    <w:rsid w:val="0000184D"/>
    <w:rsid w:val="00001B21"/>
    <w:rsid w:val="00001B70"/>
    <w:rsid w:val="00001C08"/>
    <w:rsid w:val="00001D2F"/>
    <w:rsid w:val="000024DB"/>
    <w:rsid w:val="0000251A"/>
    <w:rsid w:val="0000253B"/>
    <w:rsid w:val="000025E1"/>
    <w:rsid w:val="0000269B"/>
    <w:rsid w:val="0000281D"/>
    <w:rsid w:val="00002934"/>
    <w:rsid w:val="00002953"/>
    <w:rsid w:val="000029A4"/>
    <w:rsid w:val="00003042"/>
    <w:rsid w:val="0000304D"/>
    <w:rsid w:val="000030D0"/>
    <w:rsid w:val="000030D9"/>
    <w:rsid w:val="000031F6"/>
    <w:rsid w:val="0000320E"/>
    <w:rsid w:val="00003243"/>
    <w:rsid w:val="000032D6"/>
    <w:rsid w:val="0000338A"/>
    <w:rsid w:val="00003405"/>
    <w:rsid w:val="0000367B"/>
    <w:rsid w:val="0000368B"/>
    <w:rsid w:val="00003754"/>
    <w:rsid w:val="00003811"/>
    <w:rsid w:val="0000389D"/>
    <w:rsid w:val="00003E07"/>
    <w:rsid w:val="00003E4F"/>
    <w:rsid w:val="00004130"/>
    <w:rsid w:val="000041E6"/>
    <w:rsid w:val="00004249"/>
    <w:rsid w:val="0000428D"/>
    <w:rsid w:val="00004746"/>
    <w:rsid w:val="0000494E"/>
    <w:rsid w:val="00004AD6"/>
    <w:rsid w:val="00004C8B"/>
    <w:rsid w:val="00005007"/>
    <w:rsid w:val="0000508E"/>
    <w:rsid w:val="000052E2"/>
    <w:rsid w:val="000053FA"/>
    <w:rsid w:val="00005492"/>
    <w:rsid w:val="00005624"/>
    <w:rsid w:val="00005792"/>
    <w:rsid w:val="000057BF"/>
    <w:rsid w:val="000057CB"/>
    <w:rsid w:val="00005900"/>
    <w:rsid w:val="00005ADD"/>
    <w:rsid w:val="00005C40"/>
    <w:rsid w:val="00005FC3"/>
    <w:rsid w:val="000061A1"/>
    <w:rsid w:val="00006226"/>
    <w:rsid w:val="0000626F"/>
    <w:rsid w:val="000063D1"/>
    <w:rsid w:val="000064A5"/>
    <w:rsid w:val="000067C6"/>
    <w:rsid w:val="000068C6"/>
    <w:rsid w:val="000069D4"/>
    <w:rsid w:val="00006A9E"/>
    <w:rsid w:val="00006BB1"/>
    <w:rsid w:val="00006C5E"/>
    <w:rsid w:val="00006D4D"/>
    <w:rsid w:val="00006D54"/>
    <w:rsid w:val="00006DE9"/>
    <w:rsid w:val="00006E5B"/>
    <w:rsid w:val="00006F39"/>
    <w:rsid w:val="00007046"/>
    <w:rsid w:val="00007156"/>
    <w:rsid w:val="000071B1"/>
    <w:rsid w:val="000072B9"/>
    <w:rsid w:val="000072D8"/>
    <w:rsid w:val="00007454"/>
    <w:rsid w:val="000074C4"/>
    <w:rsid w:val="00007649"/>
    <w:rsid w:val="00007923"/>
    <w:rsid w:val="00007AF4"/>
    <w:rsid w:val="00007CFA"/>
    <w:rsid w:val="00010102"/>
    <w:rsid w:val="0001038F"/>
    <w:rsid w:val="00010523"/>
    <w:rsid w:val="000105BB"/>
    <w:rsid w:val="00010648"/>
    <w:rsid w:val="000108E9"/>
    <w:rsid w:val="00010D0B"/>
    <w:rsid w:val="00010D87"/>
    <w:rsid w:val="00010F76"/>
    <w:rsid w:val="00010FA9"/>
    <w:rsid w:val="00011212"/>
    <w:rsid w:val="00011295"/>
    <w:rsid w:val="00011311"/>
    <w:rsid w:val="00011355"/>
    <w:rsid w:val="0001155D"/>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9AA"/>
    <w:rsid w:val="00012D0C"/>
    <w:rsid w:val="00012D5B"/>
    <w:rsid w:val="00012DAA"/>
    <w:rsid w:val="00012DE2"/>
    <w:rsid w:val="00012ECB"/>
    <w:rsid w:val="0001328C"/>
    <w:rsid w:val="000133D4"/>
    <w:rsid w:val="000133FF"/>
    <w:rsid w:val="0001350A"/>
    <w:rsid w:val="000136B8"/>
    <w:rsid w:val="00013715"/>
    <w:rsid w:val="0001375E"/>
    <w:rsid w:val="000138A3"/>
    <w:rsid w:val="00013AD8"/>
    <w:rsid w:val="00013AF0"/>
    <w:rsid w:val="00013CAF"/>
    <w:rsid w:val="00013D2C"/>
    <w:rsid w:val="00013EE2"/>
    <w:rsid w:val="000140E6"/>
    <w:rsid w:val="000141E1"/>
    <w:rsid w:val="00014214"/>
    <w:rsid w:val="00014288"/>
    <w:rsid w:val="000144EC"/>
    <w:rsid w:val="000144F8"/>
    <w:rsid w:val="000145A4"/>
    <w:rsid w:val="000145B6"/>
    <w:rsid w:val="000145F0"/>
    <w:rsid w:val="000146D3"/>
    <w:rsid w:val="000146F3"/>
    <w:rsid w:val="00014751"/>
    <w:rsid w:val="00014893"/>
    <w:rsid w:val="00014945"/>
    <w:rsid w:val="00014A49"/>
    <w:rsid w:val="00014A4D"/>
    <w:rsid w:val="00014A77"/>
    <w:rsid w:val="00014CDA"/>
    <w:rsid w:val="00014D28"/>
    <w:rsid w:val="00014DBB"/>
    <w:rsid w:val="00014E0C"/>
    <w:rsid w:val="00014F15"/>
    <w:rsid w:val="00014FCF"/>
    <w:rsid w:val="00015005"/>
    <w:rsid w:val="00015009"/>
    <w:rsid w:val="00015020"/>
    <w:rsid w:val="000150FD"/>
    <w:rsid w:val="0001511A"/>
    <w:rsid w:val="00015125"/>
    <w:rsid w:val="0001518D"/>
    <w:rsid w:val="000153A6"/>
    <w:rsid w:val="000153BA"/>
    <w:rsid w:val="000153F7"/>
    <w:rsid w:val="000154BB"/>
    <w:rsid w:val="00015704"/>
    <w:rsid w:val="00015746"/>
    <w:rsid w:val="00015842"/>
    <w:rsid w:val="00015BFE"/>
    <w:rsid w:val="00015CB0"/>
    <w:rsid w:val="00015FBF"/>
    <w:rsid w:val="00016231"/>
    <w:rsid w:val="000162C6"/>
    <w:rsid w:val="000163BB"/>
    <w:rsid w:val="00016448"/>
    <w:rsid w:val="0001644E"/>
    <w:rsid w:val="000164DD"/>
    <w:rsid w:val="00016569"/>
    <w:rsid w:val="00016580"/>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994"/>
    <w:rsid w:val="00017A10"/>
    <w:rsid w:val="00017B4E"/>
    <w:rsid w:val="00017BA4"/>
    <w:rsid w:val="00017D5F"/>
    <w:rsid w:val="00017EDA"/>
    <w:rsid w:val="00017F71"/>
    <w:rsid w:val="00017F7D"/>
    <w:rsid w:val="00020089"/>
    <w:rsid w:val="0002012B"/>
    <w:rsid w:val="000201B5"/>
    <w:rsid w:val="000202AA"/>
    <w:rsid w:val="0002048C"/>
    <w:rsid w:val="0002059E"/>
    <w:rsid w:val="000205CB"/>
    <w:rsid w:val="0002060E"/>
    <w:rsid w:val="00020690"/>
    <w:rsid w:val="00020818"/>
    <w:rsid w:val="00020935"/>
    <w:rsid w:val="0002097C"/>
    <w:rsid w:val="00020A7E"/>
    <w:rsid w:val="00020C30"/>
    <w:rsid w:val="00020CA8"/>
    <w:rsid w:val="00020D1B"/>
    <w:rsid w:val="00021386"/>
    <w:rsid w:val="00021433"/>
    <w:rsid w:val="000215D4"/>
    <w:rsid w:val="000216AD"/>
    <w:rsid w:val="00021750"/>
    <w:rsid w:val="0002177C"/>
    <w:rsid w:val="000217BF"/>
    <w:rsid w:val="000218DB"/>
    <w:rsid w:val="0002192E"/>
    <w:rsid w:val="00021942"/>
    <w:rsid w:val="00021990"/>
    <w:rsid w:val="00021AE4"/>
    <w:rsid w:val="00021C13"/>
    <w:rsid w:val="00021D44"/>
    <w:rsid w:val="00021DFE"/>
    <w:rsid w:val="00021ECE"/>
    <w:rsid w:val="0002207C"/>
    <w:rsid w:val="0002218F"/>
    <w:rsid w:val="00022590"/>
    <w:rsid w:val="000225A5"/>
    <w:rsid w:val="00022621"/>
    <w:rsid w:val="00022660"/>
    <w:rsid w:val="00022684"/>
    <w:rsid w:val="00022723"/>
    <w:rsid w:val="00022790"/>
    <w:rsid w:val="00022AC2"/>
    <w:rsid w:val="00022BCD"/>
    <w:rsid w:val="00022C9F"/>
    <w:rsid w:val="00022CB9"/>
    <w:rsid w:val="00022E54"/>
    <w:rsid w:val="00022E71"/>
    <w:rsid w:val="00022E7A"/>
    <w:rsid w:val="00022E82"/>
    <w:rsid w:val="00022EC6"/>
    <w:rsid w:val="00022EE7"/>
    <w:rsid w:val="00022FBA"/>
    <w:rsid w:val="0002303A"/>
    <w:rsid w:val="000231D3"/>
    <w:rsid w:val="000233D5"/>
    <w:rsid w:val="00023482"/>
    <w:rsid w:val="000234F7"/>
    <w:rsid w:val="0002352E"/>
    <w:rsid w:val="000235DA"/>
    <w:rsid w:val="00023606"/>
    <w:rsid w:val="00023774"/>
    <w:rsid w:val="000237F1"/>
    <w:rsid w:val="000239E6"/>
    <w:rsid w:val="00023C95"/>
    <w:rsid w:val="00023DCF"/>
    <w:rsid w:val="00023E39"/>
    <w:rsid w:val="00023EE8"/>
    <w:rsid w:val="00023F7A"/>
    <w:rsid w:val="00023FFA"/>
    <w:rsid w:val="000240F0"/>
    <w:rsid w:val="0002445F"/>
    <w:rsid w:val="000244C6"/>
    <w:rsid w:val="000245A9"/>
    <w:rsid w:val="000245EA"/>
    <w:rsid w:val="000246AE"/>
    <w:rsid w:val="000246E0"/>
    <w:rsid w:val="000247F6"/>
    <w:rsid w:val="000248BE"/>
    <w:rsid w:val="000249B2"/>
    <w:rsid w:val="00024B53"/>
    <w:rsid w:val="00024D00"/>
    <w:rsid w:val="00024F8F"/>
    <w:rsid w:val="0002518B"/>
    <w:rsid w:val="00025477"/>
    <w:rsid w:val="000255E4"/>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D9B"/>
    <w:rsid w:val="00026E29"/>
    <w:rsid w:val="00026E9D"/>
    <w:rsid w:val="00027032"/>
    <w:rsid w:val="00027116"/>
    <w:rsid w:val="00027120"/>
    <w:rsid w:val="00027339"/>
    <w:rsid w:val="00027397"/>
    <w:rsid w:val="0002740F"/>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381"/>
    <w:rsid w:val="000304CE"/>
    <w:rsid w:val="0003067E"/>
    <w:rsid w:val="000306BC"/>
    <w:rsid w:val="000306E3"/>
    <w:rsid w:val="0003070F"/>
    <w:rsid w:val="00030797"/>
    <w:rsid w:val="000308B1"/>
    <w:rsid w:val="0003096C"/>
    <w:rsid w:val="000309A1"/>
    <w:rsid w:val="00030A8E"/>
    <w:rsid w:val="00030D3E"/>
    <w:rsid w:val="00030DDF"/>
    <w:rsid w:val="00030E1F"/>
    <w:rsid w:val="00030F4D"/>
    <w:rsid w:val="0003106C"/>
    <w:rsid w:val="00031100"/>
    <w:rsid w:val="000311C2"/>
    <w:rsid w:val="000314EF"/>
    <w:rsid w:val="0003157D"/>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92"/>
    <w:rsid w:val="000334B8"/>
    <w:rsid w:val="000335FF"/>
    <w:rsid w:val="00033746"/>
    <w:rsid w:val="00033748"/>
    <w:rsid w:val="00033970"/>
    <w:rsid w:val="000339AA"/>
    <w:rsid w:val="00033B1B"/>
    <w:rsid w:val="00033BD4"/>
    <w:rsid w:val="00033E3E"/>
    <w:rsid w:val="00033FB5"/>
    <w:rsid w:val="00034081"/>
    <w:rsid w:val="000341CB"/>
    <w:rsid w:val="00034224"/>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50EE"/>
    <w:rsid w:val="0003525C"/>
    <w:rsid w:val="000353D3"/>
    <w:rsid w:val="00035431"/>
    <w:rsid w:val="00035595"/>
    <w:rsid w:val="0003560A"/>
    <w:rsid w:val="000357BD"/>
    <w:rsid w:val="00035958"/>
    <w:rsid w:val="00035BA4"/>
    <w:rsid w:val="00035C93"/>
    <w:rsid w:val="00035D9D"/>
    <w:rsid w:val="00035DF5"/>
    <w:rsid w:val="00035E68"/>
    <w:rsid w:val="00036189"/>
    <w:rsid w:val="0003647D"/>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0FE"/>
    <w:rsid w:val="00040136"/>
    <w:rsid w:val="000403A2"/>
    <w:rsid w:val="000404D2"/>
    <w:rsid w:val="00040629"/>
    <w:rsid w:val="0004069C"/>
    <w:rsid w:val="00040725"/>
    <w:rsid w:val="000407B4"/>
    <w:rsid w:val="000407B8"/>
    <w:rsid w:val="000407F9"/>
    <w:rsid w:val="00040B89"/>
    <w:rsid w:val="00040C4B"/>
    <w:rsid w:val="00040C59"/>
    <w:rsid w:val="00040E5A"/>
    <w:rsid w:val="000411E0"/>
    <w:rsid w:val="000413BA"/>
    <w:rsid w:val="000415E2"/>
    <w:rsid w:val="0004165A"/>
    <w:rsid w:val="00041703"/>
    <w:rsid w:val="00041739"/>
    <w:rsid w:val="000417BF"/>
    <w:rsid w:val="00041923"/>
    <w:rsid w:val="00041B94"/>
    <w:rsid w:val="00041C93"/>
    <w:rsid w:val="00041EAD"/>
    <w:rsid w:val="00041EB1"/>
    <w:rsid w:val="00041F27"/>
    <w:rsid w:val="00041FB0"/>
    <w:rsid w:val="00042207"/>
    <w:rsid w:val="00042216"/>
    <w:rsid w:val="00042263"/>
    <w:rsid w:val="00042351"/>
    <w:rsid w:val="000423B1"/>
    <w:rsid w:val="000423CA"/>
    <w:rsid w:val="0004241D"/>
    <w:rsid w:val="000424ED"/>
    <w:rsid w:val="00042669"/>
    <w:rsid w:val="000427B1"/>
    <w:rsid w:val="000427FB"/>
    <w:rsid w:val="000428EA"/>
    <w:rsid w:val="00042967"/>
    <w:rsid w:val="000429DC"/>
    <w:rsid w:val="00042BC3"/>
    <w:rsid w:val="00042CF2"/>
    <w:rsid w:val="00042D9D"/>
    <w:rsid w:val="00042E35"/>
    <w:rsid w:val="0004306F"/>
    <w:rsid w:val="0004338B"/>
    <w:rsid w:val="00043475"/>
    <w:rsid w:val="00043606"/>
    <w:rsid w:val="0004362F"/>
    <w:rsid w:val="0004379B"/>
    <w:rsid w:val="00043886"/>
    <w:rsid w:val="00043A1C"/>
    <w:rsid w:val="00043A5A"/>
    <w:rsid w:val="00043B31"/>
    <w:rsid w:val="00043BDB"/>
    <w:rsid w:val="00043BFC"/>
    <w:rsid w:val="00043C60"/>
    <w:rsid w:val="00043CB2"/>
    <w:rsid w:val="00043D40"/>
    <w:rsid w:val="00043D65"/>
    <w:rsid w:val="00043DCD"/>
    <w:rsid w:val="00043F5E"/>
    <w:rsid w:val="00043FC3"/>
    <w:rsid w:val="0004410E"/>
    <w:rsid w:val="0004417C"/>
    <w:rsid w:val="00044236"/>
    <w:rsid w:val="0004434D"/>
    <w:rsid w:val="00044398"/>
    <w:rsid w:val="000444DF"/>
    <w:rsid w:val="00044604"/>
    <w:rsid w:val="00044664"/>
    <w:rsid w:val="00044771"/>
    <w:rsid w:val="0004497D"/>
    <w:rsid w:val="00044A4F"/>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6F68"/>
    <w:rsid w:val="0004703B"/>
    <w:rsid w:val="00047534"/>
    <w:rsid w:val="00047761"/>
    <w:rsid w:val="0004778D"/>
    <w:rsid w:val="0004789A"/>
    <w:rsid w:val="000478A1"/>
    <w:rsid w:val="00047978"/>
    <w:rsid w:val="00047AD1"/>
    <w:rsid w:val="00047BCE"/>
    <w:rsid w:val="00047C0D"/>
    <w:rsid w:val="00047C99"/>
    <w:rsid w:val="00047FE2"/>
    <w:rsid w:val="000500CE"/>
    <w:rsid w:val="00050107"/>
    <w:rsid w:val="0005018D"/>
    <w:rsid w:val="000501F3"/>
    <w:rsid w:val="000503F0"/>
    <w:rsid w:val="0005048D"/>
    <w:rsid w:val="00050628"/>
    <w:rsid w:val="00050643"/>
    <w:rsid w:val="0005068C"/>
    <w:rsid w:val="00050921"/>
    <w:rsid w:val="00050B80"/>
    <w:rsid w:val="00050C10"/>
    <w:rsid w:val="00050C46"/>
    <w:rsid w:val="00050CA2"/>
    <w:rsid w:val="00050CF3"/>
    <w:rsid w:val="00050D39"/>
    <w:rsid w:val="00050D48"/>
    <w:rsid w:val="00050E2D"/>
    <w:rsid w:val="00050F0D"/>
    <w:rsid w:val="00050FC4"/>
    <w:rsid w:val="000510ED"/>
    <w:rsid w:val="000511C2"/>
    <w:rsid w:val="000511F9"/>
    <w:rsid w:val="0005124C"/>
    <w:rsid w:val="000513F1"/>
    <w:rsid w:val="00051450"/>
    <w:rsid w:val="000514CE"/>
    <w:rsid w:val="00051561"/>
    <w:rsid w:val="00051597"/>
    <w:rsid w:val="00051647"/>
    <w:rsid w:val="000516BC"/>
    <w:rsid w:val="00051745"/>
    <w:rsid w:val="0005175F"/>
    <w:rsid w:val="000517EE"/>
    <w:rsid w:val="00051B6F"/>
    <w:rsid w:val="00051C54"/>
    <w:rsid w:val="00051D36"/>
    <w:rsid w:val="00051F4D"/>
    <w:rsid w:val="00051FA7"/>
    <w:rsid w:val="00051FE0"/>
    <w:rsid w:val="000520D7"/>
    <w:rsid w:val="000520FC"/>
    <w:rsid w:val="0005213B"/>
    <w:rsid w:val="0005215A"/>
    <w:rsid w:val="000521B9"/>
    <w:rsid w:val="00052254"/>
    <w:rsid w:val="00052277"/>
    <w:rsid w:val="000522BD"/>
    <w:rsid w:val="00052423"/>
    <w:rsid w:val="00052528"/>
    <w:rsid w:val="000525D7"/>
    <w:rsid w:val="000528A2"/>
    <w:rsid w:val="00052C32"/>
    <w:rsid w:val="00052C99"/>
    <w:rsid w:val="00052C9D"/>
    <w:rsid w:val="00052CD4"/>
    <w:rsid w:val="00052CD6"/>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ED6"/>
    <w:rsid w:val="00053F09"/>
    <w:rsid w:val="00053F4F"/>
    <w:rsid w:val="00054095"/>
    <w:rsid w:val="0005412D"/>
    <w:rsid w:val="0005427C"/>
    <w:rsid w:val="0005441E"/>
    <w:rsid w:val="000544F4"/>
    <w:rsid w:val="000545FC"/>
    <w:rsid w:val="0005473D"/>
    <w:rsid w:val="000548A5"/>
    <w:rsid w:val="00054BF9"/>
    <w:rsid w:val="00054CBF"/>
    <w:rsid w:val="00054D26"/>
    <w:rsid w:val="00054E60"/>
    <w:rsid w:val="00054E97"/>
    <w:rsid w:val="00054FA3"/>
    <w:rsid w:val="00055215"/>
    <w:rsid w:val="0005523D"/>
    <w:rsid w:val="00055241"/>
    <w:rsid w:val="0005527C"/>
    <w:rsid w:val="00055403"/>
    <w:rsid w:val="00055656"/>
    <w:rsid w:val="00055756"/>
    <w:rsid w:val="00055772"/>
    <w:rsid w:val="000557BF"/>
    <w:rsid w:val="00055A2F"/>
    <w:rsid w:val="00056544"/>
    <w:rsid w:val="0005660C"/>
    <w:rsid w:val="0005660D"/>
    <w:rsid w:val="00056613"/>
    <w:rsid w:val="000566C8"/>
    <w:rsid w:val="00056814"/>
    <w:rsid w:val="00056B48"/>
    <w:rsid w:val="00056C0B"/>
    <w:rsid w:val="00056D13"/>
    <w:rsid w:val="00056DB4"/>
    <w:rsid w:val="00056F46"/>
    <w:rsid w:val="00056F6B"/>
    <w:rsid w:val="00056F94"/>
    <w:rsid w:val="00056FB2"/>
    <w:rsid w:val="000573B6"/>
    <w:rsid w:val="000573CA"/>
    <w:rsid w:val="0005741C"/>
    <w:rsid w:val="00057421"/>
    <w:rsid w:val="000575B0"/>
    <w:rsid w:val="000576E1"/>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64B"/>
    <w:rsid w:val="000617D5"/>
    <w:rsid w:val="00061AFC"/>
    <w:rsid w:val="00061B13"/>
    <w:rsid w:val="00061B2B"/>
    <w:rsid w:val="00061BCD"/>
    <w:rsid w:val="00061C67"/>
    <w:rsid w:val="00061D1B"/>
    <w:rsid w:val="0006207F"/>
    <w:rsid w:val="000620EF"/>
    <w:rsid w:val="00062304"/>
    <w:rsid w:val="00062351"/>
    <w:rsid w:val="00062517"/>
    <w:rsid w:val="000625C3"/>
    <w:rsid w:val="00062648"/>
    <w:rsid w:val="00062700"/>
    <w:rsid w:val="0006280A"/>
    <w:rsid w:val="0006291F"/>
    <w:rsid w:val="00062934"/>
    <w:rsid w:val="00062C53"/>
    <w:rsid w:val="00062DFA"/>
    <w:rsid w:val="00062E02"/>
    <w:rsid w:val="00062F9C"/>
    <w:rsid w:val="000630CE"/>
    <w:rsid w:val="000631C9"/>
    <w:rsid w:val="000631D7"/>
    <w:rsid w:val="000631ED"/>
    <w:rsid w:val="0006326C"/>
    <w:rsid w:val="00063317"/>
    <w:rsid w:val="00063403"/>
    <w:rsid w:val="00063427"/>
    <w:rsid w:val="000634CB"/>
    <w:rsid w:val="000634CE"/>
    <w:rsid w:val="00063735"/>
    <w:rsid w:val="00063802"/>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914"/>
    <w:rsid w:val="0006498F"/>
    <w:rsid w:val="00064AD3"/>
    <w:rsid w:val="00064ADF"/>
    <w:rsid w:val="00064BE4"/>
    <w:rsid w:val="00064D1F"/>
    <w:rsid w:val="00064EA3"/>
    <w:rsid w:val="00064EC6"/>
    <w:rsid w:val="000651B0"/>
    <w:rsid w:val="000653AE"/>
    <w:rsid w:val="000653AF"/>
    <w:rsid w:val="0006542B"/>
    <w:rsid w:val="0006561D"/>
    <w:rsid w:val="0006563E"/>
    <w:rsid w:val="00065698"/>
    <w:rsid w:val="000656C0"/>
    <w:rsid w:val="00065917"/>
    <w:rsid w:val="00065987"/>
    <w:rsid w:val="00065ADA"/>
    <w:rsid w:val="00065B69"/>
    <w:rsid w:val="00065EDE"/>
    <w:rsid w:val="00065F66"/>
    <w:rsid w:val="00065F75"/>
    <w:rsid w:val="00065FCB"/>
    <w:rsid w:val="00066034"/>
    <w:rsid w:val="0006610A"/>
    <w:rsid w:val="0006615F"/>
    <w:rsid w:val="00066178"/>
    <w:rsid w:val="000661AB"/>
    <w:rsid w:val="00066260"/>
    <w:rsid w:val="00066341"/>
    <w:rsid w:val="00066360"/>
    <w:rsid w:val="0006641F"/>
    <w:rsid w:val="00066445"/>
    <w:rsid w:val="00066466"/>
    <w:rsid w:val="000664EF"/>
    <w:rsid w:val="0006666A"/>
    <w:rsid w:val="00066687"/>
    <w:rsid w:val="000666F1"/>
    <w:rsid w:val="000668FF"/>
    <w:rsid w:val="00066C73"/>
    <w:rsid w:val="00066D0B"/>
    <w:rsid w:val="00066DB0"/>
    <w:rsid w:val="00066DE3"/>
    <w:rsid w:val="00066DF1"/>
    <w:rsid w:val="00066F2C"/>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C12"/>
    <w:rsid w:val="00067F5A"/>
    <w:rsid w:val="00067FDC"/>
    <w:rsid w:val="00070008"/>
    <w:rsid w:val="0007001F"/>
    <w:rsid w:val="00070034"/>
    <w:rsid w:val="0007016D"/>
    <w:rsid w:val="00070291"/>
    <w:rsid w:val="0007050D"/>
    <w:rsid w:val="000705C9"/>
    <w:rsid w:val="00070683"/>
    <w:rsid w:val="000706F2"/>
    <w:rsid w:val="00070723"/>
    <w:rsid w:val="00070751"/>
    <w:rsid w:val="00070806"/>
    <w:rsid w:val="00070B74"/>
    <w:rsid w:val="00070C02"/>
    <w:rsid w:val="00070CCE"/>
    <w:rsid w:val="00070D9A"/>
    <w:rsid w:val="00070E09"/>
    <w:rsid w:val="00070F50"/>
    <w:rsid w:val="00070FEC"/>
    <w:rsid w:val="0007110B"/>
    <w:rsid w:val="00071485"/>
    <w:rsid w:val="00071575"/>
    <w:rsid w:val="000716B8"/>
    <w:rsid w:val="000716E0"/>
    <w:rsid w:val="000718B1"/>
    <w:rsid w:val="0007196E"/>
    <w:rsid w:val="00071A74"/>
    <w:rsid w:val="00071AD1"/>
    <w:rsid w:val="00071E2E"/>
    <w:rsid w:val="000725C2"/>
    <w:rsid w:val="0007272A"/>
    <w:rsid w:val="00072B5B"/>
    <w:rsid w:val="00072C73"/>
    <w:rsid w:val="00072E60"/>
    <w:rsid w:val="00072ED4"/>
    <w:rsid w:val="00072FD4"/>
    <w:rsid w:val="00072FE0"/>
    <w:rsid w:val="00072FFC"/>
    <w:rsid w:val="00073048"/>
    <w:rsid w:val="000732E5"/>
    <w:rsid w:val="000732FE"/>
    <w:rsid w:val="00073503"/>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861"/>
    <w:rsid w:val="00074901"/>
    <w:rsid w:val="0007496F"/>
    <w:rsid w:val="00074AE4"/>
    <w:rsid w:val="00074B10"/>
    <w:rsid w:val="00074C1C"/>
    <w:rsid w:val="00074CB7"/>
    <w:rsid w:val="00074D4D"/>
    <w:rsid w:val="00074F93"/>
    <w:rsid w:val="00074FEF"/>
    <w:rsid w:val="00075107"/>
    <w:rsid w:val="0007536B"/>
    <w:rsid w:val="000754B2"/>
    <w:rsid w:val="0007555F"/>
    <w:rsid w:val="00075629"/>
    <w:rsid w:val="00075662"/>
    <w:rsid w:val="000757A2"/>
    <w:rsid w:val="00075823"/>
    <w:rsid w:val="0007594B"/>
    <w:rsid w:val="00075A1D"/>
    <w:rsid w:val="00075B0A"/>
    <w:rsid w:val="00075BAC"/>
    <w:rsid w:val="00075C5A"/>
    <w:rsid w:val="00075E00"/>
    <w:rsid w:val="00075E55"/>
    <w:rsid w:val="00075EA2"/>
    <w:rsid w:val="00075F0D"/>
    <w:rsid w:val="00075F74"/>
    <w:rsid w:val="00075F85"/>
    <w:rsid w:val="0007612E"/>
    <w:rsid w:val="00076149"/>
    <w:rsid w:val="0007619F"/>
    <w:rsid w:val="00076356"/>
    <w:rsid w:val="000765E7"/>
    <w:rsid w:val="0007686D"/>
    <w:rsid w:val="000768D3"/>
    <w:rsid w:val="000768DF"/>
    <w:rsid w:val="00076917"/>
    <w:rsid w:val="000769B3"/>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C38"/>
    <w:rsid w:val="00077D0F"/>
    <w:rsid w:val="00077E8A"/>
    <w:rsid w:val="00077F5A"/>
    <w:rsid w:val="0008004B"/>
    <w:rsid w:val="00080168"/>
    <w:rsid w:val="000801B3"/>
    <w:rsid w:val="000802F1"/>
    <w:rsid w:val="000804C5"/>
    <w:rsid w:val="000806CC"/>
    <w:rsid w:val="00080A8D"/>
    <w:rsid w:val="00080C00"/>
    <w:rsid w:val="00080CBB"/>
    <w:rsid w:val="00080E89"/>
    <w:rsid w:val="00081171"/>
    <w:rsid w:val="000812BC"/>
    <w:rsid w:val="00081474"/>
    <w:rsid w:val="000814AF"/>
    <w:rsid w:val="00081961"/>
    <w:rsid w:val="00081BEE"/>
    <w:rsid w:val="00081BF7"/>
    <w:rsid w:val="00081CB5"/>
    <w:rsid w:val="000820D6"/>
    <w:rsid w:val="000821A7"/>
    <w:rsid w:val="00082300"/>
    <w:rsid w:val="00082388"/>
    <w:rsid w:val="00082438"/>
    <w:rsid w:val="00082444"/>
    <w:rsid w:val="0008247E"/>
    <w:rsid w:val="0008253B"/>
    <w:rsid w:val="000827A8"/>
    <w:rsid w:val="00082875"/>
    <w:rsid w:val="00082A7C"/>
    <w:rsid w:val="00082AA3"/>
    <w:rsid w:val="00082C0F"/>
    <w:rsid w:val="00082C60"/>
    <w:rsid w:val="00082CDA"/>
    <w:rsid w:val="00082F6F"/>
    <w:rsid w:val="00082FE3"/>
    <w:rsid w:val="0008305C"/>
    <w:rsid w:val="00083145"/>
    <w:rsid w:val="00083459"/>
    <w:rsid w:val="0008361A"/>
    <w:rsid w:val="000836DE"/>
    <w:rsid w:val="000836FF"/>
    <w:rsid w:val="000838F5"/>
    <w:rsid w:val="00083986"/>
    <w:rsid w:val="00083A4A"/>
    <w:rsid w:val="00083C09"/>
    <w:rsid w:val="00083C6C"/>
    <w:rsid w:val="00083D09"/>
    <w:rsid w:val="0008404B"/>
    <w:rsid w:val="0008408A"/>
    <w:rsid w:val="00084135"/>
    <w:rsid w:val="000841E9"/>
    <w:rsid w:val="000845CD"/>
    <w:rsid w:val="00084629"/>
    <w:rsid w:val="00084789"/>
    <w:rsid w:val="0008497A"/>
    <w:rsid w:val="00084BB0"/>
    <w:rsid w:val="00084F9C"/>
    <w:rsid w:val="00085035"/>
    <w:rsid w:val="00085052"/>
    <w:rsid w:val="00085115"/>
    <w:rsid w:val="00085121"/>
    <w:rsid w:val="00085155"/>
    <w:rsid w:val="00085221"/>
    <w:rsid w:val="000853BE"/>
    <w:rsid w:val="000853F0"/>
    <w:rsid w:val="00085435"/>
    <w:rsid w:val="0008546F"/>
    <w:rsid w:val="00085793"/>
    <w:rsid w:val="000857C6"/>
    <w:rsid w:val="00085865"/>
    <w:rsid w:val="0008591B"/>
    <w:rsid w:val="000859DC"/>
    <w:rsid w:val="00085A54"/>
    <w:rsid w:val="00085ABF"/>
    <w:rsid w:val="00085C2D"/>
    <w:rsid w:val="00085C86"/>
    <w:rsid w:val="00085CFB"/>
    <w:rsid w:val="00085D4A"/>
    <w:rsid w:val="00085EC6"/>
    <w:rsid w:val="000860A8"/>
    <w:rsid w:val="000861DA"/>
    <w:rsid w:val="00086209"/>
    <w:rsid w:val="0008622C"/>
    <w:rsid w:val="000862CC"/>
    <w:rsid w:val="000862CF"/>
    <w:rsid w:val="000863C0"/>
    <w:rsid w:val="0008640A"/>
    <w:rsid w:val="000864FD"/>
    <w:rsid w:val="00086563"/>
    <w:rsid w:val="0008663D"/>
    <w:rsid w:val="000867E3"/>
    <w:rsid w:val="00086872"/>
    <w:rsid w:val="00086888"/>
    <w:rsid w:val="000868D3"/>
    <w:rsid w:val="00086942"/>
    <w:rsid w:val="000869C0"/>
    <w:rsid w:val="00086B8F"/>
    <w:rsid w:val="00086D07"/>
    <w:rsid w:val="00086D08"/>
    <w:rsid w:val="00086DFA"/>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443"/>
    <w:rsid w:val="000905E6"/>
    <w:rsid w:val="0009066E"/>
    <w:rsid w:val="0009069C"/>
    <w:rsid w:val="000906EF"/>
    <w:rsid w:val="000906FD"/>
    <w:rsid w:val="00090749"/>
    <w:rsid w:val="0009074D"/>
    <w:rsid w:val="000907AA"/>
    <w:rsid w:val="000907B4"/>
    <w:rsid w:val="00090861"/>
    <w:rsid w:val="00090ABF"/>
    <w:rsid w:val="00090BF4"/>
    <w:rsid w:val="00090C7F"/>
    <w:rsid w:val="00090DBB"/>
    <w:rsid w:val="00090E22"/>
    <w:rsid w:val="00090EBC"/>
    <w:rsid w:val="00090F88"/>
    <w:rsid w:val="00090FF5"/>
    <w:rsid w:val="0009129A"/>
    <w:rsid w:val="00091309"/>
    <w:rsid w:val="0009133B"/>
    <w:rsid w:val="00091380"/>
    <w:rsid w:val="0009152E"/>
    <w:rsid w:val="00091531"/>
    <w:rsid w:val="00091700"/>
    <w:rsid w:val="00091A24"/>
    <w:rsid w:val="00091A7F"/>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0CD"/>
    <w:rsid w:val="000932E8"/>
    <w:rsid w:val="0009338F"/>
    <w:rsid w:val="00093517"/>
    <w:rsid w:val="00093520"/>
    <w:rsid w:val="000935CB"/>
    <w:rsid w:val="000936B4"/>
    <w:rsid w:val="0009373F"/>
    <w:rsid w:val="00093985"/>
    <w:rsid w:val="00093C28"/>
    <w:rsid w:val="00093C47"/>
    <w:rsid w:val="00093F74"/>
    <w:rsid w:val="00093F86"/>
    <w:rsid w:val="00093FD2"/>
    <w:rsid w:val="00094247"/>
    <w:rsid w:val="00094359"/>
    <w:rsid w:val="000944C9"/>
    <w:rsid w:val="0009475C"/>
    <w:rsid w:val="000947AA"/>
    <w:rsid w:val="00094835"/>
    <w:rsid w:val="000948EE"/>
    <w:rsid w:val="000949FE"/>
    <w:rsid w:val="00094AE6"/>
    <w:rsid w:val="00094C13"/>
    <w:rsid w:val="00094E28"/>
    <w:rsid w:val="00094E32"/>
    <w:rsid w:val="00094FF5"/>
    <w:rsid w:val="00095380"/>
    <w:rsid w:val="00095435"/>
    <w:rsid w:val="00095469"/>
    <w:rsid w:val="000954B9"/>
    <w:rsid w:val="000954F3"/>
    <w:rsid w:val="000957F4"/>
    <w:rsid w:val="00095972"/>
    <w:rsid w:val="00095B5D"/>
    <w:rsid w:val="00095CE7"/>
    <w:rsid w:val="00095E02"/>
    <w:rsid w:val="00095EEC"/>
    <w:rsid w:val="00095F8A"/>
    <w:rsid w:val="00096082"/>
    <w:rsid w:val="0009619B"/>
    <w:rsid w:val="000961D3"/>
    <w:rsid w:val="000962B6"/>
    <w:rsid w:val="000962CD"/>
    <w:rsid w:val="000964D4"/>
    <w:rsid w:val="0009652F"/>
    <w:rsid w:val="00096539"/>
    <w:rsid w:val="000967E9"/>
    <w:rsid w:val="000967EB"/>
    <w:rsid w:val="000967EE"/>
    <w:rsid w:val="000968A4"/>
    <w:rsid w:val="0009698D"/>
    <w:rsid w:val="00096A4A"/>
    <w:rsid w:val="00096BEA"/>
    <w:rsid w:val="00096C89"/>
    <w:rsid w:val="00096E53"/>
    <w:rsid w:val="00096FAE"/>
    <w:rsid w:val="000970C8"/>
    <w:rsid w:val="00097282"/>
    <w:rsid w:val="00097286"/>
    <w:rsid w:val="000972EB"/>
    <w:rsid w:val="00097526"/>
    <w:rsid w:val="0009762D"/>
    <w:rsid w:val="000976D8"/>
    <w:rsid w:val="00097924"/>
    <w:rsid w:val="00097987"/>
    <w:rsid w:val="0009798B"/>
    <w:rsid w:val="00097B30"/>
    <w:rsid w:val="00097CE4"/>
    <w:rsid w:val="00097DBA"/>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0D"/>
    <w:rsid w:val="000A1587"/>
    <w:rsid w:val="000A1732"/>
    <w:rsid w:val="000A17DE"/>
    <w:rsid w:val="000A18BA"/>
    <w:rsid w:val="000A19F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640"/>
    <w:rsid w:val="000A27CD"/>
    <w:rsid w:val="000A287F"/>
    <w:rsid w:val="000A288D"/>
    <w:rsid w:val="000A28A7"/>
    <w:rsid w:val="000A2C71"/>
    <w:rsid w:val="000A2D8D"/>
    <w:rsid w:val="000A2DE3"/>
    <w:rsid w:val="000A2EE3"/>
    <w:rsid w:val="000A2EEB"/>
    <w:rsid w:val="000A2EEC"/>
    <w:rsid w:val="000A31DE"/>
    <w:rsid w:val="000A331F"/>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A5"/>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DCC"/>
    <w:rsid w:val="000A5E5A"/>
    <w:rsid w:val="000A5F28"/>
    <w:rsid w:val="000A6033"/>
    <w:rsid w:val="000A6065"/>
    <w:rsid w:val="000A609E"/>
    <w:rsid w:val="000A6261"/>
    <w:rsid w:val="000A6298"/>
    <w:rsid w:val="000A6544"/>
    <w:rsid w:val="000A67A4"/>
    <w:rsid w:val="000A6952"/>
    <w:rsid w:val="000A699A"/>
    <w:rsid w:val="000A69D4"/>
    <w:rsid w:val="000A6A09"/>
    <w:rsid w:val="000A6A0B"/>
    <w:rsid w:val="000A6A6A"/>
    <w:rsid w:val="000A6CC2"/>
    <w:rsid w:val="000A6D30"/>
    <w:rsid w:val="000A6EE0"/>
    <w:rsid w:val="000A6F1F"/>
    <w:rsid w:val="000A6F55"/>
    <w:rsid w:val="000A7146"/>
    <w:rsid w:val="000A727D"/>
    <w:rsid w:val="000A7726"/>
    <w:rsid w:val="000A78A7"/>
    <w:rsid w:val="000A78B1"/>
    <w:rsid w:val="000A78B8"/>
    <w:rsid w:val="000A7939"/>
    <w:rsid w:val="000A79EF"/>
    <w:rsid w:val="000A7A24"/>
    <w:rsid w:val="000A7AAF"/>
    <w:rsid w:val="000A7AB0"/>
    <w:rsid w:val="000A7B88"/>
    <w:rsid w:val="000A7BAE"/>
    <w:rsid w:val="000A7CF9"/>
    <w:rsid w:val="000A7DB4"/>
    <w:rsid w:val="000A7DC9"/>
    <w:rsid w:val="000A7E65"/>
    <w:rsid w:val="000B0141"/>
    <w:rsid w:val="000B0447"/>
    <w:rsid w:val="000B04D8"/>
    <w:rsid w:val="000B055B"/>
    <w:rsid w:val="000B081A"/>
    <w:rsid w:val="000B0884"/>
    <w:rsid w:val="000B090C"/>
    <w:rsid w:val="000B0B6F"/>
    <w:rsid w:val="000B109A"/>
    <w:rsid w:val="000B11E1"/>
    <w:rsid w:val="000B13C6"/>
    <w:rsid w:val="000B15C7"/>
    <w:rsid w:val="000B15F0"/>
    <w:rsid w:val="000B16E8"/>
    <w:rsid w:val="000B1848"/>
    <w:rsid w:val="000B1970"/>
    <w:rsid w:val="000B1A4C"/>
    <w:rsid w:val="000B1B3D"/>
    <w:rsid w:val="000B1CE6"/>
    <w:rsid w:val="000B1D48"/>
    <w:rsid w:val="000B1EEC"/>
    <w:rsid w:val="000B1F66"/>
    <w:rsid w:val="000B2052"/>
    <w:rsid w:val="000B2138"/>
    <w:rsid w:val="000B223B"/>
    <w:rsid w:val="000B23ED"/>
    <w:rsid w:val="000B25AA"/>
    <w:rsid w:val="000B25EB"/>
    <w:rsid w:val="000B266F"/>
    <w:rsid w:val="000B287A"/>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202"/>
    <w:rsid w:val="000B4536"/>
    <w:rsid w:val="000B456E"/>
    <w:rsid w:val="000B47DA"/>
    <w:rsid w:val="000B490D"/>
    <w:rsid w:val="000B4AEA"/>
    <w:rsid w:val="000B4B58"/>
    <w:rsid w:val="000B4C1C"/>
    <w:rsid w:val="000B4C8F"/>
    <w:rsid w:val="000B4CC2"/>
    <w:rsid w:val="000B4E7E"/>
    <w:rsid w:val="000B50C9"/>
    <w:rsid w:val="000B523F"/>
    <w:rsid w:val="000B5245"/>
    <w:rsid w:val="000B5282"/>
    <w:rsid w:val="000B5524"/>
    <w:rsid w:val="000B560D"/>
    <w:rsid w:val="000B5673"/>
    <w:rsid w:val="000B56AE"/>
    <w:rsid w:val="000B5723"/>
    <w:rsid w:val="000B57B5"/>
    <w:rsid w:val="000B57EC"/>
    <w:rsid w:val="000B5875"/>
    <w:rsid w:val="000B5BFA"/>
    <w:rsid w:val="000B5D26"/>
    <w:rsid w:val="000B5D40"/>
    <w:rsid w:val="000B5E24"/>
    <w:rsid w:val="000B617F"/>
    <w:rsid w:val="000B6334"/>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3DE"/>
    <w:rsid w:val="000C049D"/>
    <w:rsid w:val="000C04C7"/>
    <w:rsid w:val="000C0578"/>
    <w:rsid w:val="000C0693"/>
    <w:rsid w:val="000C07BF"/>
    <w:rsid w:val="000C0887"/>
    <w:rsid w:val="000C09BE"/>
    <w:rsid w:val="000C09E8"/>
    <w:rsid w:val="000C0DE8"/>
    <w:rsid w:val="000C0E65"/>
    <w:rsid w:val="000C0EB0"/>
    <w:rsid w:val="000C0FAD"/>
    <w:rsid w:val="000C10E4"/>
    <w:rsid w:val="000C123F"/>
    <w:rsid w:val="000C1310"/>
    <w:rsid w:val="000C132A"/>
    <w:rsid w:val="000C1471"/>
    <w:rsid w:val="000C1666"/>
    <w:rsid w:val="000C16DF"/>
    <w:rsid w:val="000C1833"/>
    <w:rsid w:val="000C195E"/>
    <w:rsid w:val="000C1AF0"/>
    <w:rsid w:val="000C1BA1"/>
    <w:rsid w:val="000C1CC9"/>
    <w:rsid w:val="000C1CF6"/>
    <w:rsid w:val="000C1D51"/>
    <w:rsid w:val="000C2045"/>
    <w:rsid w:val="000C205C"/>
    <w:rsid w:val="000C226E"/>
    <w:rsid w:val="000C2584"/>
    <w:rsid w:val="000C2600"/>
    <w:rsid w:val="000C271D"/>
    <w:rsid w:val="000C27AA"/>
    <w:rsid w:val="000C2883"/>
    <w:rsid w:val="000C28E7"/>
    <w:rsid w:val="000C2903"/>
    <w:rsid w:val="000C2AE3"/>
    <w:rsid w:val="000C2CBE"/>
    <w:rsid w:val="000C2F94"/>
    <w:rsid w:val="000C3097"/>
    <w:rsid w:val="000C31C0"/>
    <w:rsid w:val="000C336D"/>
    <w:rsid w:val="000C3434"/>
    <w:rsid w:val="000C3530"/>
    <w:rsid w:val="000C355D"/>
    <w:rsid w:val="000C372D"/>
    <w:rsid w:val="000C379A"/>
    <w:rsid w:val="000C38BE"/>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DD1"/>
    <w:rsid w:val="000C4DDC"/>
    <w:rsid w:val="000C4F4E"/>
    <w:rsid w:val="000C5065"/>
    <w:rsid w:val="000C51B7"/>
    <w:rsid w:val="000C51CF"/>
    <w:rsid w:val="000C51E5"/>
    <w:rsid w:val="000C5346"/>
    <w:rsid w:val="000C562B"/>
    <w:rsid w:val="000C56E7"/>
    <w:rsid w:val="000C587A"/>
    <w:rsid w:val="000C5990"/>
    <w:rsid w:val="000C5A11"/>
    <w:rsid w:val="000C5A67"/>
    <w:rsid w:val="000C5CB3"/>
    <w:rsid w:val="000C5EBA"/>
    <w:rsid w:val="000C5FDC"/>
    <w:rsid w:val="000C5FE8"/>
    <w:rsid w:val="000C615C"/>
    <w:rsid w:val="000C6169"/>
    <w:rsid w:val="000C63A2"/>
    <w:rsid w:val="000C640F"/>
    <w:rsid w:val="000C64C0"/>
    <w:rsid w:val="000C6557"/>
    <w:rsid w:val="000C6666"/>
    <w:rsid w:val="000C67CE"/>
    <w:rsid w:val="000C67E1"/>
    <w:rsid w:val="000C6817"/>
    <w:rsid w:val="000C687C"/>
    <w:rsid w:val="000C69F7"/>
    <w:rsid w:val="000C6AB5"/>
    <w:rsid w:val="000C6B1D"/>
    <w:rsid w:val="000C6C11"/>
    <w:rsid w:val="000C6D4A"/>
    <w:rsid w:val="000C6EFC"/>
    <w:rsid w:val="000C722C"/>
    <w:rsid w:val="000C72CE"/>
    <w:rsid w:val="000C74D9"/>
    <w:rsid w:val="000C764F"/>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63B"/>
    <w:rsid w:val="000D079F"/>
    <w:rsid w:val="000D08A9"/>
    <w:rsid w:val="000D08CB"/>
    <w:rsid w:val="000D08FC"/>
    <w:rsid w:val="000D094C"/>
    <w:rsid w:val="000D0C5C"/>
    <w:rsid w:val="000D0C91"/>
    <w:rsid w:val="000D0C96"/>
    <w:rsid w:val="000D0CDA"/>
    <w:rsid w:val="000D0D43"/>
    <w:rsid w:val="000D0D86"/>
    <w:rsid w:val="000D0F86"/>
    <w:rsid w:val="000D10D9"/>
    <w:rsid w:val="000D11C1"/>
    <w:rsid w:val="000D11FC"/>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4B2"/>
    <w:rsid w:val="000D2620"/>
    <w:rsid w:val="000D2634"/>
    <w:rsid w:val="000D2646"/>
    <w:rsid w:val="000D269B"/>
    <w:rsid w:val="000D273F"/>
    <w:rsid w:val="000D29A9"/>
    <w:rsid w:val="000D29AB"/>
    <w:rsid w:val="000D2ACE"/>
    <w:rsid w:val="000D2C45"/>
    <w:rsid w:val="000D2D76"/>
    <w:rsid w:val="000D2FC1"/>
    <w:rsid w:val="000D33E9"/>
    <w:rsid w:val="000D3441"/>
    <w:rsid w:val="000D3446"/>
    <w:rsid w:val="000D347D"/>
    <w:rsid w:val="000D349E"/>
    <w:rsid w:val="000D34E1"/>
    <w:rsid w:val="000D35ED"/>
    <w:rsid w:val="000D37EB"/>
    <w:rsid w:val="000D380E"/>
    <w:rsid w:val="000D38C2"/>
    <w:rsid w:val="000D3975"/>
    <w:rsid w:val="000D39EB"/>
    <w:rsid w:val="000D3AC5"/>
    <w:rsid w:val="000D3BE4"/>
    <w:rsid w:val="000D3D37"/>
    <w:rsid w:val="000D3DFE"/>
    <w:rsid w:val="000D40B7"/>
    <w:rsid w:val="000D40EC"/>
    <w:rsid w:val="000D412F"/>
    <w:rsid w:val="000D416D"/>
    <w:rsid w:val="000D41BA"/>
    <w:rsid w:val="000D4230"/>
    <w:rsid w:val="000D4278"/>
    <w:rsid w:val="000D427B"/>
    <w:rsid w:val="000D42F6"/>
    <w:rsid w:val="000D4480"/>
    <w:rsid w:val="000D4826"/>
    <w:rsid w:val="000D4889"/>
    <w:rsid w:val="000D49A6"/>
    <w:rsid w:val="000D4C29"/>
    <w:rsid w:val="000D4E0D"/>
    <w:rsid w:val="000D5255"/>
    <w:rsid w:val="000D532A"/>
    <w:rsid w:val="000D53B2"/>
    <w:rsid w:val="000D53DC"/>
    <w:rsid w:val="000D5444"/>
    <w:rsid w:val="000D5453"/>
    <w:rsid w:val="000D5674"/>
    <w:rsid w:val="000D5703"/>
    <w:rsid w:val="000D57B2"/>
    <w:rsid w:val="000D5819"/>
    <w:rsid w:val="000D5879"/>
    <w:rsid w:val="000D596B"/>
    <w:rsid w:val="000D5BBF"/>
    <w:rsid w:val="000D5C8B"/>
    <w:rsid w:val="000D5DE9"/>
    <w:rsid w:val="000D5EA6"/>
    <w:rsid w:val="000D5EF4"/>
    <w:rsid w:val="000D5F21"/>
    <w:rsid w:val="000D602B"/>
    <w:rsid w:val="000D6356"/>
    <w:rsid w:val="000D638C"/>
    <w:rsid w:val="000D65B2"/>
    <w:rsid w:val="000D660B"/>
    <w:rsid w:val="000D6646"/>
    <w:rsid w:val="000D66EA"/>
    <w:rsid w:val="000D67EA"/>
    <w:rsid w:val="000D67EB"/>
    <w:rsid w:val="000D69BE"/>
    <w:rsid w:val="000D6C09"/>
    <w:rsid w:val="000D6C15"/>
    <w:rsid w:val="000D6D00"/>
    <w:rsid w:val="000D6D22"/>
    <w:rsid w:val="000D6E27"/>
    <w:rsid w:val="000D6E66"/>
    <w:rsid w:val="000D6ECF"/>
    <w:rsid w:val="000D6F34"/>
    <w:rsid w:val="000D6FB4"/>
    <w:rsid w:val="000D709D"/>
    <w:rsid w:val="000D71C7"/>
    <w:rsid w:val="000D71C8"/>
    <w:rsid w:val="000D73D2"/>
    <w:rsid w:val="000D747A"/>
    <w:rsid w:val="000D753F"/>
    <w:rsid w:val="000D759C"/>
    <w:rsid w:val="000D7642"/>
    <w:rsid w:val="000D7668"/>
    <w:rsid w:val="000D7671"/>
    <w:rsid w:val="000D775F"/>
    <w:rsid w:val="000D77B5"/>
    <w:rsid w:val="000D7A41"/>
    <w:rsid w:val="000D7D03"/>
    <w:rsid w:val="000D7D6F"/>
    <w:rsid w:val="000D7E26"/>
    <w:rsid w:val="000E0033"/>
    <w:rsid w:val="000E030C"/>
    <w:rsid w:val="000E0329"/>
    <w:rsid w:val="000E0429"/>
    <w:rsid w:val="000E06E2"/>
    <w:rsid w:val="000E08D7"/>
    <w:rsid w:val="000E0B26"/>
    <w:rsid w:val="000E0B34"/>
    <w:rsid w:val="000E0B77"/>
    <w:rsid w:val="000E0BCA"/>
    <w:rsid w:val="000E0BD8"/>
    <w:rsid w:val="000E0C0A"/>
    <w:rsid w:val="000E0D66"/>
    <w:rsid w:val="000E0ECC"/>
    <w:rsid w:val="000E0FD6"/>
    <w:rsid w:val="000E133D"/>
    <w:rsid w:val="000E14BB"/>
    <w:rsid w:val="000E1525"/>
    <w:rsid w:val="000E15F8"/>
    <w:rsid w:val="000E163B"/>
    <w:rsid w:val="000E16F8"/>
    <w:rsid w:val="000E17DB"/>
    <w:rsid w:val="000E1899"/>
    <w:rsid w:val="000E1946"/>
    <w:rsid w:val="000E1BEC"/>
    <w:rsid w:val="000E1C20"/>
    <w:rsid w:val="000E1C4E"/>
    <w:rsid w:val="000E1D5A"/>
    <w:rsid w:val="000E1DF9"/>
    <w:rsid w:val="000E1F5C"/>
    <w:rsid w:val="000E1F95"/>
    <w:rsid w:val="000E21F8"/>
    <w:rsid w:val="000E22C9"/>
    <w:rsid w:val="000E24CC"/>
    <w:rsid w:val="000E258E"/>
    <w:rsid w:val="000E26D8"/>
    <w:rsid w:val="000E2794"/>
    <w:rsid w:val="000E286C"/>
    <w:rsid w:val="000E29E2"/>
    <w:rsid w:val="000E2AB8"/>
    <w:rsid w:val="000E2C18"/>
    <w:rsid w:val="000E3258"/>
    <w:rsid w:val="000E33E3"/>
    <w:rsid w:val="000E3442"/>
    <w:rsid w:val="000E357C"/>
    <w:rsid w:val="000E35B8"/>
    <w:rsid w:val="000E361F"/>
    <w:rsid w:val="000E36BD"/>
    <w:rsid w:val="000E36DA"/>
    <w:rsid w:val="000E36ED"/>
    <w:rsid w:val="000E38F3"/>
    <w:rsid w:val="000E398A"/>
    <w:rsid w:val="000E3A65"/>
    <w:rsid w:val="000E3A9A"/>
    <w:rsid w:val="000E3BA0"/>
    <w:rsid w:val="000E3BFF"/>
    <w:rsid w:val="000E3CF4"/>
    <w:rsid w:val="000E3DEF"/>
    <w:rsid w:val="000E3EA7"/>
    <w:rsid w:val="000E4025"/>
    <w:rsid w:val="000E413C"/>
    <w:rsid w:val="000E41A9"/>
    <w:rsid w:val="000E462E"/>
    <w:rsid w:val="000E4654"/>
    <w:rsid w:val="000E4729"/>
    <w:rsid w:val="000E4736"/>
    <w:rsid w:val="000E4871"/>
    <w:rsid w:val="000E4B9A"/>
    <w:rsid w:val="000E4BE8"/>
    <w:rsid w:val="000E4E84"/>
    <w:rsid w:val="000E50C1"/>
    <w:rsid w:val="000E5108"/>
    <w:rsid w:val="000E516A"/>
    <w:rsid w:val="000E517E"/>
    <w:rsid w:val="000E51CB"/>
    <w:rsid w:val="000E5361"/>
    <w:rsid w:val="000E537D"/>
    <w:rsid w:val="000E5384"/>
    <w:rsid w:val="000E53D3"/>
    <w:rsid w:val="000E53FE"/>
    <w:rsid w:val="000E5536"/>
    <w:rsid w:val="000E55AA"/>
    <w:rsid w:val="000E57E5"/>
    <w:rsid w:val="000E5855"/>
    <w:rsid w:val="000E587B"/>
    <w:rsid w:val="000E596F"/>
    <w:rsid w:val="000E5A44"/>
    <w:rsid w:val="000E5A5F"/>
    <w:rsid w:val="000E5BF6"/>
    <w:rsid w:val="000E5C7E"/>
    <w:rsid w:val="000E5CAA"/>
    <w:rsid w:val="000E5D04"/>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0C"/>
    <w:rsid w:val="000E7870"/>
    <w:rsid w:val="000E79B4"/>
    <w:rsid w:val="000E7B33"/>
    <w:rsid w:val="000E7D1B"/>
    <w:rsid w:val="000E7E77"/>
    <w:rsid w:val="000E7E92"/>
    <w:rsid w:val="000E7EFE"/>
    <w:rsid w:val="000F001A"/>
    <w:rsid w:val="000F00C9"/>
    <w:rsid w:val="000F0119"/>
    <w:rsid w:val="000F02AF"/>
    <w:rsid w:val="000F03BD"/>
    <w:rsid w:val="000F03C8"/>
    <w:rsid w:val="000F03E4"/>
    <w:rsid w:val="000F04CE"/>
    <w:rsid w:val="000F0585"/>
    <w:rsid w:val="000F05CE"/>
    <w:rsid w:val="000F065B"/>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9F4"/>
    <w:rsid w:val="000F19F7"/>
    <w:rsid w:val="000F1A0E"/>
    <w:rsid w:val="000F1F80"/>
    <w:rsid w:val="000F1FA8"/>
    <w:rsid w:val="000F2027"/>
    <w:rsid w:val="000F2157"/>
    <w:rsid w:val="000F2176"/>
    <w:rsid w:val="000F21D9"/>
    <w:rsid w:val="000F2295"/>
    <w:rsid w:val="000F2498"/>
    <w:rsid w:val="000F26C8"/>
    <w:rsid w:val="000F2721"/>
    <w:rsid w:val="000F2899"/>
    <w:rsid w:val="000F2BD5"/>
    <w:rsid w:val="000F2D63"/>
    <w:rsid w:val="000F2EBE"/>
    <w:rsid w:val="000F2F1F"/>
    <w:rsid w:val="000F31B0"/>
    <w:rsid w:val="000F31D1"/>
    <w:rsid w:val="000F328B"/>
    <w:rsid w:val="000F33FB"/>
    <w:rsid w:val="000F3547"/>
    <w:rsid w:val="000F35FB"/>
    <w:rsid w:val="000F3693"/>
    <w:rsid w:val="000F36C2"/>
    <w:rsid w:val="000F36E7"/>
    <w:rsid w:val="000F3795"/>
    <w:rsid w:val="000F389B"/>
    <w:rsid w:val="000F3CAE"/>
    <w:rsid w:val="000F3EF4"/>
    <w:rsid w:val="000F3F01"/>
    <w:rsid w:val="000F3F7B"/>
    <w:rsid w:val="000F3F95"/>
    <w:rsid w:val="000F3FD8"/>
    <w:rsid w:val="000F401C"/>
    <w:rsid w:val="000F404C"/>
    <w:rsid w:val="000F41B3"/>
    <w:rsid w:val="000F4946"/>
    <w:rsid w:val="000F49CB"/>
    <w:rsid w:val="000F4B02"/>
    <w:rsid w:val="000F4B89"/>
    <w:rsid w:val="000F4BA3"/>
    <w:rsid w:val="000F4D2A"/>
    <w:rsid w:val="000F4D3E"/>
    <w:rsid w:val="000F4DDD"/>
    <w:rsid w:val="000F518F"/>
    <w:rsid w:val="000F536B"/>
    <w:rsid w:val="000F5405"/>
    <w:rsid w:val="000F5651"/>
    <w:rsid w:val="000F57D2"/>
    <w:rsid w:val="000F57D6"/>
    <w:rsid w:val="000F58C0"/>
    <w:rsid w:val="000F58C1"/>
    <w:rsid w:val="000F59CD"/>
    <w:rsid w:val="000F5BF4"/>
    <w:rsid w:val="000F5C4C"/>
    <w:rsid w:val="000F5DF0"/>
    <w:rsid w:val="000F5E0C"/>
    <w:rsid w:val="000F5EEE"/>
    <w:rsid w:val="000F5FB6"/>
    <w:rsid w:val="000F6076"/>
    <w:rsid w:val="000F6167"/>
    <w:rsid w:val="000F6306"/>
    <w:rsid w:val="000F6370"/>
    <w:rsid w:val="000F65E0"/>
    <w:rsid w:val="000F6630"/>
    <w:rsid w:val="000F666C"/>
    <w:rsid w:val="000F6762"/>
    <w:rsid w:val="000F695D"/>
    <w:rsid w:val="000F6C7A"/>
    <w:rsid w:val="000F6CCB"/>
    <w:rsid w:val="000F6CD0"/>
    <w:rsid w:val="000F6CE2"/>
    <w:rsid w:val="000F6F22"/>
    <w:rsid w:val="000F703A"/>
    <w:rsid w:val="000F70B5"/>
    <w:rsid w:val="000F7191"/>
    <w:rsid w:val="000F7230"/>
    <w:rsid w:val="000F7234"/>
    <w:rsid w:val="000F72B0"/>
    <w:rsid w:val="000F72E0"/>
    <w:rsid w:val="000F7416"/>
    <w:rsid w:val="000F759D"/>
    <w:rsid w:val="000F75AD"/>
    <w:rsid w:val="000F76E9"/>
    <w:rsid w:val="000F7954"/>
    <w:rsid w:val="000F79A0"/>
    <w:rsid w:val="000F79D6"/>
    <w:rsid w:val="000F7AE0"/>
    <w:rsid w:val="000F7B82"/>
    <w:rsid w:val="000F7BBA"/>
    <w:rsid w:val="000F7E51"/>
    <w:rsid w:val="000F7E69"/>
    <w:rsid w:val="000F7E93"/>
    <w:rsid w:val="000F7ED4"/>
    <w:rsid w:val="000F7EDF"/>
    <w:rsid w:val="000F7F21"/>
    <w:rsid w:val="000F7FCB"/>
    <w:rsid w:val="001001EC"/>
    <w:rsid w:val="00100205"/>
    <w:rsid w:val="00100266"/>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6C"/>
    <w:rsid w:val="00101D8B"/>
    <w:rsid w:val="00101F35"/>
    <w:rsid w:val="00101FE9"/>
    <w:rsid w:val="0010205C"/>
    <w:rsid w:val="00102091"/>
    <w:rsid w:val="001020B3"/>
    <w:rsid w:val="00102436"/>
    <w:rsid w:val="001025D3"/>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475"/>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66"/>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26A"/>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408"/>
    <w:rsid w:val="001065C1"/>
    <w:rsid w:val="001065E4"/>
    <w:rsid w:val="00106626"/>
    <w:rsid w:val="001066C4"/>
    <w:rsid w:val="0010677B"/>
    <w:rsid w:val="00106CC7"/>
    <w:rsid w:val="00106F0C"/>
    <w:rsid w:val="00106FAA"/>
    <w:rsid w:val="0010701D"/>
    <w:rsid w:val="00107100"/>
    <w:rsid w:val="0010734E"/>
    <w:rsid w:val="0010737B"/>
    <w:rsid w:val="001073D6"/>
    <w:rsid w:val="00107510"/>
    <w:rsid w:val="001075D3"/>
    <w:rsid w:val="00107663"/>
    <w:rsid w:val="00107665"/>
    <w:rsid w:val="00107765"/>
    <w:rsid w:val="00107833"/>
    <w:rsid w:val="001078F4"/>
    <w:rsid w:val="00107C49"/>
    <w:rsid w:val="00110178"/>
    <w:rsid w:val="0011017C"/>
    <w:rsid w:val="0011019E"/>
    <w:rsid w:val="001101B8"/>
    <w:rsid w:val="001102AE"/>
    <w:rsid w:val="0011035C"/>
    <w:rsid w:val="00110382"/>
    <w:rsid w:val="00110405"/>
    <w:rsid w:val="0011047B"/>
    <w:rsid w:val="00110571"/>
    <w:rsid w:val="0011059F"/>
    <w:rsid w:val="00110719"/>
    <w:rsid w:val="0011083B"/>
    <w:rsid w:val="00110968"/>
    <w:rsid w:val="00110B68"/>
    <w:rsid w:val="00110C17"/>
    <w:rsid w:val="00110C87"/>
    <w:rsid w:val="00110D50"/>
    <w:rsid w:val="00110DD2"/>
    <w:rsid w:val="001110F8"/>
    <w:rsid w:val="001111B3"/>
    <w:rsid w:val="0011121E"/>
    <w:rsid w:val="0011133D"/>
    <w:rsid w:val="00111385"/>
    <w:rsid w:val="001113CF"/>
    <w:rsid w:val="001113EB"/>
    <w:rsid w:val="001115D4"/>
    <w:rsid w:val="00111621"/>
    <w:rsid w:val="0011163A"/>
    <w:rsid w:val="001116B4"/>
    <w:rsid w:val="001116C3"/>
    <w:rsid w:val="001118B0"/>
    <w:rsid w:val="001118F2"/>
    <w:rsid w:val="00111B37"/>
    <w:rsid w:val="00111DB2"/>
    <w:rsid w:val="00111DD8"/>
    <w:rsid w:val="00111E41"/>
    <w:rsid w:val="00111EAD"/>
    <w:rsid w:val="00111EF6"/>
    <w:rsid w:val="001121BE"/>
    <w:rsid w:val="0011227A"/>
    <w:rsid w:val="0011239B"/>
    <w:rsid w:val="001124A8"/>
    <w:rsid w:val="00112575"/>
    <w:rsid w:val="00112628"/>
    <w:rsid w:val="0011290E"/>
    <w:rsid w:val="0011295E"/>
    <w:rsid w:val="00112B86"/>
    <w:rsid w:val="00112C1E"/>
    <w:rsid w:val="00112CF7"/>
    <w:rsid w:val="00112DC5"/>
    <w:rsid w:val="00112E73"/>
    <w:rsid w:val="001130F6"/>
    <w:rsid w:val="001131E2"/>
    <w:rsid w:val="00113883"/>
    <w:rsid w:val="001138D5"/>
    <w:rsid w:val="001138D6"/>
    <w:rsid w:val="0011394E"/>
    <w:rsid w:val="00113A4D"/>
    <w:rsid w:val="00113B8C"/>
    <w:rsid w:val="00113D87"/>
    <w:rsid w:val="00113DA1"/>
    <w:rsid w:val="00113DD0"/>
    <w:rsid w:val="00113E32"/>
    <w:rsid w:val="00113ECD"/>
    <w:rsid w:val="001140EA"/>
    <w:rsid w:val="00114145"/>
    <w:rsid w:val="001141DC"/>
    <w:rsid w:val="00114376"/>
    <w:rsid w:val="001145DA"/>
    <w:rsid w:val="0011461E"/>
    <w:rsid w:val="00114902"/>
    <w:rsid w:val="00114951"/>
    <w:rsid w:val="00114A19"/>
    <w:rsid w:val="00114BCD"/>
    <w:rsid w:val="00114D29"/>
    <w:rsid w:val="00114D77"/>
    <w:rsid w:val="00114D7C"/>
    <w:rsid w:val="00114DC2"/>
    <w:rsid w:val="00115131"/>
    <w:rsid w:val="0011524F"/>
    <w:rsid w:val="001152C2"/>
    <w:rsid w:val="001152F9"/>
    <w:rsid w:val="00115328"/>
    <w:rsid w:val="001154DF"/>
    <w:rsid w:val="00115561"/>
    <w:rsid w:val="001157D2"/>
    <w:rsid w:val="001157E4"/>
    <w:rsid w:val="001159D6"/>
    <w:rsid w:val="00115C29"/>
    <w:rsid w:val="00115C80"/>
    <w:rsid w:val="00115EB2"/>
    <w:rsid w:val="00115F92"/>
    <w:rsid w:val="00115FE8"/>
    <w:rsid w:val="001161D9"/>
    <w:rsid w:val="00116518"/>
    <w:rsid w:val="0011658D"/>
    <w:rsid w:val="001165B9"/>
    <w:rsid w:val="00116650"/>
    <w:rsid w:val="001167C5"/>
    <w:rsid w:val="0011693A"/>
    <w:rsid w:val="00116AC4"/>
    <w:rsid w:val="00116B64"/>
    <w:rsid w:val="00116D45"/>
    <w:rsid w:val="00116DF0"/>
    <w:rsid w:val="00116EFD"/>
    <w:rsid w:val="00116F36"/>
    <w:rsid w:val="00117119"/>
    <w:rsid w:val="00117222"/>
    <w:rsid w:val="001172F5"/>
    <w:rsid w:val="001172FB"/>
    <w:rsid w:val="0011744D"/>
    <w:rsid w:val="00117468"/>
    <w:rsid w:val="00117728"/>
    <w:rsid w:val="00117947"/>
    <w:rsid w:val="001179D2"/>
    <w:rsid w:val="00117A68"/>
    <w:rsid w:val="00117C31"/>
    <w:rsid w:val="00117CBA"/>
    <w:rsid w:val="00117DA9"/>
    <w:rsid w:val="00120103"/>
    <w:rsid w:val="001202F7"/>
    <w:rsid w:val="0012047F"/>
    <w:rsid w:val="00120520"/>
    <w:rsid w:val="00120786"/>
    <w:rsid w:val="001208F4"/>
    <w:rsid w:val="00120BBB"/>
    <w:rsid w:val="00120BFB"/>
    <w:rsid w:val="00120D2B"/>
    <w:rsid w:val="001210FB"/>
    <w:rsid w:val="00121194"/>
    <w:rsid w:val="0012145B"/>
    <w:rsid w:val="001215C4"/>
    <w:rsid w:val="0012167E"/>
    <w:rsid w:val="00121775"/>
    <w:rsid w:val="0012179E"/>
    <w:rsid w:val="001217CC"/>
    <w:rsid w:val="0012189F"/>
    <w:rsid w:val="001218D1"/>
    <w:rsid w:val="00121A2B"/>
    <w:rsid w:val="00121BA3"/>
    <w:rsid w:val="00121CC4"/>
    <w:rsid w:val="00121D78"/>
    <w:rsid w:val="001222D7"/>
    <w:rsid w:val="00122320"/>
    <w:rsid w:val="001224B1"/>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8DE"/>
    <w:rsid w:val="0012399B"/>
    <w:rsid w:val="00123A31"/>
    <w:rsid w:val="00123A8E"/>
    <w:rsid w:val="00123B5E"/>
    <w:rsid w:val="00123BC1"/>
    <w:rsid w:val="00123DBA"/>
    <w:rsid w:val="00123DF3"/>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257"/>
    <w:rsid w:val="001253D2"/>
    <w:rsid w:val="0012540C"/>
    <w:rsid w:val="001254C4"/>
    <w:rsid w:val="001254C9"/>
    <w:rsid w:val="001254FA"/>
    <w:rsid w:val="0012580A"/>
    <w:rsid w:val="0012589F"/>
    <w:rsid w:val="0012591F"/>
    <w:rsid w:val="00125925"/>
    <w:rsid w:val="001259CE"/>
    <w:rsid w:val="00125C68"/>
    <w:rsid w:val="00125D5E"/>
    <w:rsid w:val="00125DBC"/>
    <w:rsid w:val="00125E9B"/>
    <w:rsid w:val="0012608D"/>
    <w:rsid w:val="00126132"/>
    <w:rsid w:val="0012619A"/>
    <w:rsid w:val="0012622C"/>
    <w:rsid w:val="001262FB"/>
    <w:rsid w:val="00126412"/>
    <w:rsid w:val="001267FC"/>
    <w:rsid w:val="001269A3"/>
    <w:rsid w:val="00126B71"/>
    <w:rsid w:val="00126E18"/>
    <w:rsid w:val="00126EF5"/>
    <w:rsid w:val="00126F1D"/>
    <w:rsid w:val="00126F6F"/>
    <w:rsid w:val="00127009"/>
    <w:rsid w:val="0012703C"/>
    <w:rsid w:val="0012713B"/>
    <w:rsid w:val="0012714F"/>
    <w:rsid w:val="00127341"/>
    <w:rsid w:val="001274F0"/>
    <w:rsid w:val="001276EE"/>
    <w:rsid w:val="001277FA"/>
    <w:rsid w:val="001279F8"/>
    <w:rsid w:val="00127B60"/>
    <w:rsid w:val="00127B76"/>
    <w:rsid w:val="00127BBC"/>
    <w:rsid w:val="00127C2C"/>
    <w:rsid w:val="00127C2F"/>
    <w:rsid w:val="00127DA5"/>
    <w:rsid w:val="00127E23"/>
    <w:rsid w:val="00127F27"/>
    <w:rsid w:val="00127F47"/>
    <w:rsid w:val="0013038B"/>
    <w:rsid w:val="001304A3"/>
    <w:rsid w:val="0013058F"/>
    <w:rsid w:val="001305D7"/>
    <w:rsid w:val="0013066D"/>
    <w:rsid w:val="00130735"/>
    <w:rsid w:val="001308B4"/>
    <w:rsid w:val="001309BD"/>
    <w:rsid w:val="00130A31"/>
    <w:rsid w:val="00130A6E"/>
    <w:rsid w:val="00130B37"/>
    <w:rsid w:val="00130B9D"/>
    <w:rsid w:val="00130E81"/>
    <w:rsid w:val="00130EF9"/>
    <w:rsid w:val="0013107E"/>
    <w:rsid w:val="00131159"/>
    <w:rsid w:val="001311C6"/>
    <w:rsid w:val="00131548"/>
    <w:rsid w:val="001315B9"/>
    <w:rsid w:val="0013172A"/>
    <w:rsid w:val="001318E7"/>
    <w:rsid w:val="00131AC0"/>
    <w:rsid w:val="00131C73"/>
    <w:rsid w:val="00131D94"/>
    <w:rsid w:val="00131E07"/>
    <w:rsid w:val="00131E19"/>
    <w:rsid w:val="00131F8B"/>
    <w:rsid w:val="00132149"/>
    <w:rsid w:val="0013229E"/>
    <w:rsid w:val="00132423"/>
    <w:rsid w:val="001324BC"/>
    <w:rsid w:val="001325DB"/>
    <w:rsid w:val="00132744"/>
    <w:rsid w:val="001327B4"/>
    <w:rsid w:val="00132836"/>
    <w:rsid w:val="001328FC"/>
    <w:rsid w:val="00132BF0"/>
    <w:rsid w:val="00132F4D"/>
    <w:rsid w:val="0013324B"/>
    <w:rsid w:val="00133309"/>
    <w:rsid w:val="0013333F"/>
    <w:rsid w:val="001334F5"/>
    <w:rsid w:val="0013351C"/>
    <w:rsid w:val="001335BE"/>
    <w:rsid w:val="001336A2"/>
    <w:rsid w:val="001338A0"/>
    <w:rsid w:val="00133AC7"/>
    <w:rsid w:val="00133B5B"/>
    <w:rsid w:val="00133B60"/>
    <w:rsid w:val="00133CFD"/>
    <w:rsid w:val="00133E99"/>
    <w:rsid w:val="00134091"/>
    <w:rsid w:val="001341B9"/>
    <w:rsid w:val="00134416"/>
    <w:rsid w:val="00134579"/>
    <w:rsid w:val="00134B06"/>
    <w:rsid w:val="00134BBC"/>
    <w:rsid w:val="00134BDF"/>
    <w:rsid w:val="00134C4F"/>
    <w:rsid w:val="00134CE8"/>
    <w:rsid w:val="00134F38"/>
    <w:rsid w:val="00134F63"/>
    <w:rsid w:val="0013512A"/>
    <w:rsid w:val="001352D4"/>
    <w:rsid w:val="00135349"/>
    <w:rsid w:val="001353A3"/>
    <w:rsid w:val="00135626"/>
    <w:rsid w:val="00135867"/>
    <w:rsid w:val="00135947"/>
    <w:rsid w:val="00135CBF"/>
    <w:rsid w:val="00135CCB"/>
    <w:rsid w:val="00135FA5"/>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78"/>
    <w:rsid w:val="00137E59"/>
    <w:rsid w:val="00137EE6"/>
    <w:rsid w:val="00140006"/>
    <w:rsid w:val="0014002D"/>
    <w:rsid w:val="00140153"/>
    <w:rsid w:val="00140194"/>
    <w:rsid w:val="00140456"/>
    <w:rsid w:val="001404BB"/>
    <w:rsid w:val="0014064A"/>
    <w:rsid w:val="00140662"/>
    <w:rsid w:val="001406CE"/>
    <w:rsid w:val="0014072F"/>
    <w:rsid w:val="0014080B"/>
    <w:rsid w:val="00140918"/>
    <w:rsid w:val="00140A92"/>
    <w:rsid w:val="00140B23"/>
    <w:rsid w:val="00140B73"/>
    <w:rsid w:val="00140ECB"/>
    <w:rsid w:val="00140F06"/>
    <w:rsid w:val="00140F8E"/>
    <w:rsid w:val="00141189"/>
    <w:rsid w:val="001412A7"/>
    <w:rsid w:val="001413A3"/>
    <w:rsid w:val="00141486"/>
    <w:rsid w:val="001414AD"/>
    <w:rsid w:val="001414C0"/>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257"/>
    <w:rsid w:val="00142269"/>
    <w:rsid w:val="00142283"/>
    <w:rsid w:val="00142533"/>
    <w:rsid w:val="0014265E"/>
    <w:rsid w:val="0014267A"/>
    <w:rsid w:val="001426FF"/>
    <w:rsid w:val="00142762"/>
    <w:rsid w:val="00142835"/>
    <w:rsid w:val="0014288A"/>
    <w:rsid w:val="00142908"/>
    <w:rsid w:val="00142970"/>
    <w:rsid w:val="001429BA"/>
    <w:rsid w:val="00142AD0"/>
    <w:rsid w:val="00142B96"/>
    <w:rsid w:val="00142BA2"/>
    <w:rsid w:val="0014328D"/>
    <w:rsid w:val="001432B2"/>
    <w:rsid w:val="001432F2"/>
    <w:rsid w:val="0014349F"/>
    <w:rsid w:val="00143527"/>
    <w:rsid w:val="001435B8"/>
    <w:rsid w:val="00143807"/>
    <w:rsid w:val="00143809"/>
    <w:rsid w:val="00143837"/>
    <w:rsid w:val="001438BD"/>
    <w:rsid w:val="00143C09"/>
    <w:rsid w:val="00143C99"/>
    <w:rsid w:val="001442B9"/>
    <w:rsid w:val="001443F9"/>
    <w:rsid w:val="0014444A"/>
    <w:rsid w:val="001444A2"/>
    <w:rsid w:val="00144501"/>
    <w:rsid w:val="00144549"/>
    <w:rsid w:val="0014464C"/>
    <w:rsid w:val="001447DB"/>
    <w:rsid w:val="0014487D"/>
    <w:rsid w:val="00144AFF"/>
    <w:rsid w:val="00144CE6"/>
    <w:rsid w:val="00144D9D"/>
    <w:rsid w:val="0014558E"/>
    <w:rsid w:val="00145855"/>
    <w:rsid w:val="0014587F"/>
    <w:rsid w:val="001459CE"/>
    <w:rsid w:val="00145BFD"/>
    <w:rsid w:val="00145D81"/>
    <w:rsid w:val="00145FEB"/>
    <w:rsid w:val="00145FFC"/>
    <w:rsid w:val="00146075"/>
    <w:rsid w:val="00146182"/>
    <w:rsid w:val="0014624F"/>
    <w:rsid w:val="001462BE"/>
    <w:rsid w:val="001466CA"/>
    <w:rsid w:val="001466F9"/>
    <w:rsid w:val="00146720"/>
    <w:rsid w:val="00146756"/>
    <w:rsid w:val="001467A2"/>
    <w:rsid w:val="00146AAC"/>
    <w:rsid w:val="00146ACB"/>
    <w:rsid w:val="00146B84"/>
    <w:rsid w:val="00146D2A"/>
    <w:rsid w:val="00146D96"/>
    <w:rsid w:val="00146F26"/>
    <w:rsid w:val="00146FA7"/>
    <w:rsid w:val="001471EC"/>
    <w:rsid w:val="001472F7"/>
    <w:rsid w:val="001473CE"/>
    <w:rsid w:val="00147431"/>
    <w:rsid w:val="00147699"/>
    <w:rsid w:val="001476B5"/>
    <w:rsid w:val="0014770B"/>
    <w:rsid w:val="00147905"/>
    <w:rsid w:val="00147A6A"/>
    <w:rsid w:val="00147B45"/>
    <w:rsid w:val="00147BB2"/>
    <w:rsid w:val="00147BE0"/>
    <w:rsid w:val="00147C39"/>
    <w:rsid w:val="00147C96"/>
    <w:rsid w:val="00147D07"/>
    <w:rsid w:val="00147F36"/>
    <w:rsid w:val="00147FEE"/>
    <w:rsid w:val="00150030"/>
    <w:rsid w:val="001500EB"/>
    <w:rsid w:val="0015018C"/>
    <w:rsid w:val="00150199"/>
    <w:rsid w:val="001501CB"/>
    <w:rsid w:val="001502C1"/>
    <w:rsid w:val="001504CE"/>
    <w:rsid w:val="001506E0"/>
    <w:rsid w:val="00150816"/>
    <w:rsid w:val="00150878"/>
    <w:rsid w:val="00150A20"/>
    <w:rsid w:val="00150B41"/>
    <w:rsid w:val="00150E17"/>
    <w:rsid w:val="00151066"/>
    <w:rsid w:val="001512E9"/>
    <w:rsid w:val="001516FA"/>
    <w:rsid w:val="00151727"/>
    <w:rsid w:val="001517AC"/>
    <w:rsid w:val="0015198E"/>
    <w:rsid w:val="00151A43"/>
    <w:rsid w:val="00151AA9"/>
    <w:rsid w:val="00151AD5"/>
    <w:rsid w:val="00151C57"/>
    <w:rsid w:val="00151C8D"/>
    <w:rsid w:val="00151D15"/>
    <w:rsid w:val="00151E37"/>
    <w:rsid w:val="00152117"/>
    <w:rsid w:val="0015227D"/>
    <w:rsid w:val="00152405"/>
    <w:rsid w:val="00152446"/>
    <w:rsid w:val="0015264D"/>
    <w:rsid w:val="00152658"/>
    <w:rsid w:val="00152704"/>
    <w:rsid w:val="0015280C"/>
    <w:rsid w:val="001528B9"/>
    <w:rsid w:val="001528E9"/>
    <w:rsid w:val="001528F1"/>
    <w:rsid w:val="001529DE"/>
    <w:rsid w:val="00152BB8"/>
    <w:rsid w:val="00152BBF"/>
    <w:rsid w:val="00152BE8"/>
    <w:rsid w:val="00152CA4"/>
    <w:rsid w:val="00152CCE"/>
    <w:rsid w:val="00152D0D"/>
    <w:rsid w:val="00152D37"/>
    <w:rsid w:val="00152D71"/>
    <w:rsid w:val="00152EC1"/>
    <w:rsid w:val="00152FF8"/>
    <w:rsid w:val="00153033"/>
    <w:rsid w:val="0015336B"/>
    <w:rsid w:val="00153463"/>
    <w:rsid w:val="00153738"/>
    <w:rsid w:val="0015375B"/>
    <w:rsid w:val="0015377D"/>
    <w:rsid w:val="00153780"/>
    <w:rsid w:val="00153849"/>
    <w:rsid w:val="00153910"/>
    <w:rsid w:val="0015392F"/>
    <w:rsid w:val="0015393E"/>
    <w:rsid w:val="00153AC8"/>
    <w:rsid w:val="00153C04"/>
    <w:rsid w:val="00153DAC"/>
    <w:rsid w:val="00153E90"/>
    <w:rsid w:val="00153EA0"/>
    <w:rsid w:val="00153ECF"/>
    <w:rsid w:val="00153FAA"/>
    <w:rsid w:val="001540EB"/>
    <w:rsid w:val="00154205"/>
    <w:rsid w:val="00154321"/>
    <w:rsid w:val="00154391"/>
    <w:rsid w:val="00154498"/>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0F1"/>
    <w:rsid w:val="00155103"/>
    <w:rsid w:val="001551E2"/>
    <w:rsid w:val="001553E4"/>
    <w:rsid w:val="001554D0"/>
    <w:rsid w:val="00155571"/>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FF"/>
    <w:rsid w:val="001569E7"/>
    <w:rsid w:val="00156A8A"/>
    <w:rsid w:val="00156C12"/>
    <w:rsid w:val="00156CBC"/>
    <w:rsid w:val="00156D24"/>
    <w:rsid w:val="00156D36"/>
    <w:rsid w:val="00156F2C"/>
    <w:rsid w:val="00156F8B"/>
    <w:rsid w:val="00156FD5"/>
    <w:rsid w:val="00156FD7"/>
    <w:rsid w:val="00157060"/>
    <w:rsid w:val="0015709E"/>
    <w:rsid w:val="00157286"/>
    <w:rsid w:val="0015756D"/>
    <w:rsid w:val="001575C4"/>
    <w:rsid w:val="001576F1"/>
    <w:rsid w:val="001577C7"/>
    <w:rsid w:val="0015783F"/>
    <w:rsid w:val="00157B2A"/>
    <w:rsid w:val="00157DEC"/>
    <w:rsid w:val="00157ED3"/>
    <w:rsid w:val="001601DE"/>
    <w:rsid w:val="00160338"/>
    <w:rsid w:val="001605F4"/>
    <w:rsid w:val="00160610"/>
    <w:rsid w:val="00160657"/>
    <w:rsid w:val="00160673"/>
    <w:rsid w:val="0016067A"/>
    <w:rsid w:val="00160684"/>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2199"/>
    <w:rsid w:val="001621E4"/>
    <w:rsid w:val="001623C4"/>
    <w:rsid w:val="0016245A"/>
    <w:rsid w:val="00162499"/>
    <w:rsid w:val="001624E5"/>
    <w:rsid w:val="00162702"/>
    <w:rsid w:val="00162796"/>
    <w:rsid w:val="00162810"/>
    <w:rsid w:val="001628BA"/>
    <w:rsid w:val="0016295A"/>
    <w:rsid w:val="00162975"/>
    <w:rsid w:val="0016297A"/>
    <w:rsid w:val="001629AD"/>
    <w:rsid w:val="00162C32"/>
    <w:rsid w:val="00162DB4"/>
    <w:rsid w:val="00162DE1"/>
    <w:rsid w:val="00162EF9"/>
    <w:rsid w:val="00163058"/>
    <w:rsid w:val="00163453"/>
    <w:rsid w:val="00163478"/>
    <w:rsid w:val="00163B17"/>
    <w:rsid w:val="00163BD0"/>
    <w:rsid w:val="00163BF5"/>
    <w:rsid w:val="00163C85"/>
    <w:rsid w:val="00163E5B"/>
    <w:rsid w:val="00163EC5"/>
    <w:rsid w:val="00163F13"/>
    <w:rsid w:val="00163F33"/>
    <w:rsid w:val="00163FBC"/>
    <w:rsid w:val="001641F1"/>
    <w:rsid w:val="001642D0"/>
    <w:rsid w:val="001642D3"/>
    <w:rsid w:val="00164339"/>
    <w:rsid w:val="0016436A"/>
    <w:rsid w:val="00164390"/>
    <w:rsid w:val="001643D9"/>
    <w:rsid w:val="001645D2"/>
    <w:rsid w:val="00164767"/>
    <w:rsid w:val="00164814"/>
    <w:rsid w:val="0016492E"/>
    <w:rsid w:val="001649BB"/>
    <w:rsid w:val="00164AC9"/>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D1"/>
    <w:rsid w:val="00165F9C"/>
    <w:rsid w:val="001661BC"/>
    <w:rsid w:val="00166265"/>
    <w:rsid w:val="00166376"/>
    <w:rsid w:val="001667D5"/>
    <w:rsid w:val="00166901"/>
    <w:rsid w:val="0016691E"/>
    <w:rsid w:val="00166AE1"/>
    <w:rsid w:val="00167002"/>
    <w:rsid w:val="00167033"/>
    <w:rsid w:val="001670E0"/>
    <w:rsid w:val="001670EA"/>
    <w:rsid w:val="00167110"/>
    <w:rsid w:val="001671B0"/>
    <w:rsid w:val="001671FC"/>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3"/>
    <w:rsid w:val="001700BB"/>
    <w:rsid w:val="001700FE"/>
    <w:rsid w:val="001701C8"/>
    <w:rsid w:val="00170286"/>
    <w:rsid w:val="00170340"/>
    <w:rsid w:val="001704B9"/>
    <w:rsid w:val="00170662"/>
    <w:rsid w:val="00170669"/>
    <w:rsid w:val="001706E3"/>
    <w:rsid w:val="0017070D"/>
    <w:rsid w:val="00170780"/>
    <w:rsid w:val="001707D2"/>
    <w:rsid w:val="00170828"/>
    <w:rsid w:val="001708E3"/>
    <w:rsid w:val="00170909"/>
    <w:rsid w:val="00170966"/>
    <w:rsid w:val="0017096D"/>
    <w:rsid w:val="00170A88"/>
    <w:rsid w:val="00170B3C"/>
    <w:rsid w:val="00170BE2"/>
    <w:rsid w:val="00170CE6"/>
    <w:rsid w:val="00170D58"/>
    <w:rsid w:val="00170F2D"/>
    <w:rsid w:val="00170F7F"/>
    <w:rsid w:val="0017111C"/>
    <w:rsid w:val="001711DD"/>
    <w:rsid w:val="0017124A"/>
    <w:rsid w:val="001712B7"/>
    <w:rsid w:val="001714C1"/>
    <w:rsid w:val="0017155C"/>
    <w:rsid w:val="001718A1"/>
    <w:rsid w:val="001719F8"/>
    <w:rsid w:val="00171BEC"/>
    <w:rsid w:val="00171C82"/>
    <w:rsid w:val="00171D22"/>
    <w:rsid w:val="0017208F"/>
    <w:rsid w:val="00172119"/>
    <w:rsid w:val="0017219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2D1"/>
    <w:rsid w:val="0017466B"/>
    <w:rsid w:val="00174677"/>
    <w:rsid w:val="00174803"/>
    <w:rsid w:val="001748D0"/>
    <w:rsid w:val="00174913"/>
    <w:rsid w:val="00174956"/>
    <w:rsid w:val="0017498B"/>
    <w:rsid w:val="001749CE"/>
    <w:rsid w:val="00174FC4"/>
    <w:rsid w:val="00175025"/>
    <w:rsid w:val="00175055"/>
    <w:rsid w:val="00175076"/>
    <w:rsid w:val="001750DE"/>
    <w:rsid w:val="001750EA"/>
    <w:rsid w:val="00175204"/>
    <w:rsid w:val="00175211"/>
    <w:rsid w:val="001752E9"/>
    <w:rsid w:val="00175335"/>
    <w:rsid w:val="00175635"/>
    <w:rsid w:val="0017569B"/>
    <w:rsid w:val="00175714"/>
    <w:rsid w:val="0017577F"/>
    <w:rsid w:val="0017583F"/>
    <w:rsid w:val="00175A67"/>
    <w:rsid w:val="00175B39"/>
    <w:rsid w:val="00175C91"/>
    <w:rsid w:val="00175EE9"/>
    <w:rsid w:val="00175F58"/>
    <w:rsid w:val="0017643A"/>
    <w:rsid w:val="001764B5"/>
    <w:rsid w:val="00176538"/>
    <w:rsid w:val="001765D0"/>
    <w:rsid w:val="001766F0"/>
    <w:rsid w:val="0017674F"/>
    <w:rsid w:val="00176800"/>
    <w:rsid w:val="001768C3"/>
    <w:rsid w:val="001769D6"/>
    <w:rsid w:val="00176A75"/>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C1"/>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27"/>
    <w:rsid w:val="001809C8"/>
    <w:rsid w:val="00180AEA"/>
    <w:rsid w:val="00180B3E"/>
    <w:rsid w:val="00180B82"/>
    <w:rsid w:val="00180D48"/>
    <w:rsid w:val="00180E0A"/>
    <w:rsid w:val="00180F84"/>
    <w:rsid w:val="00181106"/>
    <w:rsid w:val="00181279"/>
    <w:rsid w:val="0018129E"/>
    <w:rsid w:val="00181345"/>
    <w:rsid w:val="001814AB"/>
    <w:rsid w:val="0018163C"/>
    <w:rsid w:val="001816BD"/>
    <w:rsid w:val="00181794"/>
    <w:rsid w:val="001818C7"/>
    <w:rsid w:val="00181A47"/>
    <w:rsid w:val="00181C93"/>
    <w:rsid w:val="00181CB1"/>
    <w:rsid w:val="00181D6A"/>
    <w:rsid w:val="00181DA8"/>
    <w:rsid w:val="00181DD3"/>
    <w:rsid w:val="00181DF7"/>
    <w:rsid w:val="00181F76"/>
    <w:rsid w:val="00181F7A"/>
    <w:rsid w:val="00181FC4"/>
    <w:rsid w:val="00182181"/>
    <w:rsid w:val="001821CB"/>
    <w:rsid w:val="00182253"/>
    <w:rsid w:val="00182497"/>
    <w:rsid w:val="00182501"/>
    <w:rsid w:val="0018256F"/>
    <w:rsid w:val="001825C2"/>
    <w:rsid w:val="001827DC"/>
    <w:rsid w:val="0018281C"/>
    <w:rsid w:val="001828FB"/>
    <w:rsid w:val="001829A6"/>
    <w:rsid w:val="00182B15"/>
    <w:rsid w:val="00182B8B"/>
    <w:rsid w:val="00182CE1"/>
    <w:rsid w:val="00182E06"/>
    <w:rsid w:val="00182F5C"/>
    <w:rsid w:val="00183018"/>
    <w:rsid w:val="00183037"/>
    <w:rsid w:val="0018314B"/>
    <w:rsid w:val="00183279"/>
    <w:rsid w:val="00183369"/>
    <w:rsid w:val="00183433"/>
    <w:rsid w:val="00183442"/>
    <w:rsid w:val="001834F4"/>
    <w:rsid w:val="0018359B"/>
    <w:rsid w:val="0018385A"/>
    <w:rsid w:val="001838BE"/>
    <w:rsid w:val="001839EE"/>
    <w:rsid w:val="00183A8E"/>
    <w:rsid w:val="00183B8D"/>
    <w:rsid w:val="00183C4F"/>
    <w:rsid w:val="00183D5C"/>
    <w:rsid w:val="00183D6A"/>
    <w:rsid w:val="00183E23"/>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A92"/>
    <w:rsid w:val="00184B3F"/>
    <w:rsid w:val="00184CB9"/>
    <w:rsid w:val="00184D04"/>
    <w:rsid w:val="00184D20"/>
    <w:rsid w:val="00184DB6"/>
    <w:rsid w:val="00184EBC"/>
    <w:rsid w:val="00184EC4"/>
    <w:rsid w:val="00184EE2"/>
    <w:rsid w:val="0018515C"/>
    <w:rsid w:val="001852B9"/>
    <w:rsid w:val="00185330"/>
    <w:rsid w:val="00185347"/>
    <w:rsid w:val="001853DA"/>
    <w:rsid w:val="001854C4"/>
    <w:rsid w:val="0018558C"/>
    <w:rsid w:val="0018560B"/>
    <w:rsid w:val="001857A6"/>
    <w:rsid w:val="001857DB"/>
    <w:rsid w:val="001859FA"/>
    <w:rsid w:val="00185A2C"/>
    <w:rsid w:val="00185A76"/>
    <w:rsid w:val="00185C3E"/>
    <w:rsid w:val="00185CCE"/>
    <w:rsid w:val="00185D1B"/>
    <w:rsid w:val="00185D26"/>
    <w:rsid w:val="00185D91"/>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079"/>
    <w:rsid w:val="00187464"/>
    <w:rsid w:val="0018760C"/>
    <w:rsid w:val="00187729"/>
    <w:rsid w:val="00187746"/>
    <w:rsid w:val="001878B8"/>
    <w:rsid w:val="001878D3"/>
    <w:rsid w:val="0018796C"/>
    <w:rsid w:val="00187A19"/>
    <w:rsid w:val="00187A84"/>
    <w:rsid w:val="00187D0A"/>
    <w:rsid w:val="00187EBB"/>
    <w:rsid w:val="00187EE0"/>
    <w:rsid w:val="00187F60"/>
    <w:rsid w:val="00190032"/>
    <w:rsid w:val="001900A2"/>
    <w:rsid w:val="001900D2"/>
    <w:rsid w:val="001900FC"/>
    <w:rsid w:val="00190232"/>
    <w:rsid w:val="00190237"/>
    <w:rsid w:val="00190278"/>
    <w:rsid w:val="001903B2"/>
    <w:rsid w:val="00190421"/>
    <w:rsid w:val="001904A6"/>
    <w:rsid w:val="001904F7"/>
    <w:rsid w:val="00190597"/>
    <w:rsid w:val="00190694"/>
    <w:rsid w:val="001906B8"/>
    <w:rsid w:val="0019076D"/>
    <w:rsid w:val="0019078C"/>
    <w:rsid w:val="00190797"/>
    <w:rsid w:val="0019081B"/>
    <w:rsid w:val="001909F1"/>
    <w:rsid w:val="001909F5"/>
    <w:rsid w:val="00190B70"/>
    <w:rsid w:val="00190D21"/>
    <w:rsid w:val="00190DCD"/>
    <w:rsid w:val="00190EA7"/>
    <w:rsid w:val="00191042"/>
    <w:rsid w:val="00191075"/>
    <w:rsid w:val="00191080"/>
    <w:rsid w:val="0019116C"/>
    <w:rsid w:val="001911E4"/>
    <w:rsid w:val="00191226"/>
    <w:rsid w:val="00191316"/>
    <w:rsid w:val="001913D3"/>
    <w:rsid w:val="001914BA"/>
    <w:rsid w:val="0019151F"/>
    <w:rsid w:val="001915E3"/>
    <w:rsid w:val="00191685"/>
    <w:rsid w:val="001917FE"/>
    <w:rsid w:val="001918A6"/>
    <w:rsid w:val="001918F2"/>
    <w:rsid w:val="00191DC6"/>
    <w:rsid w:val="00191E6B"/>
    <w:rsid w:val="00191EC4"/>
    <w:rsid w:val="00191ECA"/>
    <w:rsid w:val="00191EFE"/>
    <w:rsid w:val="00191F0F"/>
    <w:rsid w:val="0019208C"/>
    <w:rsid w:val="001922A8"/>
    <w:rsid w:val="00192538"/>
    <w:rsid w:val="0019259C"/>
    <w:rsid w:val="001926BB"/>
    <w:rsid w:val="00192A25"/>
    <w:rsid w:val="00192AB3"/>
    <w:rsid w:val="00192BBC"/>
    <w:rsid w:val="00192C52"/>
    <w:rsid w:val="00192CA8"/>
    <w:rsid w:val="00192CBE"/>
    <w:rsid w:val="00192CCB"/>
    <w:rsid w:val="00192D22"/>
    <w:rsid w:val="00192DCF"/>
    <w:rsid w:val="00192F29"/>
    <w:rsid w:val="00192F39"/>
    <w:rsid w:val="0019328E"/>
    <w:rsid w:val="001934D2"/>
    <w:rsid w:val="0019350A"/>
    <w:rsid w:val="00193790"/>
    <w:rsid w:val="0019388D"/>
    <w:rsid w:val="00193A43"/>
    <w:rsid w:val="00193B25"/>
    <w:rsid w:val="00193B4D"/>
    <w:rsid w:val="00193CCD"/>
    <w:rsid w:val="00193E1B"/>
    <w:rsid w:val="0019466E"/>
    <w:rsid w:val="001946B7"/>
    <w:rsid w:val="001947F7"/>
    <w:rsid w:val="001948B0"/>
    <w:rsid w:val="0019492F"/>
    <w:rsid w:val="00194A0C"/>
    <w:rsid w:val="00194BD8"/>
    <w:rsid w:val="00194BFC"/>
    <w:rsid w:val="00194C24"/>
    <w:rsid w:val="00194CC8"/>
    <w:rsid w:val="00194CE8"/>
    <w:rsid w:val="00194D03"/>
    <w:rsid w:val="00194D78"/>
    <w:rsid w:val="00194DD1"/>
    <w:rsid w:val="00194E4E"/>
    <w:rsid w:val="0019512C"/>
    <w:rsid w:val="001951F1"/>
    <w:rsid w:val="0019522C"/>
    <w:rsid w:val="00195284"/>
    <w:rsid w:val="001953D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6A3"/>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78"/>
    <w:rsid w:val="001A0CBB"/>
    <w:rsid w:val="001A0D85"/>
    <w:rsid w:val="001A0DD3"/>
    <w:rsid w:val="001A0E1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2FD"/>
    <w:rsid w:val="001A23BE"/>
    <w:rsid w:val="001A24BC"/>
    <w:rsid w:val="001A24EC"/>
    <w:rsid w:val="001A2544"/>
    <w:rsid w:val="001A2617"/>
    <w:rsid w:val="001A2641"/>
    <w:rsid w:val="001A26C4"/>
    <w:rsid w:val="001A26D3"/>
    <w:rsid w:val="001A27FF"/>
    <w:rsid w:val="001A293D"/>
    <w:rsid w:val="001A2B4E"/>
    <w:rsid w:val="001A2BDA"/>
    <w:rsid w:val="001A2C28"/>
    <w:rsid w:val="001A2C97"/>
    <w:rsid w:val="001A2CC3"/>
    <w:rsid w:val="001A2CD1"/>
    <w:rsid w:val="001A2D75"/>
    <w:rsid w:val="001A2ECE"/>
    <w:rsid w:val="001A3274"/>
    <w:rsid w:val="001A3290"/>
    <w:rsid w:val="001A3335"/>
    <w:rsid w:val="001A346B"/>
    <w:rsid w:val="001A3790"/>
    <w:rsid w:val="001A3B03"/>
    <w:rsid w:val="001A3B10"/>
    <w:rsid w:val="001A3D00"/>
    <w:rsid w:val="001A3E26"/>
    <w:rsid w:val="001A3F59"/>
    <w:rsid w:val="001A402C"/>
    <w:rsid w:val="001A413A"/>
    <w:rsid w:val="001A4160"/>
    <w:rsid w:val="001A4189"/>
    <w:rsid w:val="001A41CA"/>
    <w:rsid w:val="001A4363"/>
    <w:rsid w:val="001A47DB"/>
    <w:rsid w:val="001A47FA"/>
    <w:rsid w:val="001A4965"/>
    <w:rsid w:val="001A49F9"/>
    <w:rsid w:val="001A4A55"/>
    <w:rsid w:val="001A4B52"/>
    <w:rsid w:val="001A4BAA"/>
    <w:rsid w:val="001A4BD7"/>
    <w:rsid w:val="001A4FF0"/>
    <w:rsid w:val="001A5421"/>
    <w:rsid w:val="001A54E5"/>
    <w:rsid w:val="001A56D5"/>
    <w:rsid w:val="001A574D"/>
    <w:rsid w:val="001A586B"/>
    <w:rsid w:val="001A58D0"/>
    <w:rsid w:val="001A5A6F"/>
    <w:rsid w:val="001A5BB8"/>
    <w:rsid w:val="001A5D46"/>
    <w:rsid w:val="001A5DD4"/>
    <w:rsid w:val="001A5EF8"/>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EC"/>
    <w:rsid w:val="001A7773"/>
    <w:rsid w:val="001A77F3"/>
    <w:rsid w:val="001A780D"/>
    <w:rsid w:val="001A7835"/>
    <w:rsid w:val="001A78CF"/>
    <w:rsid w:val="001A78FE"/>
    <w:rsid w:val="001A7A52"/>
    <w:rsid w:val="001A7C85"/>
    <w:rsid w:val="001A7D06"/>
    <w:rsid w:val="001A7E8B"/>
    <w:rsid w:val="001B00FE"/>
    <w:rsid w:val="001B02BB"/>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2D"/>
    <w:rsid w:val="001B12F4"/>
    <w:rsid w:val="001B1674"/>
    <w:rsid w:val="001B16EE"/>
    <w:rsid w:val="001B1780"/>
    <w:rsid w:val="001B185B"/>
    <w:rsid w:val="001B1A68"/>
    <w:rsid w:val="001B1A86"/>
    <w:rsid w:val="001B1A8A"/>
    <w:rsid w:val="001B1CDF"/>
    <w:rsid w:val="001B1FA4"/>
    <w:rsid w:val="001B1FCB"/>
    <w:rsid w:val="001B1FE9"/>
    <w:rsid w:val="001B228C"/>
    <w:rsid w:val="001B256C"/>
    <w:rsid w:val="001B2899"/>
    <w:rsid w:val="001B2A1F"/>
    <w:rsid w:val="001B2A96"/>
    <w:rsid w:val="001B2BF4"/>
    <w:rsid w:val="001B2C0F"/>
    <w:rsid w:val="001B2CC2"/>
    <w:rsid w:val="001B2D04"/>
    <w:rsid w:val="001B2DBD"/>
    <w:rsid w:val="001B2DF0"/>
    <w:rsid w:val="001B2E1D"/>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8BB"/>
    <w:rsid w:val="001B48E9"/>
    <w:rsid w:val="001B496D"/>
    <w:rsid w:val="001B4A49"/>
    <w:rsid w:val="001B4A6A"/>
    <w:rsid w:val="001B4A72"/>
    <w:rsid w:val="001B4BB4"/>
    <w:rsid w:val="001B4CB4"/>
    <w:rsid w:val="001B4D06"/>
    <w:rsid w:val="001B4E42"/>
    <w:rsid w:val="001B50CD"/>
    <w:rsid w:val="001B5269"/>
    <w:rsid w:val="001B5370"/>
    <w:rsid w:val="001B547E"/>
    <w:rsid w:val="001B5621"/>
    <w:rsid w:val="001B56F3"/>
    <w:rsid w:val="001B578C"/>
    <w:rsid w:val="001B5B8A"/>
    <w:rsid w:val="001B5CF8"/>
    <w:rsid w:val="001B5FE1"/>
    <w:rsid w:val="001B603F"/>
    <w:rsid w:val="001B6142"/>
    <w:rsid w:val="001B625E"/>
    <w:rsid w:val="001B6460"/>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6EE4"/>
    <w:rsid w:val="001B6EF9"/>
    <w:rsid w:val="001B6F08"/>
    <w:rsid w:val="001B72F0"/>
    <w:rsid w:val="001B742E"/>
    <w:rsid w:val="001B74E0"/>
    <w:rsid w:val="001B75A8"/>
    <w:rsid w:val="001B7699"/>
    <w:rsid w:val="001B769F"/>
    <w:rsid w:val="001B76B4"/>
    <w:rsid w:val="001B7868"/>
    <w:rsid w:val="001B78EC"/>
    <w:rsid w:val="001B792A"/>
    <w:rsid w:val="001B79DA"/>
    <w:rsid w:val="001B7AF4"/>
    <w:rsid w:val="001B7B29"/>
    <w:rsid w:val="001B7B74"/>
    <w:rsid w:val="001B7BD2"/>
    <w:rsid w:val="001B7DC5"/>
    <w:rsid w:val="001B7E79"/>
    <w:rsid w:val="001B7EAE"/>
    <w:rsid w:val="001B7F9A"/>
    <w:rsid w:val="001C003C"/>
    <w:rsid w:val="001C0166"/>
    <w:rsid w:val="001C0299"/>
    <w:rsid w:val="001C0391"/>
    <w:rsid w:val="001C0748"/>
    <w:rsid w:val="001C089C"/>
    <w:rsid w:val="001C0B2B"/>
    <w:rsid w:val="001C0BFC"/>
    <w:rsid w:val="001C0D5A"/>
    <w:rsid w:val="001C0E9A"/>
    <w:rsid w:val="001C0EBD"/>
    <w:rsid w:val="001C0EBF"/>
    <w:rsid w:val="001C0ECB"/>
    <w:rsid w:val="001C0F06"/>
    <w:rsid w:val="001C0F6A"/>
    <w:rsid w:val="001C0FE9"/>
    <w:rsid w:val="001C145E"/>
    <w:rsid w:val="001C148E"/>
    <w:rsid w:val="001C16B1"/>
    <w:rsid w:val="001C184B"/>
    <w:rsid w:val="001C1908"/>
    <w:rsid w:val="001C195A"/>
    <w:rsid w:val="001C1A31"/>
    <w:rsid w:val="001C1BF0"/>
    <w:rsid w:val="001C1C14"/>
    <w:rsid w:val="001C1C45"/>
    <w:rsid w:val="001C1D7B"/>
    <w:rsid w:val="001C1E23"/>
    <w:rsid w:val="001C1E40"/>
    <w:rsid w:val="001C1F43"/>
    <w:rsid w:val="001C2053"/>
    <w:rsid w:val="001C2083"/>
    <w:rsid w:val="001C2093"/>
    <w:rsid w:val="001C238F"/>
    <w:rsid w:val="001C24C2"/>
    <w:rsid w:val="001C251A"/>
    <w:rsid w:val="001C25B2"/>
    <w:rsid w:val="001C270D"/>
    <w:rsid w:val="001C275D"/>
    <w:rsid w:val="001C2BD8"/>
    <w:rsid w:val="001C2C01"/>
    <w:rsid w:val="001C2EAD"/>
    <w:rsid w:val="001C2F27"/>
    <w:rsid w:val="001C30B1"/>
    <w:rsid w:val="001C3104"/>
    <w:rsid w:val="001C324E"/>
    <w:rsid w:val="001C347E"/>
    <w:rsid w:val="001C34E6"/>
    <w:rsid w:val="001C380D"/>
    <w:rsid w:val="001C38A5"/>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7BA"/>
    <w:rsid w:val="001C696F"/>
    <w:rsid w:val="001C6B7F"/>
    <w:rsid w:val="001C6C60"/>
    <w:rsid w:val="001C6EAF"/>
    <w:rsid w:val="001C6EE3"/>
    <w:rsid w:val="001C6EE4"/>
    <w:rsid w:val="001C6EFF"/>
    <w:rsid w:val="001C6F96"/>
    <w:rsid w:val="001C72E5"/>
    <w:rsid w:val="001C740E"/>
    <w:rsid w:val="001C75E2"/>
    <w:rsid w:val="001C76BE"/>
    <w:rsid w:val="001C76C1"/>
    <w:rsid w:val="001C777A"/>
    <w:rsid w:val="001C777B"/>
    <w:rsid w:val="001C78F9"/>
    <w:rsid w:val="001C7EAD"/>
    <w:rsid w:val="001C7F15"/>
    <w:rsid w:val="001D027C"/>
    <w:rsid w:val="001D02CD"/>
    <w:rsid w:val="001D0308"/>
    <w:rsid w:val="001D0334"/>
    <w:rsid w:val="001D040B"/>
    <w:rsid w:val="001D045E"/>
    <w:rsid w:val="001D0592"/>
    <w:rsid w:val="001D0820"/>
    <w:rsid w:val="001D0942"/>
    <w:rsid w:val="001D0973"/>
    <w:rsid w:val="001D09D2"/>
    <w:rsid w:val="001D0ADA"/>
    <w:rsid w:val="001D0B3D"/>
    <w:rsid w:val="001D0BE8"/>
    <w:rsid w:val="001D0CD2"/>
    <w:rsid w:val="001D0D0D"/>
    <w:rsid w:val="001D0DB8"/>
    <w:rsid w:val="001D0E62"/>
    <w:rsid w:val="001D1095"/>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095"/>
    <w:rsid w:val="001D225A"/>
    <w:rsid w:val="001D2395"/>
    <w:rsid w:val="001D240E"/>
    <w:rsid w:val="001D255D"/>
    <w:rsid w:val="001D25C4"/>
    <w:rsid w:val="001D25CB"/>
    <w:rsid w:val="001D273D"/>
    <w:rsid w:val="001D2805"/>
    <w:rsid w:val="001D28EE"/>
    <w:rsid w:val="001D2932"/>
    <w:rsid w:val="001D2D2D"/>
    <w:rsid w:val="001D2ECA"/>
    <w:rsid w:val="001D3068"/>
    <w:rsid w:val="001D30B6"/>
    <w:rsid w:val="001D32B6"/>
    <w:rsid w:val="001D354A"/>
    <w:rsid w:val="001D35DE"/>
    <w:rsid w:val="001D3716"/>
    <w:rsid w:val="001D389B"/>
    <w:rsid w:val="001D38FD"/>
    <w:rsid w:val="001D39AA"/>
    <w:rsid w:val="001D3B95"/>
    <w:rsid w:val="001D3C03"/>
    <w:rsid w:val="001D3CA6"/>
    <w:rsid w:val="001D3CCF"/>
    <w:rsid w:val="001D3D80"/>
    <w:rsid w:val="001D41AD"/>
    <w:rsid w:val="001D433A"/>
    <w:rsid w:val="001D4480"/>
    <w:rsid w:val="001D44D4"/>
    <w:rsid w:val="001D45C9"/>
    <w:rsid w:val="001D47A5"/>
    <w:rsid w:val="001D4A5E"/>
    <w:rsid w:val="001D4D42"/>
    <w:rsid w:val="001D4D5C"/>
    <w:rsid w:val="001D4FE3"/>
    <w:rsid w:val="001D5039"/>
    <w:rsid w:val="001D50E3"/>
    <w:rsid w:val="001D52BE"/>
    <w:rsid w:val="001D53D1"/>
    <w:rsid w:val="001D54A0"/>
    <w:rsid w:val="001D5635"/>
    <w:rsid w:val="001D58CC"/>
    <w:rsid w:val="001D5997"/>
    <w:rsid w:val="001D5E52"/>
    <w:rsid w:val="001D5F0A"/>
    <w:rsid w:val="001D6024"/>
    <w:rsid w:val="001D61DB"/>
    <w:rsid w:val="001D61E8"/>
    <w:rsid w:val="001D6335"/>
    <w:rsid w:val="001D6350"/>
    <w:rsid w:val="001D64B9"/>
    <w:rsid w:val="001D6508"/>
    <w:rsid w:val="001D654E"/>
    <w:rsid w:val="001D656C"/>
    <w:rsid w:val="001D65B6"/>
    <w:rsid w:val="001D663B"/>
    <w:rsid w:val="001D6741"/>
    <w:rsid w:val="001D6795"/>
    <w:rsid w:val="001D6918"/>
    <w:rsid w:val="001D6A3B"/>
    <w:rsid w:val="001D6AC9"/>
    <w:rsid w:val="001D6B7A"/>
    <w:rsid w:val="001D6C2E"/>
    <w:rsid w:val="001D6CDD"/>
    <w:rsid w:val="001D6D84"/>
    <w:rsid w:val="001D71A0"/>
    <w:rsid w:val="001D7224"/>
    <w:rsid w:val="001D73A7"/>
    <w:rsid w:val="001D7448"/>
    <w:rsid w:val="001D768B"/>
    <w:rsid w:val="001D769F"/>
    <w:rsid w:val="001D7843"/>
    <w:rsid w:val="001D7916"/>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7E9"/>
    <w:rsid w:val="001E0801"/>
    <w:rsid w:val="001E088F"/>
    <w:rsid w:val="001E08F1"/>
    <w:rsid w:val="001E0963"/>
    <w:rsid w:val="001E0BC3"/>
    <w:rsid w:val="001E0D3B"/>
    <w:rsid w:val="001E1084"/>
    <w:rsid w:val="001E1406"/>
    <w:rsid w:val="001E1717"/>
    <w:rsid w:val="001E1AC1"/>
    <w:rsid w:val="001E1B39"/>
    <w:rsid w:val="001E1B9C"/>
    <w:rsid w:val="001E1BBA"/>
    <w:rsid w:val="001E1C06"/>
    <w:rsid w:val="001E1D44"/>
    <w:rsid w:val="001E1D9D"/>
    <w:rsid w:val="001E1E6C"/>
    <w:rsid w:val="001E200C"/>
    <w:rsid w:val="001E20E2"/>
    <w:rsid w:val="001E22A3"/>
    <w:rsid w:val="001E22F4"/>
    <w:rsid w:val="001E23C7"/>
    <w:rsid w:val="001E2449"/>
    <w:rsid w:val="001E2585"/>
    <w:rsid w:val="001E2698"/>
    <w:rsid w:val="001E26EE"/>
    <w:rsid w:val="001E28B3"/>
    <w:rsid w:val="001E2A70"/>
    <w:rsid w:val="001E2A79"/>
    <w:rsid w:val="001E2B9D"/>
    <w:rsid w:val="001E2BCB"/>
    <w:rsid w:val="001E2C10"/>
    <w:rsid w:val="001E2C3A"/>
    <w:rsid w:val="001E2C57"/>
    <w:rsid w:val="001E2D6F"/>
    <w:rsid w:val="001E2D95"/>
    <w:rsid w:val="001E2DDB"/>
    <w:rsid w:val="001E2F48"/>
    <w:rsid w:val="001E3054"/>
    <w:rsid w:val="001E325E"/>
    <w:rsid w:val="001E341E"/>
    <w:rsid w:val="001E3490"/>
    <w:rsid w:val="001E3673"/>
    <w:rsid w:val="001E3758"/>
    <w:rsid w:val="001E398B"/>
    <w:rsid w:val="001E3A1F"/>
    <w:rsid w:val="001E3B51"/>
    <w:rsid w:val="001E3C21"/>
    <w:rsid w:val="001E3C32"/>
    <w:rsid w:val="001E40A4"/>
    <w:rsid w:val="001E4171"/>
    <w:rsid w:val="001E424D"/>
    <w:rsid w:val="001E42B5"/>
    <w:rsid w:val="001E42C1"/>
    <w:rsid w:val="001E42CD"/>
    <w:rsid w:val="001E440B"/>
    <w:rsid w:val="001E4473"/>
    <w:rsid w:val="001E44E3"/>
    <w:rsid w:val="001E45B5"/>
    <w:rsid w:val="001E48E7"/>
    <w:rsid w:val="001E497C"/>
    <w:rsid w:val="001E4B6E"/>
    <w:rsid w:val="001E4B81"/>
    <w:rsid w:val="001E4C81"/>
    <w:rsid w:val="001E4C84"/>
    <w:rsid w:val="001E4CB2"/>
    <w:rsid w:val="001E530D"/>
    <w:rsid w:val="001E53B2"/>
    <w:rsid w:val="001E53B9"/>
    <w:rsid w:val="001E55A8"/>
    <w:rsid w:val="001E567D"/>
    <w:rsid w:val="001E58DF"/>
    <w:rsid w:val="001E59C5"/>
    <w:rsid w:val="001E5BF1"/>
    <w:rsid w:val="001E5C81"/>
    <w:rsid w:val="001E5DB4"/>
    <w:rsid w:val="001E5E4C"/>
    <w:rsid w:val="001E5E72"/>
    <w:rsid w:val="001E5ED3"/>
    <w:rsid w:val="001E5F13"/>
    <w:rsid w:val="001E5F50"/>
    <w:rsid w:val="001E5FA4"/>
    <w:rsid w:val="001E5FB8"/>
    <w:rsid w:val="001E5FBD"/>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837"/>
    <w:rsid w:val="001E7979"/>
    <w:rsid w:val="001E7A7C"/>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BE"/>
    <w:rsid w:val="001F12E3"/>
    <w:rsid w:val="001F1333"/>
    <w:rsid w:val="001F1762"/>
    <w:rsid w:val="001F18E8"/>
    <w:rsid w:val="001F1951"/>
    <w:rsid w:val="001F1974"/>
    <w:rsid w:val="001F19F5"/>
    <w:rsid w:val="001F1AF5"/>
    <w:rsid w:val="001F1CE1"/>
    <w:rsid w:val="001F1E79"/>
    <w:rsid w:val="001F1EC6"/>
    <w:rsid w:val="001F20B2"/>
    <w:rsid w:val="001F21B4"/>
    <w:rsid w:val="001F2372"/>
    <w:rsid w:val="001F2506"/>
    <w:rsid w:val="001F25E8"/>
    <w:rsid w:val="001F2620"/>
    <w:rsid w:val="001F2629"/>
    <w:rsid w:val="001F268A"/>
    <w:rsid w:val="001F2710"/>
    <w:rsid w:val="001F2757"/>
    <w:rsid w:val="001F286F"/>
    <w:rsid w:val="001F28CE"/>
    <w:rsid w:val="001F2A1C"/>
    <w:rsid w:val="001F2A23"/>
    <w:rsid w:val="001F2A7C"/>
    <w:rsid w:val="001F2C84"/>
    <w:rsid w:val="001F2CAE"/>
    <w:rsid w:val="001F2CBF"/>
    <w:rsid w:val="001F2DDD"/>
    <w:rsid w:val="001F2E6B"/>
    <w:rsid w:val="001F2E86"/>
    <w:rsid w:val="001F3016"/>
    <w:rsid w:val="001F30AD"/>
    <w:rsid w:val="001F30EF"/>
    <w:rsid w:val="001F32F7"/>
    <w:rsid w:val="001F33E2"/>
    <w:rsid w:val="001F346D"/>
    <w:rsid w:val="001F349A"/>
    <w:rsid w:val="001F355F"/>
    <w:rsid w:val="001F391D"/>
    <w:rsid w:val="001F3B33"/>
    <w:rsid w:val="001F3BB5"/>
    <w:rsid w:val="001F3DA5"/>
    <w:rsid w:val="001F3E8A"/>
    <w:rsid w:val="001F3E99"/>
    <w:rsid w:val="001F3EEC"/>
    <w:rsid w:val="001F3F3C"/>
    <w:rsid w:val="001F3F69"/>
    <w:rsid w:val="001F3FAB"/>
    <w:rsid w:val="001F40B9"/>
    <w:rsid w:val="001F41DF"/>
    <w:rsid w:val="001F4259"/>
    <w:rsid w:val="001F43FB"/>
    <w:rsid w:val="001F44D1"/>
    <w:rsid w:val="001F470C"/>
    <w:rsid w:val="001F4940"/>
    <w:rsid w:val="001F4A2E"/>
    <w:rsid w:val="001F4A36"/>
    <w:rsid w:val="001F4A4D"/>
    <w:rsid w:val="001F4B5E"/>
    <w:rsid w:val="001F4DB8"/>
    <w:rsid w:val="001F4E97"/>
    <w:rsid w:val="001F4F46"/>
    <w:rsid w:val="001F5015"/>
    <w:rsid w:val="001F5019"/>
    <w:rsid w:val="001F51BC"/>
    <w:rsid w:val="001F53D5"/>
    <w:rsid w:val="001F5475"/>
    <w:rsid w:val="001F54DC"/>
    <w:rsid w:val="001F54EB"/>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732"/>
    <w:rsid w:val="001F6981"/>
    <w:rsid w:val="001F69DC"/>
    <w:rsid w:val="001F6BA8"/>
    <w:rsid w:val="001F6CF2"/>
    <w:rsid w:val="001F7003"/>
    <w:rsid w:val="001F72C3"/>
    <w:rsid w:val="001F74C9"/>
    <w:rsid w:val="001F7611"/>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B5E"/>
    <w:rsid w:val="00200C73"/>
    <w:rsid w:val="00200C9E"/>
    <w:rsid w:val="00200CA8"/>
    <w:rsid w:val="00200CBF"/>
    <w:rsid w:val="00200CCB"/>
    <w:rsid w:val="00201044"/>
    <w:rsid w:val="002010E5"/>
    <w:rsid w:val="002010EB"/>
    <w:rsid w:val="00201367"/>
    <w:rsid w:val="00201456"/>
    <w:rsid w:val="002015A8"/>
    <w:rsid w:val="002018B1"/>
    <w:rsid w:val="00201A29"/>
    <w:rsid w:val="00201B56"/>
    <w:rsid w:val="00201BD4"/>
    <w:rsid w:val="00201CEC"/>
    <w:rsid w:val="00201D20"/>
    <w:rsid w:val="00201D80"/>
    <w:rsid w:val="00201DE7"/>
    <w:rsid w:val="00201E28"/>
    <w:rsid w:val="00201FB7"/>
    <w:rsid w:val="00202151"/>
    <w:rsid w:val="00202236"/>
    <w:rsid w:val="00202247"/>
    <w:rsid w:val="002022A2"/>
    <w:rsid w:val="00202ABC"/>
    <w:rsid w:val="00202B2B"/>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C3C"/>
    <w:rsid w:val="00203F28"/>
    <w:rsid w:val="00204140"/>
    <w:rsid w:val="00204173"/>
    <w:rsid w:val="0020424B"/>
    <w:rsid w:val="00204296"/>
    <w:rsid w:val="002042BD"/>
    <w:rsid w:val="0020440F"/>
    <w:rsid w:val="00204676"/>
    <w:rsid w:val="002048F2"/>
    <w:rsid w:val="00204B3A"/>
    <w:rsid w:val="00204F60"/>
    <w:rsid w:val="002050D3"/>
    <w:rsid w:val="002051C0"/>
    <w:rsid w:val="00205229"/>
    <w:rsid w:val="00205318"/>
    <w:rsid w:val="00205416"/>
    <w:rsid w:val="0020541E"/>
    <w:rsid w:val="00205420"/>
    <w:rsid w:val="0020546F"/>
    <w:rsid w:val="002054F2"/>
    <w:rsid w:val="0020582C"/>
    <w:rsid w:val="00205869"/>
    <w:rsid w:val="00205969"/>
    <w:rsid w:val="00205B55"/>
    <w:rsid w:val="00205CEB"/>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C33"/>
    <w:rsid w:val="00207D5A"/>
    <w:rsid w:val="00207E16"/>
    <w:rsid w:val="00207EAE"/>
    <w:rsid w:val="00207F07"/>
    <w:rsid w:val="00207F17"/>
    <w:rsid w:val="00210038"/>
    <w:rsid w:val="002100C2"/>
    <w:rsid w:val="002101E0"/>
    <w:rsid w:val="0021023B"/>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881"/>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2DE7"/>
    <w:rsid w:val="00213090"/>
    <w:rsid w:val="002130F2"/>
    <w:rsid w:val="002132F4"/>
    <w:rsid w:val="0021337C"/>
    <w:rsid w:val="00213968"/>
    <w:rsid w:val="0021396C"/>
    <w:rsid w:val="002139EF"/>
    <w:rsid w:val="00213AD8"/>
    <w:rsid w:val="00213D0D"/>
    <w:rsid w:val="00213D86"/>
    <w:rsid w:val="00214041"/>
    <w:rsid w:val="002142AE"/>
    <w:rsid w:val="002143CA"/>
    <w:rsid w:val="002144B8"/>
    <w:rsid w:val="00214671"/>
    <w:rsid w:val="002146BE"/>
    <w:rsid w:val="002146EC"/>
    <w:rsid w:val="002149AF"/>
    <w:rsid w:val="00214A2F"/>
    <w:rsid w:val="00214D08"/>
    <w:rsid w:val="00214E0D"/>
    <w:rsid w:val="00214F02"/>
    <w:rsid w:val="00214F4D"/>
    <w:rsid w:val="0021508F"/>
    <w:rsid w:val="002151FD"/>
    <w:rsid w:val="0021523F"/>
    <w:rsid w:val="0021524A"/>
    <w:rsid w:val="002152A9"/>
    <w:rsid w:val="0021534B"/>
    <w:rsid w:val="00215514"/>
    <w:rsid w:val="002156C1"/>
    <w:rsid w:val="00215785"/>
    <w:rsid w:val="00215834"/>
    <w:rsid w:val="00215898"/>
    <w:rsid w:val="002159E2"/>
    <w:rsid w:val="00215A16"/>
    <w:rsid w:val="00215BE1"/>
    <w:rsid w:val="00215C5F"/>
    <w:rsid w:val="00215C63"/>
    <w:rsid w:val="00215E96"/>
    <w:rsid w:val="00216244"/>
    <w:rsid w:val="00216554"/>
    <w:rsid w:val="0021665A"/>
    <w:rsid w:val="002169D7"/>
    <w:rsid w:val="002169DD"/>
    <w:rsid w:val="00216B9C"/>
    <w:rsid w:val="00216C98"/>
    <w:rsid w:val="00216D2B"/>
    <w:rsid w:val="00216D49"/>
    <w:rsid w:val="00216E7F"/>
    <w:rsid w:val="00216EFF"/>
    <w:rsid w:val="0021701F"/>
    <w:rsid w:val="002170A0"/>
    <w:rsid w:val="0021717A"/>
    <w:rsid w:val="00217182"/>
    <w:rsid w:val="00217340"/>
    <w:rsid w:val="0021746A"/>
    <w:rsid w:val="002174D5"/>
    <w:rsid w:val="002174E1"/>
    <w:rsid w:val="0021755A"/>
    <w:rsid w:val="00217586"/>
    <w:rsid w:val="00217597"/>
    <w:rsid w:val="00217602"/>
    <w:rsid w:val="0021763B"/>
    <w:rsid w:val="0021776C"/>
    <w:rsid w:val="00217910"/>
    <w:rsid w:val="002179BA"/>
    <w:rsid w:val="00217A7F"/>
    <w:rsid w:val="00217C84"/>
    <w:rsid w:val="00217D04"/>
    <w:rsid w:val="00217EAF"/>
    <w:rsid w:val="00217ECA"/>
    <w:rsid w:val="00220009"/>
    <w:rsid w:val="0022004D"/>
    <w:rsid w:val="0022005F"/>
    <w:rsid w:val="002201E4"/>
    <w:rsid w:val="002203C9"/>
    <w:rsid w:val="002203FD"/>
    <w:rsid w:val="00220453"/>
    <w:rsid w:val="0022098C"/>
    <w:rsid w:val="002209B2"/>
    <w:rsid w:val="00220AAE"/>
    <w:rsid w:val="00220D22"/>
    <w:rsid w:val="0022113B"/>
    <w:rsid w:val="00221167"/>
    <w:rsid w:val="0022117B"/>
    <w:rsid w:val="002211BC"/>
    <w:rsid w:val="002211F2"/>
    <w:rsid w:val="00221393"/>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0FD"/>
    <w:rsid w:val="00223193"/>
    <w:rsid w:val="002231D4"/>
    <w:rsid w:val="00223245"/>
    <w:rsid w:val="00223A75"/>
    <w:rsid w:val="00223B87"/>
    <w:rsid w:val="00223C89"/>
    <w:rsid w:val="00223DB5"/>
    <w:rsid w:val="00223DEC"/>
    <w:rsid w:val="00223E0D"/>
    <w:rsid w:val="00223E74"/>
    <w:rsid w:val="00224085"/>
    <w:rsid w:val="00224190"/>
    <w:rsid w:val="0022436C"/>
    <w:rsid w:val="00224378"/>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2BF"/>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5D1"/>
    <w:rsid w:val="002266E3"/>
    <w:rsid w:val="002266FD"/>
    <w:rsid w:val="002268F5"/>
    <w:rsid w:val="00226BB1"/>
    <w:rsid w:val="00226BF0"/>
    <w:rsid w:val="00226FE7"/>
    <w:rsid w:val="00227061"/>
    <w:rsid w:val="00227363"/>
    <w:rsid w:val="002273FB"/>
    <w:rsid w:val="00227479"/>
    <w:rsid w:val="00227599"/>
    <w:rsid w:val="002275A4"/>
    <w:rsid w:val="00227646"/>
    <w:rsid w:val="00227683"/>
    <w:rsid w:val="002278D9"/>
    <w:rsid w:val="00227945"/>
    <w:rsid w:val="00227988"/>
    <w:rsid w:val="00227B61"/>
    <w:rsid w:val="00227BE5"/>
    <w:rsid w:val="00227FCE"/>
    <w:rsid w:val="00227FCF"/>
    <w:rsid w:val="00227FF2"/>
    <w:rsid w:val="00230152"/>
    <w:rsid w:val="0023021D"/>
    <w:rsid w:val="00230232"/>
    <w:rsid w:val="0023025A"/>
    <w:rsid w:val="0023031F"/>
    <w:rsid w:val="00230368"/>
    <w:rsid w:val="00230375"/>
    <w:rsid w:val="002304F8"/>
    <w:rsid w:val="00230610"/>
    <w:rsid w:val="00230654"/>
    <w:rsid w:val="002306C2"/>
    <w:rsid w:val="00230937"/>
    <w:rsid w:val="00230945"/>
    <w:rsid w:val="00230A47"/>
    <w:rsid w:val="00230AE1"/>
    <w:rsid w:val="00230C7E"/>
    <w:rsid w:val="00230DD1"/>
    <w:rsid w:val="00230E8F"/>
    <w:rsid w:val="00230F1C"/>
    <w:rsid w:val="002312C2"/>
    <w:rsid w:val="002312F4"/>
    <w:rsid w:val="002313AE"/>
    <w:rsid w:val="002313D0"/>
    <w:rsid w:val="0023177C"/>
    <w:rsid w:val="00231B05"/>
    <w:rsid w:val="00231B25"/>
    <w:rsid w:val="00231BBF"/>
    <w:rsid w:val="00231DB1"/>
    <w:rsid w:val="00231DDA"/>
    <w:rsid w:val="00231E8E"/>
    <w:rsid w:val="00231FC7"/>
    <w:rsid w:val="00231FCA"/>
    <w:rsid w:val="00232528"/>
    <w:rsid w:val="002328D8"/>
    <w:rsid w:val="00232939"/>
    <w:rsid w:val="002329AA"/>
    <w:rsid w:val="00232B2F"/>
    <w:rsid w:val="00232B7A"/>
    <w:rsid w:val="00232DE2"/>
    <w:rsid w:val="00232E26"/>
    <w:rsid w:val="00232ED2"/>
    <w:rsid w:val="00232FDE"/>
    <w:rsid w:val="00232FF6"/>
    <w:rsid w:val="0023300A"/>
    <w:rsid w:val="00233082"/>
    <w:rsid w:val="00233181"/>
    <w:rsid w:val="0023325B"/>
    <w:rsid w:val="002332FF"/>
    <w:rsid w:val="002333E2"/>
    <w:rsid w:val="002333F7"/>
    <w:rsid w:val="00233429"/>
    <w:rsid w:val="0023352A"/>
    <w:rsid w:val="0023363C"/>
    <w:rsid w:val="0023364A"/>
    <w:rsid w:val="00233C38"/>
    <w:rsid w:val="00233D4B"/>
    <w:rsid w:val="00233E61"/>
    <w:rsid w:val="002340B7"/>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3E2"/>
    <w:rsid w:val="00235422"/>
    <w:rsid w:val="00235534"/>
    <w:rsid w:val="0023575A"/>
    <w:rsid w:val="002359E8"/>
    <w:rsid w:val="00235B0F"/>
    <w:rsid w:val="00235B2B"/>
    <w:rsid w:val="00235B2F"/>
    <w:rsid w:val="00235B3B"/>
    <w:rsid w:val="00235BE4"/>
    <w:rsid w:val="00235C60"/>
    <w:rsid w:val="00235D6A"/>
    <w:rsid w:val="002360E1"/>
    <w:rsid w:val="00236155"/>
    <w:rsid w:val="0023624A"/>
    <w:rsid w:val="0023628A"/>
    <w:rsid w:val="002362D6"/>
    <w:rsid w:val="0023637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CE4"/>
    <w:rsid w:val="00237E5E"/>
    <w:rsid w:val="00240108"/>
    <w:rsid w:val="002401B8"/>
    <w:rsid w:val="0024029B"/>
    <w:rsid w:val="002402CB"/>
    <w:rsid w:val="002403C6"/>
    <w:rsid w:val="002403ED"/>
    <w:rsid w:val="00240418"/>
    <w:rsid w:val="00240472"/>
    <w:rsid w:val="0024057B"/>
    <w:rsid w:val="002406BA"/>
    <w:rsid w:val="00240716"/>
    <w:rsid w:val="00240830"/>
    <w:rsid w:val="0024084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E9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214"/>
    <w:rsid w:val="0024330B"/>
    <w:rsid w:val="0024336B"/>
    <w:rsid w:val="002433B2"/>
    <w:rsid w:val="002433F1"/>
    <w:rsid w:val="0024341F"/>
    <w:rsid w:val="002435F4"/>
    <w:rsid w:val="0024379F"/>
    <w:rsid w:val="0024380D"/>
    <w:rsid w:val="00243873"/>
    <w:rsid w:val="00243914"/>
    <w:rsid w:val="00243954"/>
    <w:rsid w:val="00243973"/>
    <w:rsid w:val="00243ABC"/>
    <w:rsid w:val="00243BB5"/>
    <w:rsid w:val="00243C6C"/>
    <w:rsid w:val="00243E97"/>
    <w:rsid w:val="00243F58"/>
    <w:rsid w:val="00243FCF"/>
    <w:rsid w:val="00244022"/>
    <w:rsid w:val="00244257"/>
    <w:rsid w:val="002442C5"/>
    <w:rsid w:val="002443C9"/>
    <w:rsid w:val="002445FF"/>
    <w:rsid w:val="0024468C"/>
    <w:rsid w:val="002447E4"/>
    <w:rsid w:val="002448E6"/>
    <w:rsid w:val="00244BF9"/>
    <w:rsid w:val="00244C1C"/>
    <w:rsid w:val="00244C44"/>
    <w:rsid w:val="00244C76"/>
    <w:rsid w:val="00244CFE"/>
    <w:rsid w:val="00244DB6"/>
    <w:rsid w:val="00244DDE"/>
    <w:rsid w:val="00244E1D"/>
    <w:rsid w:val="00244ED4"/>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7D7"/>
    <w:rsid w:val="002467E2"/>
    <w:rsid w:val="002468E7"/>
    <w:rsid w:val="00246913"/>
    <w:rsid w:val="00246933"/>
    <w:rsid w:val="00246A0A"/>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076"/>
    <w:rsid w:val="00250133"/>
    <w:rsid w:val="002501E4"/>
    <w:rsid w:val="002502C3"/>
    <w:rsid w:val="0025030D"/>
    <w:rsid w:val="002504A2"/>
    <w:rsid w:val="00250533"/>
    <w:rsid w:val="0025058E"/>
    <w:rsid w:val="002505FF"/>
    <w:rsid w:val="00250642"/>
    <w:rsid w:val="00250745"/>
    <w:rsid w:val="00250B19"/>
    <w:rsid w:val="00250B89"/>
    <w:rsid w:val="00250C10"/>
    <w:rsid w:val="00250DAB"/>
    <w:rsid w:val="00250EE9"/>
    <w:rsid w:val="00250F8C"/>
    <w:rsid w:val="00251090"/>
    <w:rsid w:val="002510B6"/>
    <w:rsid w:val="002510D9"/>
    <w:rsid w:val="0025115E"/>
    <w:rsid w:val="002511D3"/>
    <w:rsid w:val="002513BA"/>
    <w:rsid w:val="0025141E"/>
    <w:rsid w:val="002515B5"/>
    <w:rsid w:val="00251694"/>
    <w:rsid w:val="002518D4"/>
    <w:rsid w:val="0025193B"/>
    <w:rsid w:val="00251977"/>
    <w:rsid w:val="00251996"/>
    <w:rsid w:val="00251A32"/>
    <w:rsid w:val="00251AD3"/>
    <w:rsid w:val="00251C64"/>
    <w:rsid w:val="00251D13"/>
    <w:rsid w:val="00251E47"/>
    <w:rsid w:val="0025223B"/>
    <w:rsid w:val="002523FD"/>
    <w:rsid w:val="002524C5"/>
    <w:rsid w:val="00252508"/>
    <w:rsid w:val="00252570"/>
    <w:rsid w:val="0025260F"/>
    <w:rsid w:val="00252837"/>
    <w:rsid w:val="002528D5"/>
    <w:rsid w:val="00252A72"/>
    <w:rsid w:val="00252A79"/>
    <w:rsid w:val="00252B53"/>
    <w:rsid w:val="00252C17"/>
    <w:rsid w:val="00252C5C"/>
    <w:rsid w:val="00252C5F"/>
    <w:rsid w:val="00252F9B"/>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8E8"/>
    <w:rsid w:val="00254936"/>
    <w:rsid w:val="00254992"/>
    <w:rsid w:val="002549CC"/>
    <w:rsid w:val="00254A1D"/>
    <w:rsid w:val="00254B45"/>
    <w:rsid w:val="00254D24"/>
    <w:rsid w:val="00254E78"/>
    <w:rsid w:val="00254EEC"/>
    <w:rsid w:val="002552A3"/>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BFA"/>
    <w:rsid w:val="00256C14"/>
    <w:rsid w:val="00256C21"/>
    <w:rsid w:val="00256D28"/>
    <w:rsid w:val="002571AE"/>
    <w:rsid w:val="002571F4"/>
    <w:rsid w:val="002572CF"/>
    <w:rsid w:val="0025735C"/>
    <w:rsid w:val="00257363"/>
    <w:rsid w:val="00257442"/>
    <w:rsid w:val="00257676"/>
    <w:rsid w:val="002576EA"/>
    <w:rsid w:val="00257750"/>
    <w:rsid w:val="0025781A"/>
    <w:rsid w:val="00257924"/>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3A3"/>
    <w:rsid w:val="00261436"/>
    <w:rsid w:val="00261533"/>
    <w:rsid w:val="002615F9"/>
    <w:rsid w:val="002616A5"/>
    <w:rsid w:val="002616B0"/>
    <w:rsid w:val="00261709"/>
    <w:rsid w:val="002617B7"/>
    <w:rsid w:val="0026189C"/>
    <w:rsid w:val="002619F2"/>
    <w:rsid w:val="00261AED"/>
    <w:rsid w:val="00261B8C"/>
    <w:rsid w:val="00261BBC"/>
    <w:rsid w:val="00261C87"/>
    <w:rsid w:val="00261CBA"/>
    <w:rsid w:val="00261EF1"/>
    <w:rsid w:val="0026222F"/>
    <w:rsid w:val="00262447"/>
    <w:rsid w:val="002625FE"/>
    <w:rsid w:val="0026267F"/>
    <w:rsid w:val="0026268B"/>
    <w:rsid w:val="002626BF"/>
    <w:rsid w:val="00262809"/>
    <w:rsid w:val="00262821"/>
    <w:rsid w:val="00262947"/>
    <w:rsid w:val="0026297D"/>
    <w:rsid w:val="00262A54"/>
    <w:rsid w:val="00262A64"/>
    <w:rsid w:val="00262A66"/>
    <w:rsid w:val="00262AA0"/>
    <w:rsid w:val="00262AB8"/>
    <w:rsid w:val="00262BFF"/>
    <w:rsid w:val="00262C9B"/>
    <w:rsid w:val="00262CA6"/>
    <w:rsid w:val="00262D62"/>
    <w:rsid w:val="00262F60"/>
    <w:rsid w:val="00263053"/>
    <w:rsid w:val="002630DC"/>
    <w:rsid w:val="0026317B"/>
    <w:rsid w:val="002631B4"/>
    <w:rsid w:val="002631EA"/>
    <w:rsid w:val="002634B5"/>
    <w:rsid w:val="002635BC"/>
    <w:rsid w:val="00263662"/>
    <w:rsid w:val="00263742"/>
    <w:rsid w:val="00263A82"/>
    <w:rsid w:val="00263C65"/>
    <w:rsid w:val="00263D54"/>
    <w:rsid w:val="00263E42"/>
    <w:rsid w:val="0026410F"/>
    <w:rsid w:val="00264152"/>
    <w:rsid w:val="00264163"/>
    <w:rsid w:val="0026417C"/>
    <w:rsid w:val="00264256"/>
    <w:rsid w:val="00264312"/>
    <w:rsid w:val="0026432E"/>
    <w:rsid w:val="002644D8"/>
    <w:rsid w:val="002645A9"/>
    <w:rsid w:val="002648C8"/>
    <w:rsid w:val="00264924"/>
    <w:rsid w:val="00264931"/>
    <w:rsid w:val="00264A7B"/>
    <w:rsid w:val="00264DB7"/>
    <w:rsid w:val="00264DEC"/>
    <w:rsid w:val="00264E16"/>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790"/>
    <w:rsid w:val="00266890"/>
    <w:rsid w:val="00266A18"/>
    <w:rsid w:val="00266A69"/>
    <w:rsid w:val="00266AB2"/>
    <w:rsid w:val="00266ADF"/>
    <w:rsid w:val="00266CC6"/>
    <w:rsid w:val="00266D06"/>
    <w:rsid w:val="00266F6D"/>
    <w:rsid w:val="00266F7D"/>
    <w:rsid w:val="00266F92"/>
    <w:rsid w:val="0026707F"/>
    <w:rsid w:val="00267303"/>
    <w:rsid w:val="002673F1"/>
    <w:rsid w:val="002674F7"/>
    <w:rsid w:val="00267540"/>
    <w:rsid w:val="00267770"/>
    <w:rsid w:val="00267999"/>
    <w:rsid w:val="00267A49"/>
    <w:rsid w:val="00267B86"/>
    <w:rsid w:val="00267C5A"/>
    <w:rsid w:val="00267F94"/>
    <w:rsid w:val="00270038"/>
    <w:rsid w:val="002703B6"/>
    <w:rsid w:val="002705A1"/>
    <w:rsid w:val="00270681"/>
    <w:rsid w:val="00270901"/>
    <w:rsid w:val="00270C57"/>
    <w:rsid w:val="00270C8E"/>
    <w:rsid w:val="00270CD2"/>
    <w:rsid w:val="00270D26"/>
    <w:rsid w:val="00270E0B"/>
    <w:rsid w:val="00270E96"/>
    <w:rsid w:val="00270FBE"/>
    <w:rsid w:val="0027103D"/>
    <w:rsid w:val="0027114C"/>
    <w:rsid w:val="00271160"/>
    <w:rsid w:val="0027118D"/>
    <w:rsid w:val="00271253"/>
    <w:rsid w:val="0027125B"/>
    <w:rsid w:val="00271445"/>
    <w:rsid w:val="0027152B"/>
    <w:rsid w:val="002717E6"/>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38"/>
    <w:rsid w:val="00272D82"/>
    <w:rsid w:val="00272D86"/>
    <w:rsid w:val="00272E31"/>
    <w:rsid w:val="002732FF"/>
    <w:rsid w:val="002734AB"/>
    <w:rsid w:val="002736AC"/>
    <w:rsid w:val="00273736"/>
    <w:rsid w:val="0027377F"/>
    <w:rsid w:val="002737F8"/>
    <w:rsid w:val="00273821"/>
    <w:rsid w:val="0027385B"/>
    <w:rsid w:val="00273CED"/>
    <w:rsid w:val="00273E2E"/>
    <w:rsid w:val="00273FCE"/>
    <w:rsid w:val="00274090"/>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03"/>
    <w:rsid w:val="002763A9"/>
    <w:rsid w:val="0027652C"/>
    <w:rsid w:val="002765D4"/>
    <w:rsid w:val="00276775"/>
    <w:rsid w:val="0027695E"/>
    <w:rsid w:val="002769A7"/>
    <w:rsid w:val="002769FD"/>
    <w:rsid w:val="00276CEF"/>
    <w:rsid w:val="00276D4B"/>
    <w:rsid w:val="00276DCF"/>
    <w:rsid w:val="00276E44"/>
    <w:rsid w:val="00276E69"/>
    <w:rsid w:val="00276F71"/>
    <w:rsid w:val="00276FC1"/>
    <w:rsid w:val="00276FDD"/>
    <w:rsid w:val="002770A3"/>
    <w:rsid w:val="002771A1"/>
    <w:rsid w:val="002773BE"/>
    <w:rsid w:val="002774CA"/>
    <w:rsid w:val="00277521"/>
    <w:rsid w:val="002775C7"/>
    <w:rsid w:val="0027762A"/>
    <w:rsid w:val="0027779C"/>
    <w:rsid w:val="002777C6"/>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875"/>
    <w:rsid w:val="00280884"/>
    <w:rsid w:val="00280AFE"/>
    <w:rsid w:val="00280B05"/>
    <w:rsid w:val="00280F72"/>
    <w:rsid w:val="00280F99"/>
    <w:rsid w:val="00280FF8"/>
    <w:rsid w:val="0028115B"/>
    <w:rsid w:val="0028119B"/>
    <w:rsid w:val="002811F8"/>
    <w:rsid w:val="00281355"/>
    <w:rsid w:val="002813CE"/>
    <w:rsid w:val="00281501"/>
    <w:rsid w:val="00281562"/>
    <w:rsid w:val="00281682"/>
    <w:rsid w:val="00281765"/>
    <w:rsid w:val="002817A2"/>
    <w:rsid w:val="0028198A"/>
    <w:rsid w:val="00281AC3"/>
    <w:rsid w:val="00281B66"/>
    <w:rsid w:val="00281C30"/>
    <w:rsid w:val="00281DFD"/>
    <w:rsid w:val="00281E3F"/>
    <w:rsid w:val="00282012"/>
    <w:rsid w:val="00282015"/>
    <w:rsid w:val="00282159"/>
    <w:rsid w:val="002821DA"/>
    <w:rsid w:val="00282330"/>
    <w:rsid w:val="0028252C"/>
    <w:rsid w:val="00282587"/>
    <w:rsid w:val="0028261D"/>
    <w:rsid w:val="00282698"/>
    <w:rsid w:val="002827BD"/>
    <w:rsid w:val="002829D0"/>
    <w:rsid w:val="002829F9"/>
    <w:rsid w:val="00282A21"/>
    <w:rsid w:val="00282A3C"/>
    <w:rsid w:val="00282B08"/>
    <w:rsid w:val="00282CE4"/>
    <w:rsid w:val="00282CF1"/>
    <w:rsid w:val="00282E7D"/>
    <w:rsid w:val="00282F05"/>
    <w:rsid w:val="0028313C"/>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792"/>
    <w:rsid w:val="00285986"/>
    <w:rsid w:val="00285D5C"/>
    <w:rsid w:val="00285DAA"/>
    <w:rsid w:val="00285EA4"/>
    <w:rsid w:val="00285FDE"/>
    <w:rsid w:val="0028603B"/>
    <w:rsid w:val="0028612C"/>
    <w:rsid w:val="002861A4"/>
    <w:rsid w:val="002862B5"/>
    <w:rsid w:val="002865C5"/>
    <w:rsid w:val="00286612"/>
    <w:rsid w:val="0028670C"/>
    <w:rsid w:val="00286769"/>
    <w:rsid w:val="002867AF"/>
    <w:rsid w:val="00286891"/>
    <w:rsid w:val="002868A9"/>
    <w:rsid w:val="00286942"/>
    <w:rsid w:val="002869A9"/>
    <w:rsid w:val="00286A39"/>
    <w:rsid w:val="00286C86"/>
    <w:rsid w:val="00286CB0"/>
    <w:rsid w:val="00286D89"/>
    <w:rsid w:val="00286E67"/>
    <w:rsid w:val="00286E9E"/>
    <w:rsid w:val="00286F68"/>
    <w:rsid w:val="00286FA3"/>
    <w:rsid w:val="00286FE0"/>
    <w:rsid w:val="002871AB"/>
    <w:rsid w:val="002871FA"/>
    <w:rsid w:val="002873DD"/>
    <w:rsid w:val="0028743F"/>
    <w:rsid w:val="00287C35"/>
    <w:rsid w:val="00287C56"/>
    <w:rsid w:val="00287C9D"/>
    <w:rsid w:val="00287D6B"/>
    <w:rsid w:val="00287DCA"/>
    <w:rsid w:val="00287DE3"/>
    <w:rsid w:val="00290174"/>
    <w:rsid w:val="002902B2"/>
    <w:rsid w:val="0029036F"/>
    <w:rsid w:val="0029060B"/>
    <w:rsid w:val="002906C7"/>
    <w:rsid w:val="00290821"/>
    <w:rsid w:val="0029087E"/>
    <w:rsid w:val="00290A5D"/>
    <w:rsid w:val="00290AD6"/>
    <w:rsid w:val="00290C0F"/>
    <w:rsid w:val="00290D91"/>
    <w:rsid w:val="00290DC2"/>
    <w:rsid w:val="00290EF1"/>
    <w:rsid w:val="00290FB4"/>
    <w:rsid w:val="002910F0"/>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32D"/>
    <w:rsid w:val="00292464"/>
    <w:rsid w:val="002924AC"/>
    <w:rsid w:val="00292594"/>
    <w:rsid w:val="00292831"/>
    <w:rsid w:val="00292A12"/>
    <w:rsid w:val="00292B27"/>
    <w:rsid w:val="00292CCE"/>
    <w:rsid w:val="00292E79"/>
    <w:rsid w:val="00292E94"/>
    <w:rsid w:val="0029302B"/>
    <w:rsid w:val="00293304"/>
    <w:rsid w:val="0029337E"/>
    <w:rsid w:val="0029343C"/>
    <w:rsid w:val="00293555"/>
    <w:rsid w:val="002935AA"/>
    <w:rsid w:val="00293716"/>
    <w:rsid w:val="002937B8"/>
    <w:rsid w:val="00293953"/>
    <w:rsid w:val="00293A43"/>
    <w:rsid w:val="00293B07"/>
    <w:rsid w:val="00293E09"/>
    <w:rsid w:val="00293E1B"/>
    <w:rsid w:val="00293F3A"/>
    <w:rsid w:val="00293F41"/>
    <w:rsid w:val="00294059"/>
    <w:rsid w:val="002944C6"/>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384"/>
    <w:rsid w:val="0029549D"/>
    <w:rsid w:val="002955AF"/>
    <w:rsid w:val="002955D8"/>
    <w:rsid w:val="0029574F"/>
    <w:rsid w:val="002958E2"/>
    <w:rsid w:val="0029592C"/>
    <w:rsid w:val="00295AB4"/>
    <w:rsid w:val="00295E85"/>
    <w:rsid w:val="00295EE4"/>
    <w:rsid w:val="00295FCE"/>
    <w:rsid w:val="002960FF"/>
    <w:rsid w:val="0029620F"/>
    <w:rsid w:val="002962F8"/>
    <w:rsid w:val="002964B4"/>
    <w:rsid w:val="002966FB"/>
    <w:rsid w:val="002967E0"/>
    <w:rsid w:val="002968D9"/>
    <w:rsid w:val="00296BBB"/>
    <w:rsid w:val="00296D6D"/>
    <w:rsid w:val="00296DAD"/>
    <w:rsid w:val="00296E1F"/>
    <w:rsid w:val="00296E4B"/>
    <w:rsid w:val="002971B1"/>
    <w:rsid w:val="002974B7"/>
    <w:rsid w:val="00297606"/>
    <w:rsid w:val="00297678"/>
    <w:rsid w:val="00297977"/>
    <w:rsid w:val="00297AF6"/>
    <w:rsid w:val="00297C5F"/>
    <w:rsid w:val="00297C98"/>
    <w:rsid w:val="00297CC1"/>
    <w:rsid w:val="00297CFE"/>
    <w:rsid w:val="00297F92"/>
    <w:rsid w:val="002A0024"/>
    <w:rsid w:val="002A0140"/>
    <w:rsid w:val="002A02CB"/>
    <w:rsid w:val="002A0320"/>
    <w:rsid w:val="002A0540"/>
    <w:rsid w:val="002A05F0"/>
    <w:rsid w:val="002A0621"/>
    <w:rsid w:val="002A07EE"/>
    <w:rsid w:val="002A0A31"/>
    <w:rsid w:val="002A0BD8"/>
    <w:rsid w:val="002A0DE4"/>
    <w:rsid w:val="002A0F84"/>
    <w:rsid w:val="002A0FC0"/>
    <w:rsid w:val="002A101E"/>
    <w:rsid w:val="002A1028"/>
    <w:rsid w:val="002A1126"/>
    <w:rsid w:val="002A1167"/>
    <w:rsid w:val="002A1181"/>
    <w:rsid w:val="002A124D"/>
    <w:rsid w:val="002A1261"/>
    <w:rsid w:val="002A1353"/>
    <w:rsid w:val="002A14E0"/>
    <w:rsid w:val="002A15B3"/>
    <w:rsid w:val="002A18D2"/>
    <w:rsid w:val="002A1974"/>
    <w:rsid w:val="002A1B39"/>
    <w:rsid w:val="002A1B86"/>
    <w:rsid w:val="002A1BAD"/>
    <w:rsid w:val="002A1BF9"/>
    <w:rsid w:val="002A1DD4"/>
    <w:rsid w:val="002A1E46"/>
    <w:rsid w:val="002A1F37"/>
    <w:rsid w:val="002A2206"/>
    <w:rsid w:val="002A2377"/>
    <w:rsid w:val="002A23B7"/>
    <w:rsid w:val="002A23D5"/>
    <w:rsid w:val="002A24CB"/>
    <w:rsid w:val="002A2995"/>
    <w:rsid w:val="002A2A3F"/>
    <w:rsid w:val="002A2A42"/>
    <w:rsid w:val="002A2A75"/>
    <w:rsid w:val="002A2AB1"/>
    <w:rsid w:val="002A2B42"/>
    <w:rsid w:val="002A2B6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032"/>
    <w:rsid w:val="002A4208"/>
    <w:rsid w:val="002A42E2"/>
    <w:rsid w:val="002A4375"/>
    <w:rsid w:val="002A4478"/>
    <w:rsid w:val="002A4481"/>
    <w:rsid w:val="002A44F4"/>
    <w:rsid w:val="002A492C"/>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322"/>
    <w:rsid w:val="002A634D"/>
    <w:rsid w:val="002A6421"/>
    <w:rsid w:val="002A687C"/>
    <w:rsid w:val="002A6A85"/>
    <w:rsid w:val="002A6B28"/>
    <w:rsid w:val="002A6BE5"/>
    <w:rsid w:val="002A6C1B"/>
    <w:rsid w:val="002A6D73"/>
    <w:rsid w:val="002A6DEA"/>
    <w:rsid w:val="002A6E22"/>
    <w:rsid w:val="002A6E72"/>
    <w:rsid w:val="002A7011"/>
    <w:rsid w:val="002A70BD"/>
    <w:rsid w:val="002A72A6"/>
    <w:rsid w:val="002A72B3"/>
    <w:rsid w:val="002A73B2"/>
    <w:rsid w:val="002A7469"/>
    <w:rsid w:val="002A750C"/>
    <w:rsid w:val="002A7618"/>
    <w:rsid w:val="002A78CE"/>
    <w:rsid w:val="002A78F1"/>
    <w:rsid w:val="002A7993"/>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2D"/>
    <w:rsid w:val="002B1479"/>
    <w:rsid w:val="002B1533"/>
    <w:rsid w:val="002B1560"/>
    <w:rsid w:val="002B17A1"/>
    <w:rsid w:val="002B180F"/>
    <w:rsid w:val="002B185B"/>
    <w:rsid w:val="002B185D"/>
    <w:rsid w:val="002B1A19"/>
    <w:rsid w:val="002B1BEF"/>
    <w:rsid w:val="002B1C6F"/>
    <w:rsid w:val="002B1D90"/>
    <w:rsid w:val="002B216B"/>
    <w:rsid w:val="002B21BA"/>
    <w:rsid w:val="002B21CE"/>
    <w:rsid w:val="002B23A2"/>
    <w:rsid w:val="002B249D"/>
    <w:rsid w:val="002B2593"/>
    <w:rsid w:val="002B2767"/>
    <w:rsid w:val="002B2813"/>
    <w:rsid w:val="002B28D0"/>
    <w:rsid w:val="002B2993"/>
    <w:rsid w:val="002B29A6"/>
    <w:rsid w:val="002B2AF4"/>
    <w:rsid w:val="002B2C55"/>
    <w:rsid w:val="002B2CBD"/>
    <w:rsid w:val="002B2D04"/>
    <w:rsid w:val="002B2D6B"/>
    <w:rsid w:val="002B2F9C"/>
    <w:rsid w:val="002B309A"/>
    <w:rsid w:val="002B33AE"/>
    <w:rsid w:val="002B33E9"/>
    <w:rsid w:val="002B349D"/>
    <w:rsid w:val="002B34E9"/>
    <w:rsid w:val="002B3667"/>
    <w:rsid w:val="002B3860"/>
    <w:rsid w:val="002B3EDC"/>
    <w:rsid w:val="002B3FF4"/>
    <w:rsid w:val="002B405C"/>
    <w:rsid w:val="002B40F4"/>
    <w:rsid w:val="002B4129"/>
    <w:rsid w:val="002B423E"/>
    <w:rsid w:val="002B43C7"/>
    <w:rsid w:val="002B4515"/>
    <w:rsid w:val="002B464E"/>
    <w:rsid w:val="002B47BE"/>
    <w:rsid w:val="002B4800"/>
    <w:rsid w:val="002B4888"/>
    <w:rsid w:val="002B49E3"/>
    <w:rsid w:val="002B4A54"/>
    <w:rsid w:val="002B4B47"/>
    <w:rsid w:val="002B5080"/>
    <w:rsid w:val="002B518E"/>
    <w:rsid w:val="002B5841"/>
    <w:rsid w:val="002B59E4"/>
    <w:rsid w:val="002B5A08"/>
    <w:rsid w:val="002B5B1D"/>
    <w:rsid w:val="002B5B28"/>
    <w:rsid w:val="002B5B76"/>
    <w:rsid w:val="002B5D80"/>
    <w:rsid w:val="002B5E28"/>
    <w:rsid w:val="002B5EB7"/>
    <w:rsid w:val="002B5F10"/>
    <w:rsid w:val="002B614F"/>
    <w:rsid w:val="002B61C3"/>
    <w:rsid w:val="002B6290"/>
    <w:rsid w:val="002B62EA"/>
    <w:rsid w:val="002B6305"/>
    <w:rsid w:val="002B67B6"/>
    <w:rsid w:val="002B687B"/>
    <w:rsid w:val="002B6973"/>
    <w:rsid w:val="002B6B60"/>
    <w:rsid w:val="002B6BE6"/>
    <w:rsid w:val="002B6C25"/>
    <w:rsid w:val="002B6D51"/>
    <w:rsid w:val="002B6DAB"/>
    <w:rsid w:val="002B6F03"/>
    <w:rsid w:val="002B7023"/>
    <w:rsid w:val="002B71CE"/>
    <w:rsid w:val="002B7249"/>
    <w:rsid w:val="002B72D3"/>
    <w:rsid w:val="002B73C1"/>
    <w:rsid w:val="002B7569"/>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FA6"/>
    <w:rsid w:val="002C12EE"/>
    <w:rsid w:val="002C139E"/>
    <w:rsid w:val="002C1403"/>
    <w:rsid w:val="002C15A0"/>
    <w:rsid w:val="002C170C"/>
    <w:rsid w:val="002C180A"/>
    <w:rsid w:val="002C1823"/>
    <w:rsid w:val="002C1902"/>
    <w:rsid w:val="002C1922"/>
    <w:rsid w:val="002C1B90"/>
    <w:rsid w:val="002C1BA3"/>
    <w:rsid w:val="002C1C79"/>
    <w:rsid w:val="002C1DB5"/>
    <w:rsid w:val="002C1F53"/>
    <w:rsid w:val="002C2162"/>
    <w:rsid w:val="002C21A2"/>
    <w:rsid w:val="002C2403"/>
    <w:rsid w:val="002C24A0"/>
    <w:rsid w:val="002C257A"/>
    <w:rsid w:val="002C25A9"/>
    <w:rsid w:val="002C2608"/>
    <w:rsid w:val="002C26E6"/>
    <w:rsid w:val="002C26EC"/>
    <w:rsid w:val="002C298B"/>
    <w:rsid w:val="002C29E8"/>
    <w:rsid w:val="002C29ED"/>
    <w:rsid w:val="002C29FD"/>
    <w:rsid w:val="002C2C46"/>
    <w:rsid w:val="002C2D47"/>
    <w:rsid w:val="002C2D9C"/>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765"/>
    <w:rsid w:val="002C39BB"/>
    <w:rsid w:val="002C39FE"/>
    <w:rsid w:val="002C3B18"/>
    <w:rsid w:val="002C3BF6"/>
    <w:rsid w:val="002C3D89"/>
    <w:rsid w:val="002C3E7C"/>
    <w:rsid w:val="002C3EC2"/>
    <w:rsid w:val="002C3F81"/>
    <w:rsid w:val="002C401B"/>
    <w:rsid w:val="002C4037"/>
    <w:rsid w:val="002C4087"/>
    <w:rsid w:val="002C4117"/>
    <w:rsid w:val="002C4184"/>
    <w:rsid w:val="002C41B8"/>
    <w:rsid w:val="002C41C0"/>
    <w:rsid w:val="002C42B6"/>
    <w:rsid w:val="002C4378"/>
    <w:rsid w:val="002C43EF"/>
    <w:rsid w:val="002C4777"/>
    <w:rsid w:val="002C4946"/>
    <w:rsid w:val="002C4952"/>
    <w:rsid w:val="002C496D"/>
    <w:rsid w:val="002C49F6"/>
    <w:rsid w:val="002C4C07"/>
    <w:rsid w:val="002C4F2D"/>
    <w:rsid w:val="002C5280"/>
    <w:rsid w:val="002C52F8"/>
    <w:rsid w:val="002C56CC"/>
    <w:rsid w:val="002C579C"/>
    <w:rsid w:val="002C57E9"/>
    <w:rsid w:val="002C584D"/>
    <w:rsid w:val="002C589E"/>
    <w:rsid w:val="002C59CC"/>
    <w:rsid w:val="002C5B55"/>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6F8B"/>
    <w:rsid w:val="002C70A2"/>
    <w:rsid w:val="002C70C5"/>
    <w:rsid w:val="002C70C6"/>
    <w:rsid w:val="002C717A"/>
    <w:rsid w:val="002C7624"/>
    <w:rsid w:val="002C7759"/>
    <w:rsid w:val="002C77A6"/>
    <w:rsid w:val="002C7868"/>
    <w:rsid w:val="002C79D8"/>
    <w:rsid w:val="002C7A58"/>
    <w:rsid w:val="002C7AA5"/>
    <w:rsid w:val="002C7B70"/>
    <w:rsid w:val="002C7B93"/>
    <w:rsid w:val="002C7B95"/>
    <w:rsid w:val="002C7BA0"/>
    <w:rsid w:val="002C7C36"/>
    <w:rsid w:val="002C7CD5"/>
    <w:rsid w:val="002D0166"/>
    <w:rsid w:val="002D03B3"/>
    <w:rsid w:val="002D063E"/>
    <w:rsid w:val="002D06D7"/>
    <w:rsid w:val="002D07D3"/>
    <w:rsid w:val="002D0850"/>
    <w:rsid w:val="002D092D"/>
    <w:rsid w:val="002D0B52"/>
    <w:rsid w:val="002D0B5D"/>
    <w:rsid w:val="002D0C4E"/>
    <w:rsid w:val="002D0D30"/>
    <w:rsid w:val="002D0E48"/>
    <w:rsid w:val="002D0FEF"/>
    <w:rsid w:val="002D10D0"/>
    <w:rsid w:val="002D1214"/>
    <w:rsid w:val="002D1244"/>
    <w:rsid w:val="002D1275"/>
    <w:rsid w:val="002D129A"/>
    <w:rsid w:val="002D12F6"/>
    <w:rsid w:val="002D1345"/>
    <w:rsid w:val="002D1410"/>
    <w:rsid w:val="002D14BE"/>
    <w:rsid w:val="002D166D"/>
    <w:rsid w:val="002D199C"/>
    <w:rsid w:val="002D19C9"/>
    <w:rsid w:val="002D1A40"/>
    <w:rsid w:val="002D1AF5"/>
    <w:rsid w:val="002D1CD8"/>
    <w:rsid w:val="002D1CF0"/>
    <w:rsid w:val="002D1D9E"/>
    <w:rsid w:val="002D1DC3"/>
    <w:rsid w:val="002D1F2C"/>
    <w:rsid w:val="002D21F8"/>
    <w:rsid w:val="002D23E1"/>
    <w:rsid w:val="002D242C"/>
    <w:rsid w:val="002D2461"/>
    <w:rsid w:val="002D2589"/>
    <w:rsid w:val="002D2743"/>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861"/>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75"/>
    <w:rsid w:val="002D4DAF"/>
    <w:rsid w:val="002D4E39"/>
    <w:rsid w:val="002D4FBE"/>
    <w:rsid w:val="002D526F"/>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3BE"/>
    <w:rsid w:val="002D64D4"/>
    <w:rsid w:val="002D658C"/>
    <w:rsid w:val="002D65EF"/>
    <w:rsid w:val="002D6662"/>
    <w:rsid w:val="002D6835"/>
    <w:rsid w:val="002D69B2"/>
    <w:rsid w:val="002D6A1D"/>
    <w:rsid w:val="002D6B01"/>
    <w:rsid w:val="002D6D5D"/>
    <w:rsid w:val="002D6FC2"/>
    <w:rsid w:val="002D7083"/>
    <w:rsid w:val="002D7161"/>
    <w:rsid w:val="002D721C"/>
    <w:rsid w:val="002D72F8"/>
    <w:rsid w:val="002D73D0"/>
    <w:rsid w:val="002D745F"/>
    <w:rsid w:val="002D7533"/>
    <w:rsid w:val="002D7751"/>
    <w:rsid w:val="002D7876"/>
    <w:rsid w:val="002D78A9"/>
    <w:rsid w:val="002D78E1"/>
    <w:rsid w:val="002D791A"/>
    <w:rsid w:val="002D7944"/>
    <w:rsid w:val="002D7990"/>
    <w:rsid w:val="002D7994"/>
    <w:rsid w:val="002D7DC9"/>
    <w:rsid w:val="002E05A7"/>
    <w:rsid w:val="002E05B6"/>
    <w:rsid w:val="002E0608"/>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4B2"/>
    <w:rsid w:val="002E154F"/>
    <w:rsid w:val="002E16A2"/>
    <w:rsid w:val="002E1824"/>
    <w:rsid w:val="002E182E"/>
    <w:rsid w:val="002E184E"/>
    <w:rsid w:val="002E190B"/>
    <w:rsid w:val="002E1D1D"/>
    <w:rsid w:val="002E1DEE"/>
    <w:rsid w:val="002E1E30"/>
    <w:rsid w:val="002E1E77"/>
    <w:rsid w:val="002E20EC"/>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11"/>
    <w:rsid w:val="002E306C"/>
    <w:rsid w:val="002E3142"/>
    <w:rsid w:val="002E31B8"/>
    <w:rsid w:val="002E346D"/>
    <w:rsid w:val="002E34A3"/>
    <w:rsid w:val="002E364B"/>
    <w:rsid w:val="002E3686"/>
    <w:rsid w:val="002E36BA"/>
    <w:rsid w:val="002E36CE"/>
    <w:rsid w:val="002E370B"/>
    <w:rsid w:val="002E37CE"/>
    <w:rsid w:val="002E3918"/>
    <w:rsid w:val="002E3A21"/>
    <w:rsid w:val="002E3A3B"/>
    <w:rsid w:val="002E3D75"/>
    <w:rsid w:val="002E3DA4"/>
    <w:rsid w:val="002E3E32"/>
    <w:rsid w:val="002E3FFE"/>
    <w:rsid w:val="002E41D7"/>
    <w:rsid w:val="002E4253"/>
    <w:rsid w:val="002E4304"/>
    <w:rsid w:val="002E430C"/>
    <w:rsid w:val="002E4687"/>
    <w:rsid w:val="002E4751"/>
    <w:rsid w:val="002E475C"/>
    <w:rsid w:val="002E49CF"/>
    <w:rsid w:val="002E4A09"/>
    <w:rsid w:val="002E4A3B"/>
    <w:rsid w:val="002E4A90"/>
    <w:rsid w:val="002E4B65"/>
    <w:rsid w:val="002E4CA4"/>
    <w:rsid w:val="002E4D1F"/>
    <w:rsid w:val="002E4ECA"/>
    <w:rsid w:val="002E4F80"/>
    <w:rsid w:val="002E5100"/>
    <w:rsid w:val="002E51F7"/>
    <w:rsid w:val="002E52DB"/>
    <w:rsid w:val="002E52EB"/>
    <w:rsid w:val="002E54F5"/>
    <w:rsid w:val="002E5774"/>
    <w:rsid w:val="002E5863"/>
    <w:rsid w:val="002E5955"/>
    <w:rsid w:val="002E596D"/>
    <w:rsid w:val="002E5CC3"/>
    <w:rsid w:val="002E5F7A"/>
    <w:rsid w:val="002E5FE0"/>
    <w:rsid w:val="002E6065"/>
    <w:rsid w:val="002E611C"/>
    <w:rsid w:val="002E6133"/>
    <w:rsid w:val="002E6204"/>
    <w:rsid w:val="002E63E9"/>
    <w:rsid w:val="002E64CC"/>
    <w:rsid w:val="002E656D"/>
    <w:rsid w:val="002E65C3"/>
    <w:rsid w:val="002E6690"/>
    <w:rsid w:val="002E6715"/>
    <w:rsid w:val="002E6765"/>
    <w:rsid w:val="002E6A17"/>
    <w:rsid w:val="002E6A34"/>
    <w:rsid w:val="002E6AF0"/>
    <w:rsid w:val="002E6B63"/>
    <w:rsid w:val="002E6DEE"/>
    <w:rsid w:val="002E6E18"/>
    <w:rsid w:val="002E6E3E"/>
    <w:rsid w:val="002E6E47"/>
    <w:rsid w:val="002E6F3C"/>
    <w:rsid w:val="002E7276"/>
    <w:rsid w:val="002E73C4"/>
    <w:rsid w:val="002E74FE"/>
    <w:rsid w:val="002E76CE"/>
    <w:rsid w:val="002E772C"/>
    <w:rsid w:val="002E7798"/>
    <w:rsid w:val="002E77AC"/>
    <w:rsid w:val="002E77B4"/>
    <w:rsid w:val="002E7954"/>
    <w:rsid w:val="002E7B3E"/>
    <w:rsid w:val="002E7E28"/>
    <w:rsid w:val="002E7E87"/>
    <w:rsid w:val="002E7E8E"/>
    <w:rsid w:val="002E7FC3"/>
    <w:rsid w:val="002E7FEB"/>
    <w:rsid w:val="002F00DC"/>
    <w:rsid w:val="002F0109"/>
    <w:rsid w:val="002F01C4"/>
    <w:rsid w:val="002F02B2"/>
    <w:rsid w:val="002F0375"/>
    <w:rsid w:val="002F03B4"/>
    <w:rsid w:val="002F03E8"/>
    <w:rsid w:val="002F09F1"/>
    <w:rsid w:val="002F0B72"/>
    <w:rsid w:val="002F0BB3"/>
    <w:rsid w:val="002F0C22"/>
    <w:rsid w:val="002F0D0C"/>
    <w:rsid w:val="002F101B"/>
    <w:rsid w:val="002F1186"/>
    <w:rsid w:val="002F11B9"/>
    <w:rsid w:val="002F1247"/>
    <w:rsid w:val="002F12BE"/>
    <w:rsid w:val="002F1343"/>
    <w:rsid w:val="002F135C"/>
    <w:rsid w:val="002F13B4"/>
    <w:rsid w:val="002F143E"/>
    <w:rsid w:val="002F144D"/>
    <w:rsid w:val="002F1498"/>
    <w:rsid w:val="002F157B"/>
    <w:rsid w:val="002F15E2"/>
    <w:rsid w:val="002F1626"/>
    <w:rsid w:val="002F175A"/>
    <w:rsid w:val="002F1790"/>
    <w:rsid w:val="002F185B"/>
    <w:rsid w:val="002F18A9"/>
    <w:rsid w:val="002F1A81"/>
    <w:rsid w:val="002F1CEF"/>
    <w:rsid w:val="002F1D03"/>
    <w:rsid w:val="002F1D25"/>
    <w:rsid w:val="002F1E06"/>
    <w:rsid w:val="002F1E37"/>
    <w:rsid w:val="002F1EE4"/>
    <w:rsid w:val="002F1FB2"/>
    <w:rsid w:val="002F1FDD"/>
    <w:rsid w:val="002F2186"/>
    <w:rsid w:val="002F22F3"/>
    <w:rsid w:val="002F233A"/>
    <w:rsid w:val="002F2644"/>
    <w:rsid w:val="002F26E6"/>
    <w:rsid w:val="002F271C"/>
    <w:rsid w:val="002F286E"/>
    <w:rsid w:val="002F29FC"/>
    <w:rsid w:val="002F2A38"/>
    <w:rsid w:val="002F2D5C"/>
    <w:rsid w:val="002F2DDA"/>
    <w:rsid w:val="002F2EC3"/>
    <w:rsid w:val="002F34A0"/>
    <w:rsid w:val="002F363D"/>
    <w:rsid w:val="002F364F"/>
    <w:rsid w:val="002F3823"/>
    <w:rsid w:val="002F393D"/>
    <w:rsid w:val="002F3B8D"/>
    <w:rsid w:val="002F3CCA"/>
    <w:rsid w:val="002F3E08"/>
    <w:rsid w:val="002F3EDA"/>
    <w:rsid w:val="002F4010"/>
    <w:rsid w:val="002F40A4"/>
    <w:rsid w:val="002F40C1"/>
    <w:rsid w:val="002F4120"/>
    <w:rsid w:val="002F4381"/>
    <w:rsid w:val="002F440C"/>
    <w:rsid w:val="002F448C"/>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8DE"/>
    <w:rsid w:val="002F5970"/>
    <w:rsid w:val="002F5AE1"/>
    <w:rsid w:val="002F5BDC"/>
    <w:rsid w:val="002F5C81"/>
    <w:rsid w:val="002F5DEE"/>
    <w:rsid w:val="002F5F16"/>
    <w:rsid w:val="002F5F6D"/>
    <w:rsid w:val="002F609D"/>
    <w:rsid w:val="002F60C8"/>
    <w:rsid w:val="002F60CF"/>
    <w:rsid w:val="002F60D9"/>
    <w:rsid w:val="002F6125"/>
    <w:rsid w:val="002F6229"/>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B88"/>
    <w:rsid w:val="00300BD5"/>
    <w:rsid w:val="00300C1F"/>
    <w:rsid w:val="00300E13"/>
    <w:rsid w:val="00301020"/>
    <w:rsid w:val="00301225"/>
    <w:rsid w:val="0030122E"/>
    <w:rsid w:val="003012F9"/>
    <w:rsid w:val="003013B2"/>
    <w:rsid w:val="00301400"/>
    <w:rsid w:val="003017AA"/>
    <w:rsid w:val="00301841"/>
    <w:rsid w:val="00301AC1"/>
    <w:rsid w:val="00301B85"/>
    <w:rsid w:val="00301BC2"/>
    <w:rsid w:val="00301C13"/>
    <w:rsid w:val="00301D28"/>
    <w:rsid w:val="00301E66"/>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847"/>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E0"/>
    <w:rsid w:val="00304BA6"/>
    <w:rsid w:val="00304CB9"/>
    <w:rsid w:val="00304E42"/>
    <w:rsid w:val="00304EC7"/>
    <w:rsid w:val="00304EF9"/>
    <w:rsid w:val="00305102"/>
    <w:rsid w:val="003054FB"/>
    <w:rsid w:val="0030565B"/>
    <w:rsid w:val="00305670"/>
    <w:rsid w:val="0030573D"/>
    <w:rsid w:val="00305749"/>
    <w:rsid w:val="003057BC"/>
    <w:rsid w:val="00305847"/>
    <w:rsid w:val="00305B31"/>
    <w:rsid w:val="00305C23"/>
    <w:rsid w:val="00305D83"/>
    <w:rsid w:val="00305F32"/>
    <w:rsid w:val="00305F7D"/>
    <w:rsid w:val="00306018"/>
    <w:rsid w:val="003061B5"/>
    <w:rsid w:val="003064B4"/>
    <w:rsid w:val="00306569"/>
    <w:rsid w:val="003065FC"/>
    <w:rsid w:val="003066DA"/>
    <w:rsid w:val="00306ADE"/>
    <w:rsid w:val="00306C75"/>
    <w:rsid w:val="00306E89"/>
    <w:rsid w:val="0030706D"/>
    <w:rsid w:val="003071F6"/>
    <w:rsid w:val="00307588"/>
    <w:rsid w:val="003075A1"/>
    <w:rsid w:val="0030773F"/>
    <w:rsid w:val="0030789D"/>
    <w:rsid w:val="0030791D"/>
    <w:rsid w:val="0030796D"/>
    <w:rsid w:val="00307D56"/>
    <w:rsid w:val="00307F67"/>
    <w:rsid w:val="00307F79"/>
    <w:rsid w:val="00310060"/>
    <w:rsid w:val="0031009C"/>
    <w:rsid w:val="003102D0"/>
    <w:rsid w:val="00310343"/>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29D"/>
    <w:rsid w:val="00311460"/>
    <w:rsid w:val="00311594"/>
    <w:rsid w:val="003115D2"/>
    <w:rsid w:val="003116CB"/>
    <w:rsid w:val="0031180D"/>
    <w:rsid w:val="0031186F"/>
    <w:rsid w:val="003118FB"/>
    <w:rsid w:val="00311A0B"/>
    <w:rsid w:val="00311ABC"/>
    <w:rsid w:val="00311C5E"/>
    <w:rsid w:val="00311C74"/>
    <w:rsid w:val="00311C7B"/>
    <w:rsid w:val="00311CFA"/>
    <w:rsid w:val="00311D4B"/>
    <w:rsid w:val="00311F47"/>
    <w:rsid w:val="0031201D"/>
    <w:rsid w:val="003120F1"/>
    <w:rsid w:val="00312462"/>
    <w:rsid w:val="00312607"/>
    <w:rsid w:val="00312630"/>
    <w:rsid w:val="00312697"/>
    <w:rsid w:val="0031285A"/>
    <w:rsid w:val="00312861"/>
    <w:rsid w:val="00312957"/>
    <w:rsid w:val="00312983"/>
    <w:rsid w:val="003129E7"/>
    <w:rsid w:val="00312C73"/>
    <w:rsid w:val="00312D7C"/>
    <w:rsid w:val="00312DA1"/>
    <w:rsid w:val="00312EFC"/>
    <w:rsid w:val="00312F1D"/>
    <w:rsid w:val="00312F67"/>
    <w:rsid w:val="003130A4"/>
    <w:rsid w:val="00313106"/>
    <w:rsid w:val="003131D7"/>
    <w:rsid w:val="0031321F"/>
    <w:rsid w:val="003133B2"/>
    <w:rsid w:val="003133CC"/>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0DA"/>
    <w:rsid w:val="00314265"/>
    <w:rsid w:val="0031441B"/>
    <w:rsid w:val="00314478"/>
    <w:rsid w:val="003144AE"/>
    <w:rsid w:val="0031458B"/>
    <w:rsid w:val="003146D2"/>
    <w:rsid w:val="00314788"/>
    <w:rsid w:val="00314885"/>
    <w:rsid w:val="00314941"/>
    <w:rsid w:val="00314976"/>
    <w:rsid w:val="00314A90"/>
    <w:rsid w:val="00314C53"/>
    <w:rsid w:val="00314CF4"/>
    <w:rsid w:val="00314EFE"/>
    <w:rsid w:val="00314FD7"/>
    <w:rsid w:val="003150B8"/>
    <w:rsid w:val="00315124"/>
    <w:rsid w:val="0031513B"/>
    <w:rsid w:val="003151AB"/>
    <w:rsid w:val="003151CA"/>
    <w:rsid w:val="003151F3"/>
    <w:rsid w:val="003152BE"/>
    <w:rsid w:val="003152F0"/>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3A6"/>
    <w:rsid w:val="0031742B"/>
    <w:rsid w:val="003174D0"/>
    <w:rsid w:val="00317604"/>
    <w:rsid w:val="0031771F"/>
    <w:rsid w:val="00317807"/>
    <w:rsid w:val="003178AA"/>
    <w:rsid w:val="003179AF"/>
    <w:rsid w:val="003179C3"/>
    <w:rsid w:val="00317BF6"/>
    <w:rsid w:val="00317E38"/>
    <w:rsid w:val="00317F47"/>
    <w:rsid w:val="003202A3"/>
    <w:rsid w:val="003202D8"/>
    <w:rsid w:val="003206C6"/>
    <w:rsid w:val="00320869"/>
    <w:rsid w:val="00320912"/>
    <w:rsid w:val="00320A3E"/>
    <w:rsid w:val="00320A6E"/>
    <w:rsid w:val="00320A9C"/>
    <w:rsid w:val="00320B5B"/>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CE7"/>
    <w:rsid w:val="00321DA2"/>
    <w:rsid w:val="00321DDA"/>
    <w:rsid w:val="00321E14"/>
    <w:rsid w:val="00321E9D"/>
    <w:rsid w:val="00321F7E"/>
    <w:rsid w:val="00322020"/>
    <w:rsid w:val="003221E1"/>
    <w:rsid w:val="003223B7"/>
    <w:rsid w:val="003223FD"/>
    <w:rsid w:val="0032253E"/>
    <w:rsid w:val="00322611"/>
    <w:rsid w:val="003226F6"/>
    <w:rsid w:val="0032281B"/>
    <w:rsid w:val="00322841"/>
    <w:rsid w:val="003228FE"/>
    <w:rsid w:val="003229E5"/>
    <w:rsid w:val="00322DB2"/>
    <w:rsid w:val="00322EA2"/>
    <w:rsid w:val="00322F9C"/>
    <w:rsid w:val="0032312B"/>
    <w:rsid w:val="00323135"/>
    <w:rsid w:val="0032316D"/>
    <w:rsid w:val="003231B7"/>
    <w:rsid w:val="00323230"/>
    <w:rsid w:val="00323260"/>
    <w:rsid w:val="00323287"/>
    <w:rsid w:val="003232AC"/>
    <w:rsid w:val="00323306"/>
    <w:rsid w:val="00323377"/>
    <w:rsid w:val="0032337E"/>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9CE"/>
    <w:rsid w:val="00324AFF"/>
    <w:rsid w:val="00324B39"/>
    <w:rsid w:val="00324B73"/>
    <w:rsid w:val="00324C9B"/>
    <w:rsid w:val="00324D28"/>
    <w:rsid w:val="00324D2E"/>
    <w:rsid w:val="00324D7A"/>
    <w:rsid w:val="00324E3C"/>
    <w:rsid w:val="00324E60"/>
    <w:rsid w:val="00324E78"/>
    <w:rsid w:val="00324EC2"/>
    <w:rsid w:val="00324F32"/>
    <w:rsid w:val="003250A8"/>
    <w:rsid w:val="00325625"/>
    <w:rsid w:val="003256BC"/>
    <w:rsid w:val="00325702"/>
    <w:rsid w:val="00325727"/>
    <w:rsid w:val="003258B5"/>
    <w:rsid w:val="0032590B"/>
    <w:rsid w:val="00325C8B"/>
    <w:rsid w:val="00325D5D"/>
    <w:rsid w:val="00325DD5"/>
    <w:rsid w:val="00325ED6"/>
    <w:rsid w:val="00325FAE"/>
    <w:rsid w:val="0032619C"/>
    <w:rsid w:val="0032646F"/>
    <w:rsid w:val="0032696F"/>
    <w:rsid w:val="003269F3"/>
    <w:rsid w:val="00326CA0"/>
    <w:rsid w:val="00327281"/>
    <w:rsid w:val="00327363"/>
    <w:rsid w:val="003273FD"/>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52"/>
    <w:rsid w:val="00330B9B"/>
    <w:rsid w:val="0033105E"/>
    <w:rsid w:val="00331114"/>
    <w:rsid w:val="00331183"/>
    <w:rsid w:val="003312B1"/>
    <w:rsid w:val="00331341"/>
    <w:rsid w:val="00331404"/>
    <w:rsid w:val="00331416"/>
    <w:rsid w:val="003314B6"/>
    <w:rsid w:val="003315AB"/>
    <w:rsid w:val="00331615"/>
    <w:rsid w:val="00331649"/>
    <w:rsid w:val="003316B3"/>
    <w:rsid w:val="00331753"/>
    <w:rsid w:val="0033186C"/>
    <w:rsid w:val="0033189C"/>
    <w:rsid w:val="00331943"/>
    <w:rsid w:val="003319D4"/>
    <w:rsid w:val="00331B14"/>
    <w:rsid w:val="00331C1C"/>
    <w:rsid w:val="00331C86"/>
    <w:rsid w:val="00331D1C"/>
    <w:rsid w:val="00331DE9"/>
    <w:rsid w:val="00331DF3"/>
    <w:rsid w:val="00331FC0"/>
    <w:rsid w:val="0033218B"/>
    <w:rsid w:val="00332281"/>
    <w:rsid w:val="003323AC"/>
    <w:rsid w:val="0033241A"/>
    <w:rsid w:val="003328CA"/>
    <w:rsid w:val="0033295C"/>
    <w:rsid w:val="003329DF"/>
    <w:rsid w:val="00332A3A"/>
    <w:rsid w:val="00332ABF"/>
    <w:rsid w:val="00332CA3"/>
    <w:rsid w:val="00332E3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D54"/>
    <w:rsid w:val="003360CA"/>
    <w:rsid w:val="00336407"/>
    <w:rsid w:val="003365B7"/>
    <w:rsid w:val="00336601"/>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2C3"/>
    <w:rsid w:val="0034040B"/>
    <w:rsid w:val="00340429"/>
    <w:rsid w:val="003404E1"/>
    <w:rsid w:val="00340807"/>
    <w:rsid w:val="00340968"/>
    <w:rsid w:val="00340AEA"/>
    <w:rsid w:val="00340B43"/>
    <w:rsid w:val="00340BAF"/>
    <w:rsid w:val="00340BB3"/>
    <w:rsid w:val="00340CC3"/>
    <w:rsid w:val="00340DE8"/>
    <w:rsid w:val="00340DEE"/>
    <w:rsid w:val="00340FCD"/>
    <w:rsid w:val="00341092"/>
    <w:rsid w:val="00341119"/>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B09"/>
    <w:rsid w:val="00342D1F"/>
    <w:rsid w:val="00342DCE"/>
    <w:rsid w:val="00342DD3"/>
    <w:rsid w:val="00342EDF"/>
    <w:rsid w:val="003431C8"/>
    <w:rsid w:val="0034321E"/>
    <w:rsid w:val="0034388A"/>
    <w:rsid w:val="00343AC6"/>
    <w:rsid w:val="00343B5C"/>
    <w:rsid w:val="00343B5F"/>
    <w:rsid w:val="00343C5A"/>
    <w:rsid w:val="00343D52"/>
    <w:rsid w:val="00343EE7"/>
    <w:rsid w:val="003440F6"/>
    <w:rsid w:val="003441C7"/>
    <w:rsid w:val="00344293"/>
    <w:rsid w:val="003442BE"/>
    <w:rsid w:val="003443D6"/>
    <w:rsid w:val="003444A0"/>
    <w:rsid w:val="003444B6"/>
    <w:rsid w:val="003445D8"/>
    <w:rsid w:val="003446C0"/>
    <w:rsid w:val="003447D5"/>
    <w:rsid w:val="003448B8"/>
    <w:rsid w:val="0034494D"/>
    <w:rsid w:val="003449C7"/>
    <w:rsid w:val="003449E4"/>
    <w:rsid w:val="003449FB"/>
    <w:rsid w:val="00344B21"/>
    <w:rsid w:val="00344B3D"/>
    <w:rsid w:val="00344D4E"/>
    <w:rsid w:val="00344E12"/>
    <w:rsid w:val="00344F4A"/>
    <w:rsid w:val="003451A1"/>
    <w:rsid w:val="00345203"/>
    <w:rsid w:val="0034527E"/>
    <w:rsid w:val="00345294"/>
    <w:rsid w:val="00345378"/>
    <w:rsid w:val="003453D5"/>
    <w:rsid w:val="0034541F"/>
    <w:rsid w:val="003454FF"/>
    <w:rsid w:val="00345637"/>
    <w:rsid w:val="0034568B"/>
    <w:rsid w:val="0034568D"/>
    <w:rsid w:val="0034572A"/>
    <w:rsid w:val="0034579E"/>
    <w:rsid w:val="00345967"/>
    <w:rsid w:val="00345A0D"/>
    <w:rsid w:val="00345A92"/>
    <w:rsid w:val="00345BD5"/>
    <w:rsid w:val="00345EF7"/>
    <w:rsid w:val="003462D7"/>
    <w:rsid w:val="003465E5"/>
    <w:rsid w:val="003466F1"/>
    <w:rsid w:val="00346777"/>
    <w:rsid w:val="00346878"/>
    <w:rsid w:val="003469D1"/>
    <w:rsid w:val="003469DE"/>
    <w:rsid w:val="00346ADA"/>
    <w:rsid w:val="00346B1C"/>
    <w:rsid w:val="00346B8E"/>
    <w:rsid w:val="00346BE3"/>
    <w:rsid w:val="00346C7E"/>
    <w:rsid w:val="00346D99"/>
    <w:rsid w:val="00346F28"/>
    <w:rsid w:val="00347025"/>
    <w:rsid w:val="003471E8"/>
    <w:rsid w:val="00347245"/>
    <w:rsid w:val="00347265"/>
    <w:rsid w:val="003472CC"/>
    <w:rsid w:val="003474B8"/>
    <w:rsid w:val="00347680"/>
    <w:rsid w:val="00347704"/>
    <w:rsid w:val="00347A51"/>
    <w:rsid w:val="00347AE3"/>
    <w:rsid w:val="00347B61"/>
    <w:rsid w:val="00347BCD"/>
    <w:rsid w:val="00347C98"/>
    <w:rsid w:val="00347DF4"/>
    <w:rsid w:val="00347F2B"/>
    <w:rsid w:val="00347F95"/>
    <w:rsid w:val="0034AD77"/>
    <w:rsid w:val="003500CB"/>
    <w:rsid w:val="003501A3"/>
    <w:rsid w:val="003501AE"/>
    <w:rsid w:val="0035029A"/>
    <w:rsid w:val="003504E6"/>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1F86"/>
    <w:rsid w:val="00352081"/>
    <w:rsid w:val="003521A7"/>
    <w:rsid w:val="003521C9"/>
    <w:rsid w:val="00352226"/>
    <w:rsid w:val="0035225D"/>
    <w:rsid w:val="00352418"/>
    <w:rsid w:val="00352767"/>
    <w:rsid w:val="00352810"/>
    <w:rsid w:val="0035291D"/>
    <w:rsid w:val="00352AA7"/>
    <w:rsid w:val="00352AEA"/>
    <w:rsid w:val="00352C77"/>
    <w:rsid w:val="00352D21"/>
    <w:rsid w:val="00352DE2"/>
    <w:rsid w:val="00352E67"/>
    <w:rsid w:val="00352E6F"/>
    <w:rsid w:val="00352F44"/>
    <w:rsid w:val="00353126"/>
    <w:rsid w:val="0035328B"/>
    <w:rsid w:val="003532EC"/>
    <w:rsid w:val="003533E4"/>
    <w:rsid w:val="0035350C"/>
    <w:rsid w:val="00353545"/>
    <w:rsid w:val="0035365E"/>
    <w:rsid w:val="003536FE"/>
    <w:rsid w:val="003538D2"/>
    <w:rsid w:val="003538F5"/>
    <w:rsid w:val="00353A08"/>
    <w:rsid w:val="00353A0E"/>
    <w:rsid w:val="00353AF8"/>
    <w:rsid w:val="00353AFD"/>
    <w:rsid w:val="00353B3F"/>
    <w:rsid w:val="00353C78"/>
    <w:rsid w:val="00354003"/>
    <w:rsid w:val="00354046"/>
    <w:rsid w:val="003542ED"/>
    <w:rsid w:val="00354348"/>
    <w:rsid w:val="00354461"/>
    <w:rsid w:val="003545BA"/>
    <w:rsid w:val="003545CC"/>
    <w:rsid w:val="00354647"/>
    <w:rsid w:val="0035466F"/>
    <w:rsid w:val="003547B7"/>
    <w:rsid w:val="00354880"/>
    <w:rsid w:val="00354A65"/>
    <w:rsid w:val="00354BF8"/>
    <w:rsid w:val="00354D70"/>
    <w:rsid w:val="00354E14"/>
    <w:rsid w:val="00354E4A"/>
    <w:rsid w:val="00354F3E"/>
    <w:rsid w:val="00355023"/>
    <w:rsid w:val="00355088"/>
    <w:rsid w:val="00355142"/>
    <w:rsid w:val="00355172"/>
    <w:rsid w:val="00355314"/>
    <w:rsid w:val="0035540E"/>
    <w:rsid w:val="0035581A"/>
    <w:rsid w:val="00355844"/>
    <w:rsid w:val="00355BA0"/>
    <w:rsid w:val="00355BEF"/>
    <w:rsid w:val="00355C0D"/>
    <w:rsid w:val="00355D2C"/>
    <w:rsid w:val="00355D42"/>
    <w:rsid w:val="00355E3D"/>
    <w:rsid w:val="00355E51"/>
    <w:rsid w:val="003560DC"/>
    <w:rsid w:val="003561E6"/>
    <w:rsid w:val="0035641C"/>
    <w:rsid w:val="003565AC"/>
    <w:rsid w:val="003565BA"/>
    <w:rsid w:val="00356640"/>
    <w:rsid w:val="00356673"/>
    <w:rsid w:val="00356708"/>
    <w:rsid w:val="00356861"/>
    <w:rsid w:val="003568B8"/>
    <w:rsid w:val="003569B3"/>
    <w:rsid w:val="00356B45"/>
    <w:rsid w:val="00356BA0"/>
    <w:rsid w:val="00356EB9"/>
    <w:rsid w:val="00356ECE"/>
    <w:rsid w:val="00356F78"/>
    <w:rsid w:val="003571A1"/>
    <w:rsid w:val="003571F4"/>
    <w:rsid w:val="00357270"/>
    <w:rsid w:val="003573DF"/>
    <w:rsid w:val="003573F6"/>
    <w:rsid w:val="0035745C"/>
    <w:rsid w:val="0035751F"/>
    <w:rsid w:val="00357655"/>
    <w:rsid w:val="00357675"/>
    <w:rsid w:val="003576E3"/>
    <w:rsid w:val="00357806"/>
    <w:rsid w:val="00357841"/>
    <w:rsid w:val="00357870"/>
    <w:rsid w:val="003579FA"/>
    <w:rsid w:val="00357B29"/>
    <w:rsid w:val="00357B9C"/>
    <w:rsid w:val="00357CE3"/>
    <w:rsid w:val="00357EC7"/>
    <w:rsid w:val="00357F9C"/>
    <w:rsid w:val="00360045"/>
    <w:rsid w:val="00360499"/>
    <w:rsid w:val="00360552"/>
    <w:rsid w:val="003607EF"/>
    <w:rsid w:val="003608FE"/>
    <w:rsid w:val="003609FE"/>
    <w:rsid w:val="00360B82"/>
    <w:rsid w:val="00360CE9"/>
    <w:rsid w:val="00360D34"/>
    <w:rsid w:val="00360E9F"/>
    <w:rsid w:val="00361027"/>
    <w:rsid w:val="00361078"/>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53"/>
    <w:rsid w:val="00362274"/>
    <w:rsid w:val="0036232F"/>
    <w:rsid w:val="00362635"/>
    <w:rsid w:val="00362676"/>
    <w:rsid w:val="003626DD"/>
    <w:rsid w:val="00362875"/>
    <w:rsid w:val="0036291F"/>
    <w:rsid w:val="00362B4A"/>
    <w:rsid w:val="00362DF0"/>
    <w:rsid w:val="00362E36"/>
    <w:rsid w:val="00362E47"/>
    <w:rsid w:val="003631E6"/>
    <w:rsid w:val="003634C0"/>
    <w:rsid w:val="0036365E"/>
    <w:rsid w:val="00363703"/>
    <w:rsid w:val="00363907"/>
    <w:rsid w:val="0036393A"/>
    <w:rsid w:val="00363ACB"/>
    <w:rsid w:val="00363CFE"/>
    <w:rsid w:val="00363E53"/>
    <w:rsid w:val="00363F33"/>
    <w:rsid w:val="003641E3"/>
    <w:rsid w:val="00364224"/>
    <w:rsid w:val="003642A6"/>
    <w:rsid w:val="003643D6"/>
    <w:rsid w:val="003646CD"/>
    <w:rsid w:val="003646F5"/>
    <w:rsid w:val="0036489A"/>
    <w:rsid w:val="0036496A"/>
    <w:rsid w:val="003649FB"/>
    <w:rsid w:val="00364BDE"/>
    <w:rsid w:val="00364C5E"/>
    <w:rsid w:val="00364D65"/>
    <w:rsid w:val="00364E55"/>
    <w:rsid w:val="00364E7C"/>
    <w:rsid w:val="00364F29"/>
    <w:rsid w:val="003651D7"/>
    <w:rsid w:val="0036528D"/>
    <w:rsid w:val="00365330"/>
    <w:rsid w:val="00365404"/>
    <w:rsid w:val="00365414"/>
    <w:rsid w:val="003654E7"/>
    <w:rsid w:val="00365592"/>
    <w:rsid w:val="00365689"/>
    <w:rsid w:val="00365935"/>
    <w:rsid w:val="00365937"/>
    <w:rsid w:val="00365A71"/>
    <w:rsid w:val="00365AA6"/>
    <w:rsid w:val="00365ACB"/>
    <w:rsid w:val="00365B0A"/>
    <w:rsid w:val="00365DFD"/>
    <w:rsid w:val="00366030"/>
    <w:rsid w:val="00366142"/>
    <w:rsid w:val="0036619D"/>
    <w:rsid w:val="003661B3"/>
    <w:rsid w:val="0036620B"/>
    <w:rsid w:val="00366219"/>
    <w:rsid w:val="003662A0"/>
    <w:rsid w:val="0036648B"/>
    <w:rsid w:val="00366549"/>
    <w:rsid w:val="0036668D"/>
    <w:rsid w:val="003666E4"/>
    <w:rsid w:val="003666FD"/>
    <w:rsid w:val="0036699C"/>
    <w:rsid w:val="003669A9"/>
    <w:rsid w:val="00366CFF"/>
    <w:rsid w:val="00366DCB"/>
    <w:rsid w:val="00367057"/>
    <w:rsid w:val="00367319"/>
    <w:rsid w:val="003673F1"/>
    <w:rsid w:val="003674FD"/>
    <w:rsid w:val="0036752F"/>
    <w:rsid w:val="00367632"/>
    <w:rsid w:val="00367767"/>
    <w:rsid w:val="00367855"/>
    <w:rsid w:val="00367A31"/>
    <w:rsid w:val="00367BC9"/>
    <w:rsid w:val="00367BED"/>
    <w:rsid w:val="00367E7D"/>
    <w:rsid w:val="00370037"/>
    <w:rsid w:val="003702C2"/>
    <w:rsid w:val="00370446"/>
    <w:rsid w:val="003705AC"/>
    <w:rsid w:val="003706CF"/>
    <w:rsid w:val="003707D8"/>
    <w:rsid w:val="0037095B"/>
    <w:rsid w:val="0037098F"/>
    <w:rsid w:val="003709DA"/>
    <w:rsid w:val="003709E1"/>
    <w:rsid w:val="00370C52"/>
    <w:rsid w:val="00370DC4"/>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2B"/>
    <w:rsid w:val="00371D53"/>
    <w:rsid w:val="00371D8E"/>
    <w:rsid w:val="00371E59"/>
    <w:rsid w:val="00371E66"/>
    <w:rsid w:val="00371F68"/>
    <w:rsid w:val="00372043"/>
    <w:rsid w:val="00372093"/>
    <w:rsid w:val="00372167"/>
    <w:rsid w:val="003722ED"/>
    <w:rsid w:val="00372329"/>
    <w:rsid w:val="0037239B"/>
    <w:rsid w:val="003723F7"/>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42"/>
    <w:rsid w:val="003733E9"/>
    <w:rsid w:val="00373436"/>
    <w:rsid w:val="00373490"/>
    <w:rsid w:val="0037366C"/>
    <w:rsid w:val="00373834"/>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74"/>
    <w:rsid w:val="003750F6"/>
    <w:rsid w:val="00375259"/>
    <w:rsid w:val="003752E9"/>
    <w:rsid w:val="0037538D"/>
    <w:rsid w:val="003753A3"/>
    <w:rsid w:val="0037542D"/>
    <w:rsid w:val="00375439"/>
    <w:rsid w:val="00375673"/>
    <w:rsid w:val="00375690"/>
    <w:rsid w:val="003757DC"/>
    <w:rsid w:val="00375859"/>
    <w:rsid w:val="00375AE9"/>
    <w:rsid w:val="00375AFE"/>
    <w:rsid w:val="00375B14"/>
    <w:rsid w:val="00375E08"/>
    <w:rsid w:val="00375E73"/>
    <w:rsid w:val="00375EFA"/>
    <w:rsid w:val="00376014"/>
    <w:rsid w:val="0037604D"/>
    <w:rsid w:val="00376182"/>
    <w:rsid w:val="0037626C"/>
    <w:rsid w:val="003763EE"/>
    <w:rsid w:val="0037644C"/>
    <w:rsid w:val="003768CC"/>
    <w:rsid w:val="0037691B"/>
    <w:rsid w:val="0037691E"/>
    <w:rsid w:val="00376AB4"/>
    <w:rsid w:val="00376CC6"/>
    <w:rsid w:val="00376CE7"/>
    <w:rsid w:val="00376D78"/>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77FEF"/>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52"/>
    <w:rsid w:val="00380E64"/>
    <w:rsid w:val="00380F11"/>
    <w:rsid w:val="0038105C"/>
    <w:rsid w:val="00381068"/>
    <w:rsid w:val="00381105"/>
    <w:rsid w:val="003811BD"/>
    <w:rsid w:val="00381263"/>
    <w:rsid w:val="003812D5"/>
    <w:rsid w:val="00381394"/>
    <w:rsid w:val="003813A8"/>
    <w:rsid w:val="0038149D"/>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7D"/>
    <w:rsid w:val="00382CFD"/>
    <w:rsid w:val="00382D61"/>
    <w:rsid w:val="00382DCB"/>
    <w:rsid w:val="00382E7B"/>
    <w:rsid w:val="00382F93"/>
    <w:rsid w:val="00383300"/>
    <w:rsid w:val="00383494"/>
    <w:rsid w:val="003834FA"/>
    <w:rsid w:val="003835B5"/>
    <w:rsid w:val="003835F1"/>
    <w:rsid w:val="003839E1"/>
    <w:rsid w:val="00383A15"/>
    <w:rsid w:val="00383AEA"/>
    <w:rsid w:val="00383F00"/>
    <w:rsid w:val="00383F09"/>
    <w:rsid w:val="00383F5A"/>
    <w:rsid w:val="00383FE6"/>
    <w:rsid w:val="003840EA"/>
    <w:rsid w:val="00384107"/>
    <w:rsid w:val="003841AC"/>
    <w:rsid w:val="0038441E"/>
    <w:rsid w:val="00384488"/>
    <w:rsid w:val="003845DB"/>
    <w:rsid w:val="0038461F"/>
    <w:rsid w:val="00384943"/>
    <w:rsid w:val="003849A5"/>
    <w:rsid w:val="00384A82"/>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8BB"/>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01"/>
    <w:rsid w:val="00387519"/>
    <w:rsid w:val="0038753B"/>
    <w:rsid w:val="00387683"/>
    <w:rsid w:val="0038795B"/>
    <w:rsid w:val="003879D2"/>
    <w:rsid w:val="00387B43"/>
    <w:rsid w:val="00387EAD"/>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A3"/>
    <w:rsid w:val="003925DF"/>
    <w:rsid w:val="003926C2"/>
    <w:rsid w:val="003926C7"/>
    <w:rsid w:val="003927CA"/>
    <w:rsid w:val="00392815"/>
    <w:rsid w:val="0039287F"/>
    <w:rsid w:val="0039288F"/>
    <w:rsid w:val="003928A1"/>
    <w:rsid w:val="0039296B"/>
    <w:rsid w:val="00392B14"/>
    <w:rsid w:val="00392BD2"/>
    <w:rsid w:val="00392D1F"/>
    <w:rsid w:val="0039300A"/>
    <w:rsid w:val="003931A4"/>
    <w:rsid w:val="00393320"/>
    <w:rsid w:val="003935E6"/>
    <w:rsid w:val="003935EC"/>
    <w:rsid w:val="0039376A"/>
    <w:rsid w:val="003937FF"/>
    <w:rsid w:val="00393975"/>
    <w:rsid w:val="003939E2"/>
    <w:rsid w:val="00393DF7"/>
    <w:rsid w:val="00393EB4"/>
    <w:rsid w:val="00393F17"/>
    <w:rsid w:val="0039426D"/>
    <w:rsid w:val="00394423"/>
    <w:rsid w:val="00394438"/>
    <w:rsid w:val="0039448B"/>
    <w:rsid w:val="00394605"/>
    <w:rsid w:val="003947E1"/>
    <w:rsid w:val="003947F9"/>
    <w:rsid w:val="00394DCC"/>
    <w:rsid w:val="00394E74"/>
    <w:rsid w:val="00394EF9"/>
    <w:rsid w:val="00394FFD"/>
    <w:rsid w:val="00395089"/>
    <w:rsid w:val="00395219"/>
    <w:rsid w:val="0039527D"/>
    <w:rsid w:val="003952E9"/>
    <w:rsid w:val="00395391"/>
    <w:rsid w:val="00395569"/>
    <w:rsid w:val="00395A50"/>
    <w:rsid w:val="00395ABF"/>
    <w:rsid w:val="00395AC8"/>
    <w:rsid w:val="00395C93"/>
    <w:rsid w:val="00395E35"/>
    <w:rsid w:val="00395E45"/>
    <w:rsid w:val="00395E5C"/>
    <w:rsid w:val="00395F20"/>
    <w:rsid w:val="00395FD5"/>
    <w:rsid w:val="00396102"/>
    <w:rsid w:val="00396138"/>
    <w:rsid w:val="00396160"/>
    <w:rsid w:val="003963DC"/>
    <w:rsid w:val="003964EF"/>
    <w:rsid w:val="0039654B"/>
    <w:rsid w:val="003966EB"/>
    <w:rsid w:val="0039676F"/>
    <w:rsid w:val="003967BB"/>
    <w:rsid w:val="0039680B"/>
    <w:rsid w:val="00396837"/>
    <w:rsid w:val="003968D6"/>
    <w:rsid w:val="00396C52"/>
    <w:rsid w:val="00396D18"/>
    <w:rsid w:val="00396D6D"/>
    <w:rsid w:val="0039715C"/>
    <w:rsid w:val="003972B8"/>
    <w:rsid w:val="00397468"/>
    <w:rsid w:val="003976AF"/>
    <w:rsid w:val="003978DC"/>
    <w:rsid w:val="00397970"/>
    <w:rsid w:val="00397A32"/>
    <w:rsid w:val="00397B55"/>
    <w:rsid w:val="00397BEB"/>
    <w:rsid w:val="00397C34"/>
    <w:rsid w:val="00397DA2"/>
    <w:rsid w:val="00397EE5"/>
    <w:rsid w:val="00397FF1"/>
    <w:rsid w:val="003A001C"/>
    <w:rsid w:val="003A025C"/>
    <w:rsid w:val="003A0291"/>
    <w:rsid w:val="003A03D0"/>
    <w:rsid w:val="003A03FE"/>
    <w:rsid w:val="003A04A2"/>
    <w:rsid w:val="003A04D3"/>
    <w:rsid w:val="003A0581"/>
    <w:rsid w:val="003A0655"/>
    <w:rsid w:val="003A07F3"/>
    <w:rsid w:val="003A0C33"/>
    <w:rsid w:val="003A0C83"/>
    <w:rsid w:val="003A0FB1"/>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8BC"/>
    <w:rsid w:val="003A2DB1"/>
    <w:rsid w:val="003A2F68"/>
    <w:rsid w:val="003A2FC1"/>
    <w:rsid w:val="003A3109"/>
    <w:rsid w:val="003A34CA"/>
    <w:rsid w:val="003A3614"/>
    <w:rsid w:val="003A37B5"/>
    <w:rsid w:val="003A38A7"/>
    <w:rsid w:val="003A3A91"/>
    <w:rsid w:val="003A3B05"/>
    <w:rsid w:val="003A3D75"/>
    <w:rsid w:val="003A3D92"/>
    <w:rsid w:val="003A3E1B"/>
    <w:rsid w:val="003A3F59"/>
    <w:rsid w:val="003A3FC9"/>
    <w:rsid w:val="003A4130"/>
    <w:rsid w:val="003A41AC"/>
    <w:rsid w:val="003A41DA"/>
    <w:rsid w:val="003A43BD"/>
    <w:rsid w:val="003A43D4"/>
    <w:rsid w:val="003A4428"/>
    <w:rsid w:val="003A45E6"/>
    <w:rsid w:val="003A4649"/>
    <w:rsid w:val="003A4720"/>
    <w:rsid w:val="003A4770"/>
    <w:rsid w:val="003A47EC"/>
    <w:rsid w:val="003A4853"/>
    <w:rsid w:val="003A48F8"/>
    <w:rsid w:val="003A498F"/>
    <w:rsid w:val="003A49C3"/>
    <w:rsid w:val="003A4B4A"/>
    <w:rsid w:val="003A4C78"/>
    <w:rsid w:val="003A50EA"/>
    <w:rsid w:val="003A51C1"/>
    <w:rsid w:val="003A51D9"/>
    <w:rsid w:val="003A5321"/>
    <w:rsid w:val="003A5322"/>
    <w:rsid w:val="003A53C4"/>
    <w:rsid w:val="003A5707"/>
    <w:rsid w:val="003A57E3"/>
    <w:rsid w:val="003A58A4"/>
    <w:rsid w:val="003A597F"/>
    <w:rsid w:val="003A5C23"/>
    <w:rsid w:val="003A5DA9"/>
    <w:rsid w:val="003A5E76"/>
    <w:rsid w:val="003A5F1B"/>
    <w:rsid w:val="003A5F81"/>
    <w:rsid w:val="003A6088"/>
    <w:rsid w:val="003A60B9"/>
    <w:rsid w:val="003A6121"/>
    <w:rsid w:val="003A65D1"/>
    <w:rsid w:val="003A666D"/>
    <w:rsid w:val="003A688A"/>
    <w:rsid w:val="003A6AEA"/>
    <w:rsid w:val="003A6BD1"/>
    <w:rsid w:val="003A6DA3"/>
    <w:rsid w:val="003A6E67"/>
    <w:rsid w:val="003A70C5"/>
    <w:rsid w:val="003A70CA"/>
    <w:rsid w:val="003A73DD"/>
    <w:rsid w:val="003A747C"/>
    <w:rsid w:val="003A75A0"/>
    <w:rsid w:val="003A75F1"/>
    <w:rsid w:val="003A769A"/>
    <w:rsid w:val="003A7735"/>
    <w:rsid w:val="003A77CA"/>
    <w:rsid w:val="003A77CF"/>
    <w:rsid w:val="003A786C"/>
    <w:rsid w:val="003A7966"/>
    <w:rsid w:val="003A7979"/>
    <w:rsid w:val="003A7BAF"/>
    <w:rsid w:val="003B0269"/>
    <w:rsid w:val="003B030B"/>
    <w:rsid w:val="003B05B5"/>
    <w:rsid w:val="003B05CC"/>
    <w:rsid w:val="003B096D"/>
    <w:rsid w:val="003B0ABB"/>
    <w:rsid w:val="003B0CF4"/>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E25"/>
    <w:rsid w:val="003B3EBD"/>
    <w:rsid w:val="003B3F22"/>
    <w:rsid w:val="003B41A8"/>
    <w:rsid w:val="003B41EE"/>
    <w:rsid w:val="003B425C"/>
    <w:rsid w:val="003B468A"/>
    <w:rsid w:val="003B46E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061"/>
    <w:rsid w:val="003B61B2"/>
    <w:rsid w:val="003B62D0"/>
    <w:rsid w:val="003B6300"/>
    <w:rsid w:val="003B6414"/>
    <w:rsid w:val="003B6482"/>
    <w:rsid w:val="003B64ED"/>
    <w:rsid w:val="003B65E4"/>
    <w:rsid w:val="003B6788"/>
    <w:rsid w:val="003B69AB"/>
    <w:rsid w:val="003B6A59"/>
    <w:rsid w:val="003B6DB7"/>
    <w:rsid w:val="003B6E7E"/>
    <w:rsid w:val="003B70AA"/>
    <w:rsid w:val="003B72E4"/>
    <w:rsid w:val="003B7300"/>
    <w:rsid w:val="003B735E"/>
    <w:rsid w:val="003B73BB"/>
    <w:rsid w:val="003B740A"/>
    <w:rsid w:val="003B75EC"/>
    <w:rsid w:val="003B787E"/>
    <w:rsid w:val="003B79B6"/>
    <w:rsid w:val="003B79C7"/>
    <w:rsid w:val="003B7AF8"/>
    <w:rsid w:val="003B7BA1"/>
    <w:rsid w:val="003B7C8B"/>
    <w:rsid w:val="003B7CD3"/>
    <w:rsid w:val="003B7E74"/>
    <w:rsid w:val="003B7FA8"/>
    <w:rsid w:val="003C007D"/>
    <w:rsid w:val="003C02D7"/>
    <w:rsid w:val="003C0325"/>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412"/>
    <w:rsid w:val="003C1570"/>
    <w:rsid w:val="003C1597"/>
    <w:rsid w:val="003C15BB"/>
    <w:rsid w:val="003C16DF"/>
    <w:rsid w:val="003C1729"/>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3A4"/>
    <w:rsid w:val="003C249F"/>
    <w:rsid w:val="003C25D9"/>
    <w:rsid w:val="003C25EF"/>
    <w:rsid w:val="003C260B"/>
    <w:rsid w:val="003C2792"/>
    <w:rsid w:val="003C28D3"/>
    <w:rsid w:val="003C28EE"/>
    <w:rsid w:val="003C293E"/>
    <w:rsid w:val="003C2BD3"/>
    <w:rsid w:val="003C2C35"/>
    <w:rsid w:val="003C2C86"/>
    <w:rsid w:val="003C2CAE"/>
    <w:rsid w:val="003C2D12"/>
    <w:rsid w:val="003C2D26"/>
    <w:rsid w:val="003C2DCC"/>
    <w:rsid w:val="003C2E20"/>
    <w:rsid w:val="003C2E49"/>
    <w:rsid w:val="003C31C1"/>
    <w:rsid w:val="003C3211"/>
    <w:rsid w:val="003C328E"/>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7BF"/>
    <w:rsid w:val="003C4D5F"/>
    <w:rsid w:val="003C4E3C"/>
    <w:rsid w:val="003C4E9B"/>
    <w:rsid w:val="003C509B"/>
    <w:rsid w:val="003C5271"/>
    <w:rsid w:val="003C52DC"/>
    <w:rsid w:val="003C536A"/>
    <w:rsid w:val="003C543F"/>
    <w:rsid w:val="003C5469"/>
    <w:rsid w:val="003C54A9"/>
    <w:rsid w:val="003C5503"/>
    <w:rsid w:val="003C5581"/>
    <w:rsid w:val="003C55A3"/>
    <w:rsid w:val="003C5649"/>
    <w:rsid w:val="003C57F0"/>
    <w:rsid w:val="003C592A"/>
    <w:rsid w:val="003C594A"/>
    <w:rsid w:val="003C5C7C"/>
    <w:rsid w:val="003C5CE0"/>
    <w:rsid w:val="003C5D58"/>
    <w:rsid w:val="003C5DED"/>
    <w:rsid w:val="003C5E9E"/>
    <w:rsid w:val="003C5EA2"/>
    <w:rsid w:val="003C5F1A"/>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4AA"/>
    <w:rsid w:val="003C7796"/>
    <w:rsid w:val="003C77C0"/>
    <w:rsid w:val="003C78BF"/>
    <w:rsid w:val="003C7977"/>
    <w:rsid w:val="003C7A07"/>
    <w:rsid w:val="003C7CFD"/>
    <w:rsid w:val="003C7DB4"/>
    <w:rsid w:val="003C7E7C"/>
    <w:rsid w:val="003D0061"/>
    <w:rsid w:val="003D021D"/>
    <w:rsid w:val="003D026F"/>
    <w:rsid w:val="003D02ED"/>
    <w:rsid w:val="003D0304"/>
    <w:rsid w:val="003D0406"/>
    <w:rsid w:val="003D04E2"/>
    <w:rsid w:val="003D05EC"/>
    <w:rsid w:val="003D06D9"/>
    <w:rsid w:val="003D09A3"/>
    <w:rsid w:val="003D09B2"/>
    <w:rsid w:val="003D0A51"/>
    <w:rsid w:val="003D0A5D"/>
    <w:rsid w:val="003D0BC4"/>
    <w:rsid w:val="003D0BFE"/>
    <w:rsid w:val="003D0CC1"/>
    <w:rsid w:val="003D0CCD"/>
    <w:rsid w:val="003D0DE7"/>
    <w:rsid w:val="003D0E58"/>
    <w:rsid w:val="003D0EE1"/>
    <w:rsid w:val="003D1076"/>
    <w:rsid w:val="003D144E"/>
    <w:rsid w:val="003D14C4"/>
    <w:rsid w:val="003D15EE"/>
    <w:rsid w:val="003D163D"/>
    <w:rsid w:val="003D1921"/>
    <w:rsid w:val="003D1C82"/>
    <w:rsid w:val="003D1E05"/>
    <w:rsid w:val="003D1E4F"/>
    <w:rsid w:val="003D1E51"/>
    <w:rsid w:val="003D2085"/>
    <w:rsid w:val="003D20B8"/>
    <w:rsid w:val="003D213B"/>
    <w:rsid w:val="003D219E"/>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6F0"/>
    <w:rsid w:val="003D3794"/>
    <w:rsid w:val="003D3874"/>
    <w:rsid w:val="003D38C8"/>
    <w:rsid w:val="003D38F2"/>
    <w:rsid w:val="003D3912"/>
    <w:rsid w:val="003D3953"/>
    <w:rsid w:val="003D3A07"/>
    <w:rsid w:val="003D402B"/>
    <w:rsid w:val="003D40DA"/>
    <w:rsid w:val="003D4118"/>
    <w:rsid w:val="003D41A6"/>
    <w:rsid w:val="003D4422"/>
    <w:rsid w:val="003D4574"/>
    <w:rsid w:val="003D462D"/>
    <w:rsid w:val="003D47D0"/>
    <w:rsid w:val="003D49C3"/>
    <w:rsid w:val="003D49C4"/>
    <w:rsid w:val="003D49DA"/>
    <w:rsid w:val="003D4F8B"/>
    <w:rsid w:val="003D4F95"/>
    <w:rsid w:val="003D5032"/>
    <w:rsid w:val="003D5092"/>
    <w:rsid w:val="003D50D1"/>
    <w:rsid w:val="003D5196"/>
    <w:rsid w:val="003D51E2"/>
    <w:rsid w:val="003D5300"/>
    <w:rsid w:val="003D5415"/>
    <w:rsid w:val="003D546E"/>
    <w:rsid w:val="003D54F6"/>
    <w:rsid w:val="003D55F3"/>
    <w:rsid w:val="003D55F6"/>
    <w:rsid w:val="003D5630"/>
    <w:rsid w:val="003D576F"/>
    <w:rsid w:val="003D5818"/>
    <w:rsid w:val="003D5835"/>
    <w:rsid w:val="003D58CF"/>
    <w:rsid w:val="003D5A32"/>
    <w:rsid w:val="003D5A5B"/>
    <w:rsid w:val="003D5C77"/>
    <w:rsid w:val="003D5CC3"/>
    <w:rsid w:val="003D5D54"/>
    <w:rsid w:val="003D5E44"/>
    <w:rsid w:val="003D6008"/>
    <w:rsid w:val="003D6020"/>
    <w:rsid w:val="003D607A"/>
    <w:rsid w:val="003D6227"/>
    <w:rsid w:val="003D628D"/>
    <w:rsid w:val="003D64FE"/>
    <w:rsid w:val="003D65FC"/>
    <w:rsid w:val="003D662B"/>
    <w:rsid w:val="003D6812"/>
    <w:rsid w:val="003D692C"/>
    <w:rsid w:val="003D6953"/>
    <w:rsid w:val="003D69AC"/>
    <w:rsid w:val="003D69C0"/>
    <w:rsid w:val="003D6B07"/>
    <w:rsid w:val="003D6D99"/>
    <w:rsid w:val="003D6E6B"/>
    <w:rsid w:val="003D7211"/>
    <w:rsid w:val="003D73D9"/>
    <w:rsid w:val="003D73EF"/>
    <w:rsid w:val="003D767C"/>
    <w:rsid w:val="003D774E"/>
    <w:rsid w:val="003D782D"/>
    <w:rsid w:val="003D78E4"/>
    <w:rsid w:val="003D7991"/>
    <w:rsid w:val="003D79EA"/>
    <w:rsid w:val="003D7A5C"/>
    <w:rsid w:val="003D7B10"/>
    <w:rsid w:val="003D7EBC"/>
    <w:rsid w:val="003E0284"/>
    <w:rsid w:val="003E031F"/>
    <w:rsid w:val="003E053E"/>
    <w:rsid w:val="003E0652"/>
    <w:rsid w:val="003E065B"/>
    <w:rsid w:val="003E0679"/>
    <w:rsid w:val="003E068C"/>
    <w:rsid w:val="003E09AB"/>
    <w:rsid w:val="003E09F4"/>
    <w:rsid w:val="003E0A14"/>
    <w:rsid w:val="003E0B3F"/>
    <w:rsid w:val="003E0E3B"/>
    <w:rsid w:val="003E0E80"/>
    <w:rsid w:val="003E0F5A"/>
    <w:rsid w:val="003E1193"/>
    <w:rsid w:val="003E1427"/>
    <w:rsid w:val="003E143C"/>
    <w:rsid w:val="003E1473"/>
    <w:rsid w:val="003E14F2"/>
    <w:rsid w:val="003E150A"/>
    <w:rsid w:val="003E160B"/>
    <w:rsid w:val="003E16CC"/>
    <w:rsid w:val="003E17F9"/>
    <w:rsid w:val="003E18A5"/>
    <w:rsid w:val="003E1D74"/>
    <w:rsid w:val="003E1DBE"/>
    <w:rsid w:val="003E1F2E"/>
    <w:rsid w:val="003E22E6"/>
    <w:rsid w:val="003E2391"/>
    <w:rsid w:val="003E2396"/>
    <w:rsid w:val="003E239B"/>
    <w:rsid w:val="003E24AE"/>
    <w:rsid w:val="003E24FF"/>
    <w:rsid w:val="003E2535"/>
    <w:rsid w:val="003E253F"/>
    <w:rsid w:val="003E28CE"/>
    <w:rsid w:val="003E28D2"/>
    <w:rsid w:val="003E2A2F"/>
    <w:rsid w:val="003E2A36"/>
    <w:rsid w:val="003E2F07"/>
    <w:rsid w:val="003E3093"/>
    <w:rsid w:val="003E3103"/>
    <w:rsid w:val="003E3172"/>
    <w:rsid w:val="003E320A"/>
    <w:rsid w:val="003E329D"/>
    <w:rsid w:val="003E358F"/>
    <w:rsid w:val="003E35E1"/>
    <w:rsid w:val="003E3652"/>
    <w:rsid w:val="003E389D"/>
    <w:rsid w:val="003E3A19"/>
    <w:rsid w:val="003E3F38"/>
    <w:rsid w:val="003E3FD1"/>
    <w:rsid w:val="003E407A"/>
    <w:rsid w:val="003E40E9"/>
    <w:rsid w:val="003E40EC"/>
    <w:rsid w:val="003E4167"/>
    <w:rsid w:val="003E4221"/>
    <w:rsid w:val="003E42DD"/>
    <w:rsid w:val="003E4580"/>
    <w:rsid w:val="003E4656"/>
    <w:rsid w:val="003E4AEB"/>
    <w:rsid w:val="003E4C20"/>
    <w:rsid w:val="003E4C6F"/>
    <w:rsid w:val="003E4C72"/>
    <w:rsid w:val="003E4D79"/>
    <w:rsid w:val="003E509D"/>
    <w:rsid w:val="003E50BC"/>
    <w:rsid w:val="003E51FA"/>
    <w:rsid w:val="003E521B"/>
    <w:rsid w:val="003E5242"/>
    <w:rsid w:val="003E5428"/>
    <w:rsid w:val="003E55F9"/>
    <w:rsid w:val="003E5857"/>
    <w:rsid w:val="003E5AD0"/>
    <w:rsid w:val="003E5B0C"/>
    <w:rsid w:val="003E5B29"/>
    <w:rsid w:val="003E5BB1"/>
    <w:rsid w:val="003E5D45"/>
    <w:rsid w:val="003E5DA4"/>
    <w:rsid w:val="003E5DBF"/>
    <w:rsid w:val="003E5E46"/>
    <w:rsid w:val="003E5E76"/>
    <w:rsid w:val="003E5F72"/>
    <w:rsid w:val="003E60EC"/>
    <w:rsid w:val="003E6245"/>
    <w:rsid w:val="003E6282"/>
    <w:rsid w:val="003E642C"/>
    <w:rsid w:val="003E666D"/>
    <w:rsid w:val="003E671D"/>
    <w:rsid w:val="003E6734"/>
    <w:rsid w:val="003E6829"/>
    <w:rsid w:val="003E68BF"/>
    <w:rsid w:val="003E6AAE"/>
    <w:rsid w:val="003E6B45"/>
    <w:rsid w:val="003E6C39"/>
    <w:rsid w:val="003E6D4A"/>
    <w:rsid w:val="003E6D71"/>
    <w:rsid w:val="003E6F97"/>
    <w:rsid w:val="003E7020"/>
    <w:rsid w:val="003E719E"/>
    <w:rsid w:val="003E720C"/>
    <w:rsid w:val="003E7412"/>
    <w:rsid w:val="003E7719"/>
    <w:rsid w:val="003E77A8"/>
    <w:rsid w:val="003E79C3"/>
    <w:rsid w:val="003E7BA9"/>
    <w:rsid w:val="003E7C4E"/>
    <w:rsid w:val="003E7D8C"/>
    <w:rsid w:val="003F008D"/>
    <w:rsid w:val="003F020E"/>
    <w:rsid w:val="003F0285"/>
    <w:rsid w:val="003F0377"/>
    <w:rsid w:val="003F041D"/>
    <w:rsid w:val="003F04BB"/>
    <w:rsid w:val="003F07D9"/>
    <w:rsid w:val="003F082A"/>
    <w:rsid w:val="003F0870"/>
    <w:rsid w:val="003F0906"/>
    <w:rsid w:val="003F0930"/>
    <w:rsid w:val="003F0B36"/>
    <w:rsid w:val="003F0BC9"/>
    <w:rsid w:val="003F0F10"/>
    <w:rsid w:val="003F10E5"/>
    <w:rsid w:val="003F12DE"/>
    <w:rsid w:val="003F1329"/>
    <w:rsid w:val="003F1447"/>
    <w:rsid w:val="003F15C3"/>
    <w:rsid w:val="003F164B"/>
    <w:rsid w:val="003F17A5"/>
    <w:rsid w:val="003F180D"/>
    <w:rsid w:val="003F180F"/>
    <w:rsid w:val="003F19D3"/>
    <w:rsid w:val="003F1A7F"/>
    <w:rsid w:val="003F1ACB"/>
    <w:rsid w:val="003F1E9F"/>
    <w:rsid w:val="003F21A7"/>
    <w:rsid w:val="003F2409"/>
    <w:rsid w:val="003F2433"/>
    <w:rsid w:val="003F252C"/>
    <w:rsid w:val="003F25C3"/>
    <w:rsid w:val="003F279B"/>
    <w:rsid w:val="003F27F2"/>
    <w:rsid w:val="003F282A"/>
    <w:rsid w:val="003F2999"/>
    <w:rsid w:val="003F29CC"/>
    <w:rsid w:val="003F2A64"/>
    <w:rsid w:val="003F2C2C"/>
    <w:rsid w:val="003F2CB2"/>
    <w:rsid w:val="003F2CD9"/>
    <w:rsid w:val="003F2D41"/>
    <w:rsid w:val="003F2E00"/>
    <w:rsid w:val="003F2F5C"/>
    <w:rsid w:val="003F2F81"/>
    <w:rsid w:val="003F2FF7"/>
    <w:rsid w:val="003F302D"/>
    <w:rsid w:val="003F3526"/>
    <w:rsid w:val="003F35AD"/>
    <w:rsid w:val="003F3653"/>
    <w:rsid w:val="003F3688"/>
    <w:rsid w:val="003F37B0"/>
    <w:rsid w:val="003F39EF"/>
    <w:rsid w:val="003F3B26"/>
    <w:rsid w:val="003F3BB0"/>
    <w:rsid w:val="003F3C39"/>
    <w:rsid w:val="003F3DB4"/>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E99"/>
    <w:rsid w:val="003F5F28"/>
    <w:rsid w:val="003F5F83"/>
    <w:rsid w:val="003F636B"/>
    <w:rsid w:val="003F66EA"/>
    <w:rsid w:val="003F6757"/>
    <w:rsid w:val="003F67C1"/>
    <w:rsid w:val="003F6967"/>
    <w:rsid w:val="003F69D2"/>
    <w:rsid w:val="003F6AD5"/>
    <w:rsid w:val="003F6C49"/>
    <w:rsid w:val="003F6DE3"/>
    <w:rsid w:val="003F6E18"/>
    <w:rsid w:val="003F6E9F"/>
    <w:rsid w:val="003F702F"/>
    <w:rsid w:val="003F7030"/>
    <w:rsid w:val="003F7147"/>
    <w:rsid w:val="003F729E"/>
    <w:rsid w:val="003F74A8"/>
    <w:rsid w:val="003F762A"/>
    <w:rsid w:val="003F782F"/>
    <w:rsid w:val="003F7906"/>
    <w:rsid w:val="003F7955"/>
    <w:rsid w:val="003F79B0"/>
    <w:rsid w:val="003F7B50"/>
    <w:rsid w:val="003F7C43"/>
    <w:rsid w:val="003F7C7E"/>
    <w:rsid w:val="003F7CBB"/>
    <w:rsid w:val="003F7E5F"/>
    <w:rsid w:val="003F7EDA"/>
    <w:rsid w:val="00400048"/>
    <w:rsid w:val="0040005D"/>
    <w:rsid w:val="004001A4"/>
    <w:rsid w:val="004003EC"/>
    <w:rsid w:val="00400450"/>
    <w:rsid w:val="00400535"/>
    <w:rsid w:val="0040053A"/>
    <w:rsid w:val="004005D9"/>
    <w:rsid w:val="0040065D"/>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0F"/>
    <w:rsid w:val="00401AC2"/>
    <w:rsid w:val="00401B78"/>
    <w:rsid w:val="00401C0B"/>
    <w:rsid w:val="00401CC9"/>
    <w:rsid w:val="00401D88"/>
    <w:rsid w:val="00401DD6"/>
    <w:rsid w:val="00401FA8"/>
    <w:rsid w:val="0040203D"/>
    <w:rsid w:val="00402045"/>
    <w:rsid w:val="0040208E"/>
    <w:rsid w:val="004020B8"/>
    <w:rsid w:val="0040212E"/>
    <w:rsid w:val="00402135"/>
    <w:rsid w:val="0040252B"/>
    <w:rsid w:val="004025F3"/>
    <w:rsid w:val="0040260E"/>
    <w:rsid w:val="00402671"/>
    <w:rsid w:val="00402688"/>
    <w:rsid w:val="004027F5"/>
    <w:rsid w:val="00402838"/>
    <w:rsid w:val="00402946"/>
    <w:rsid w:val="00402A04"/>
    <w:rsid w:val="00402BBD"/>
    <w:rsid w:val="00402C50"/>
    <w:rsid w:val="00402F61"/>
    <w:rsid w:val="004030C8"/>
    <w:rsid w:val="004030EA"/>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3EB5"/>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EDD"/>
    <w:rsid w:val="00405F8F"/>
    <w:rsid w:val="0040600E"/>
    <w:rsid w:val="00406011"/>
    <w:rsid w:val="00406035"/>
    <w:rsid w:val="004060CD"/>
    <w:rsid w:val="0040616F"/>
    <w:rsid w:val="004061BB"/>
    <w:rsid w:val="004063B9"/>
    <w:rsid w:val="004063E5"/>
    <w:rsid w:val="00406449"/>
    <w:rsid w:val="004064CD"/>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6F"/>
    <w:rsid w:val="00407A8E"/>
    <w:rsid w:val="0041007C"/>
    <w:rsid w:val="00410094"/>
    <w:rsid w:val="004100F6"/>
    <w:rsid w:val="0041011A"/>
    <w:rsid w:val="00410737"/>
    <w:rsid w:val="0041092D"/>
    <w:rsid w:val="00410969"/>
    <w:rsid w:val="004109B1"/>
    <w:rsid w:val="00410B05"/>
    <w:rsid w:val="00410B76"/>
    <w:rsid w:val="00410F4D"/>
    <w:rsid w:val="00411032"/>
    <w:rsid w:val="00411221"/>
    <w:rsid w:val="00411242"/>
    <w:rsid w:val="004114CF"/>
    <w:rsid w:val="004114D2"/>
    <w:rsid w:val="0041154B"/>
    <w:rsid w:val="004116FD"/>
    <w:rsid w:val="00411888"/>
    <w:rsid w:val="00411924"/>
    <w:rsid w:val="0041197A"/>
    <w:rsid w:val="00411A99"/>
    <w:rsid w:val="00411AA2"/>
    <w:rsid w:val="00411DAE"/>
    <w:rsid w:val="00411DE2"/>
    <w:rsid w:val="00411E0F"/>
    <w:rsid w:val="00411E32"/>
    <w:rsid w:val="00411F56"/>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7A"/>
    <w:rsid w:val="00413DCE"/>
    <w:rsid w:val="00413F5C"/>
    <w:rsid w:val="00413FDB"/>
    <w:rsid w:val="00413FFC"/>
    <w:rsid w:val="0041420D"/>
    <w:rsid w:val="00414292"/>
    <w:rsid w:val="004142F4"/>
    <w:rsid w:val="0041457D"/>
    <w:rsid w:val="004145D1"/>
    <w:rsid w:val="00414712"/>
    <w:rsid w:val="0041472D"/>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9E"/>
    <w:rsid w:val="004161E0"/>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5E3"/>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8D"/>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74"/>
    <w:rsid w:val="0042138F"/>
    <w:rsid w:val="00421523"/>
    <w:rsid w:val="00421542"/>
    <w:rsid w:val="0042155C"/>
    <w:rsid w:val="00421608"/>
    <w:rsid w:val="004216AF"/>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2E49"/>
    <w:rsid w:val="00422EA1"/>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046"/>
    <w:rsid w:val="004241D0"/>
    <w:rsid w:val="00424370"/>
    <w:rsid w:val="00424548"/>
    <w:rsid w:val="0042457E"/>
    <w:rsid w:val="00424598"/>
    <w:rsid w:val="004245FA"/>
    <w:rsid w:val="004247C2"/>
    <w:rsid w:val="00424879"/>
    <w:rsid w:val="00424CB3"/>
    <w:rsid w:val="00424D19"/>
    <w:rsid w:val="00424F22"/>
    <w:rsid w:val="00424FA7"/>
    <w:rsid w:val="0042507B"/>
    <w:rsid w:val="004250CB"/>
    <w:rsid w:val="00425340"/>
    <w:rsid w:val="00425483"/>
    <w:rsid w:val="004255B8"/>
    <w:rsid w:val="00425618"/>
    <w:rsid w:val="004256AD"/>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47"/>
    <w:rsid w:val="00426680"/>
    <w:rsid w:val="00426705"/>
    <w:rsid w:val="00426720"/>
    <w:rsid w:val="00426744"/>
    <w:rsid w:val="00426816"/>
    <w:rsid w:val="00426884"/>
    <w:rsid w:val="00426B22"/>
    <w:rsid w:val="00426DA6"/>
    <w:rsid w:val="00426DEC"/>
    <w:rsid w:val="00426E84"/>
    <w:rsid w:val="00426EBE"/>
    <w:rsid w:val="004271D4"/>
    <w:rsid w:val="00427264"/>
    <w:rsid w:val="0042732D"/>
    <w:rsid w:val="00427340"/>
    <w:rsid w:val="004273A7"/>
    <w:rsid w:val="004273D5"/>
    <w:rsid w:val="00427671"/>
    <w:rsid w:val="004276EE"/>
    <w:rsid w:val="004276F1"/>
    <w:rsid w:val="004277F0"/>
    <w:rsid w:val="004278CC"/>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324"/>
    <w:rsid w:val="004314D8"/>
    <w:rsid w:val="00431684"/>
    <w:rsid w:val="00431976"/>
    <w:rsid w:val="00431B8B"/>
    <w:rsid w:val="00431BE8"/>
    <w:rsid w:val="00431C9D"/>
    <w:rsid w:val="00431CD4"/>
    <w:rsid w:val="004320BE"/>
    <w:rsid w:val="00432110"/>
    <w:rsid w:val="004321D0"/>
    <w:rsid w:val="004323AD"/>
    <w:rsid w:val="004324F7"/>
    <w:rsid w:val="00432699"/>
    <w:rsid w:val="0043269D"/>
    <w:rsid w:val="00432741"/>
    <w:rsid w:val="004327C0"/>
    <w:rsid w:val="004327FF"/>
    <w:rsid w:val="00432837"/>
    <w:rsid w:val="0043285C"/>
    <w:rsid w:val="00432A2F"/>
    <w:rsid w:val="00432CF2"/>
    <w:rsid w:val="00432E3C"/>
    <w:rsid w:val="00432F3E"/>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66E"/>
    <w:rsid w:val="00433730"/>
    <w:rsid w:val="004337DC"/>
    <w:rsid w:val="004337F7"/>
    <w:rsid w:val="0043384D"/>
    <w:rsid w:val="004338CF"/>
    <w:rsid w:val="0043390D"/>
    <w:rsid w:val="00433AB7"/>
    <w:rsid w:val="00433CE4"/>
    <w:rsid w:val="00433F51"/>
    <w:rsid w:val="00433FBC"/>
    <w:rsid w:val="0043400A"/>
    <w:rsid w:val="00434013"/>
    <w:rsid w:val="0043409D"/>
    <w:rsid w:val="00434198"/>
    <w:rsid w:val="004342D5"/>
    <w:rsid w:val="00434313"/>
    <w:rsid w:val="0043439E"/>
    <w:rsid w:val="00434437"/>
    <w:rsid w:val="004345B7"/>
    <w:rsid w:val="00434841"/>
    <w:rsid w:val="00434941"/>
    <w:rsid w:val="00434971"/>
    <w:rsid w:val="004349A4"/>
    <w:rsid w:val="00434C2F"/>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5D72"/>
    <w:rsid w:val="00436212"/>
    <w:rsid w:val="004363DA"/>
    <w:rsid w:val="0043647F"/>
    <w:rsid w:val="00436882"/>
    <w:rsid w:val="00436A65"/>
    <w:rsid w:val="00436AAA"/>
    <w:rsid w:val="00436BDB"/>
    <w:rsid w:val="00436C31"/>
    <w:rsid w:val="00436E43"/>
    <w:rsid w:val="00436EA0"/>
    <w:rsid w:val="00436F01"/>
    <w:rsid w:val="00436F2D"/>
    <w:rsid w:val="00436FF6"/>
    <w:rsid w:val="00437026"/>
    <w:rsid w:val="00437279"/>
    <w:rsid w:val="00437323"/>
    <w:rsid w:val="00437329"/>
    <w:rsid w:val="0043743A"/>
    <w:rsid w:val="00437533"/>
    <w:rsid w:val="00437564"/>
    <w:rsid w:val="00437972"/>
    <w:rsid w:val="004379B0"/>
    <w:rsid w:val="004379EA"/>
    <w:rsid w:val="00437A45"/>
    <w:rsid w:val="00437A4D"/>
    <w:rsid w:val="00437A5C"/>
    <w:rsid w:val="00437AF7"/>
    <w:rsid w:val="00437B2A"/>
    <w:rsid w:val="00437B68"/>
    <w:rsid w:val="00437BB6"/>
    <w:rsid w:val="00437BE3"/>
    <w:rsid w:val="00437D57"/>
    <w:rsid w:val="00437EB8"/>
    <w:rsid w:val="00437F54"/>
    <w:rsid w:val="00440194"/>
    <w:rsid w:val="00440548"/>
    <w:rsid w:val="00440703"/>
    <w:rsid w:val="004408A3"/>
    <w:rsid w:val="004408EC"/>
    <w:rsid w:val="004409B2"/>
    <w:rsid w:val="00440A26"/>
    <w:rsid w:val="00440BB7"/>
    <w:rsid w:val="00440C48"/>
    <w:rsid w:val="00440C56"/>
    <w:rsid w:val="00440E30"/>
    <w:rsid w:val="00440FE8"/>
    <w:rsid w:val="004411A8"/>
    <w:rsid w:val="0044121D"/>
    <w:rsid w:val="00441255"/>
    <w:rsid w:val="00441544"/>
    <w:rsid w:val="00441685"/>
    <w:rsid w:val="00441877"/>
    <w:rsid w:val="0044193F"/>
    <w:rsid w:val="00441B73"/>
    <w:rsid w:val="00441D5D"/>
    <w:rsid w:val="00441E02"/>
    <w:rsid w:val="00441E3D"/>
    <w:rsid w:val="00442008"/>
    <w:rsid w:val="004420C0"/>
    <w:rsid w:val="004421F7"/>
    <w:rsid w:val="004422F9"/>
    <w:rsid w:val="0044236F"/>
    <w:rsid w:val="00442425"/>
    <w:rsid w:val="00442493"/>
    <w:rsid w:val="004426C0"/>
    <w:rsid w:val="004427F0"/>
    <w:rsid w:val="004429F0"/>
    <w:rsid w:val="00442E2E"/>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42F"/>
    <w:rsid w:val="0044495D"/>
    <w:rsid w:val="00444A5D"/>
    <w:rsid w:val="00444B1D"/>
    <w:rsid w:val="00444C83"/>
    <w:rsid w:val="00444CEC"/>
    <w:rsid w:val="00444D07"/>
    <w:rsid w:val="0044514A"/>
    <w:rsid w:val="004452A8"/>
    <w:rsid w:val="004454D4"/>
    <w:rsid w:val="004455AD"/>
    <w:rsid w:val="004456BF"/>
    <w:rsid w:val="004458D9"/>
    <w:rsid w:val="004459CE"/>
    <w:rsid w:val="004459DC"/>
    <w:rsid w:val="004459E0"/>
    <w:rsid w:val="00445AC8"/>
    <w:rsid w:val="00445AE4"/>
    <w:rsid w:val="00445B57"/>
    <w:rsid w:val="00445BB0"/>
    <w:rsid w:val="00445CD3"/>
    <w:rsid w:val="00445D72"/>
    <w:rsid w:val="00445E2E"/>
    <w:rsid w:val="00445E7B"/>
    <w:rsid w:val="00445FEA"/>
    <w:rsid w:val="00445FF7"/>
    <w:rsid w:val="00446144"/>
    <w:rsid w:val="00446151"/>
    <w:rsid w:val="0044619E"/>
    <w:rsid w:val="00446200"/>
    <w:rsid w:val="00446228"/>
    <w:rsid w:val="0044622D"/>
    <w:rsid w:val="004462E7"/>
    <w:rsid w:val="00446467"/>
    <w:rsid w:val="004465F5"/>
    <w:rsid w:val="00446754"/>
    <w:rsid w:val="0044675C"/>
    <w:rsid w:val="00446908"/>
    <w:rsid w:val="00446923"/>
    <w:rsid w:val="00446942"/>
    <w:rsid w:val="00446A0F"/>
    <w:rsid w:val="00446B48"/>
    <w:rsid w:val="00446BA5"/>
    <w:rsid w:val="00446CA1"/>
    <w:rsid w:val="00446D15"/>
    <w:rsid w:val="00446D24"/>
    <w:rsid w:val="00446DAF"/>
    <w:rsid w:val="00446DC4"/>
    <w:rsid w:val="00446E26"/>
    <w:rsid w:val="00446F4B"/>
    <w:rsid w:val="004471E9"/>
    <w:rsid w:val="0044720F"/>
    <w:rsid w:val="0044741A"/>
    <w:rsid w:val="00447510"/>
    <w:rsid w:val="0044754D"/>
    <w:rsid w:val="004475B4"/>
    <w:rsid w:val="004477A0"/>
    <w:rsid w:val="004478B9"/>
    <w:rsid w:val="004479FE"/>
    <w:rsid w:val="00447AC9"/>
    <w:rsid w:val="00447E56"/>
    <w:rsid w:val="00447F3F"/>
    <w:rsid w:val="00450109"/>
    <w:rsid w:val="004501E2"/>
    <w:rsid w:val="004501FF"/>
    <w:rsid w:val="00450392"/>
    <w:rsid w:val="004507F0"/>
    <w:rsid w:val="004509AB"/>
    <w:rsid w:val="00450A11"/>
    <w:rsid w:val="00450C58"/>
    <w:rsid w:val="00450D2E"/>
    <w:rsid w:val="00450DDD"/>
    <w:rsid w:val="00451000"/>
    <w:rsid w:val="004511C4"/>
    <w:rsid w:val="0045123F"/>
    <w:rsid w:val="004512ED"/>
    <w:rsid w:val="0045130B"/>
    <w:rsid w:val="00451595"/>
    <w:rsid w:val="0045159A"/>
    <w:rsid w:val="00451628"/>
    <w:rsid w:val="0045173E"/>
    <w:rsid w:val="0045189D"/>
    <w:rsid w:val="004518DC"/>
    <w:rsid w:val="004519EE"/>
    <w:rsid w:val="00451C57"/>
    <w:rsid w:val="00451EA4"/>
    <w:rsid w:val="00451ED0"/>
    <w:rsid w:val="00451FD0"/>
    <w:rsid w:val="0045217A"/>
    <w:rsid w:val="00452253"/>
    <w:rsid w:val="00452295"/>
    <w:rsid w:val="004523C7"/>
    <w:rsid w:val="004523DC"/>
    <w:rsid w:val="004523EE"/>
    <w:rsid w:val="00452485"/>
    <w:rsid w:val="004524EC"/>
    <w:rsid w:val="004525BE"/>
    <w:rsid w:val="00452AEE"/>
    <w:rsid w:val="00452BB3"/>
    <w:rsid w:val="00452C05"/>
    <w:rsid w:val="00452CC7"/>
    <w:rsid w:val="00452D2E"/>
    <w:rsid w:val="00452E09"/>
    <w:rsid w:val="00452EF5"/>
    <w:rsid w:val="00452F19"/>
    <w:rsid w:val="00453318"/>
    <w:rsid w:val="00453341"/>
    <w:rsid w:val="00453352"/>
    <w:rsid w:val="00453392"/>
    <w:rsid w:val="0045341C"/>
    <w:rsid w:val="00453460"/>
    <w:rsid w:val="00453484"/>
    <w:rsid w:val="004534AA"/>
    <w:rsid w:val="004535AA"/>
    <w:rsid w:val="00453627"/>
    <w:rsid w:val="004536DD"/>
    <w:rsid w:val="004538CC"/>
    <w:rsid w:val="004538EE"/>
    <w:rsid w:val="00453A4D"/>
    <w:rsid w:val="00453A71"/>
    <w:rsid w:val="00453AB9"/>
    <w:rsid w:val="00453B24"/>
    <w:rsid w:val="00453D1B"/>
    <w:rsid w:val="00453EDD"/>
    <w:rsid w:val="00453F99"/>
    <w:rsid w:val="004540B5"/>
    <w:rsid w:val="00454106"/>
    <w:rsid w:val="004541AC"/>
    <w:rsid w:val="004541B4"/>
    <w:rsid w:val="004541C0"/>
    <w:rsid w:val="004541FB"/>
    <w:rsid w:val="00454293"/>
    <w:rsid w:val="0045438E"/>
    <w:rsid w:val="0045454A"/>
    <w:rsid w:val="0045454D"/>
    <w:rsid w:val="00454785"/>
    <w:rsid w:val="00454875"/>
    <w:rsid w:val="004548A8"/>
    <w:rsid w:val="00454DC1"/>
    <w:rsid w:val="00454EDA"/>
    <w:rsid w:val="00454FA4"/>
    <w:rsid w:val="00454FAC"/>
    <w:rsid w:val="00455004"/>
    <w:rsid w:val="00455040"/>
    <w:rsid w:val="00455625"/>
    <w:rsid w:val="004556B2"/>
    <w:rsid w:val="004556D2"/>
    <w:rsid w:val="00455778"/>
    <w:rsid w:val="0045577D"/>
    <w:rsid w:val="004557B1"/>
    <w:rsid w:val="00455DB4"/>
    <w:rsid w:val="00455DC6"/>
    <w:rsid w:val="00455DCB"/>
    <w:rsid w:val="00455DE3"/>
    <w:rsid w:val="00455EA2"/>
    <w:rsid w:val="00456058"/>
    <w:rsid w:val="004562F1"/>
    <w:rsid w:val="004563BB"/>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50F"/>
    <w:rsid w:val="00457532"/>
    <w:rsid w:val="004575E9"/>
    <w:rsid w:val="004576B9"/>
    <w:rsid w:val="004576FC"/>
    <w:rsid w:val="0045771F"/>
    <w:rsid w:val="004577B8"/>
    <w:rsid w:val="00457847"/>
    <w:rsid w:val="004578BB"/>
    <w:rsid w:val="00457906"/>
    <w:rsid w:val="004579FF"/>
    <w:rsid w:val="00457AA1"/>
    <w:rsid w:val="00457AB4"/>
    <w:rsid w:val="00457BC2"/>
    <w:rsid w:val="00457BDA"/>
    <w:rsid w:val="00457D6E"/>
    <w:rsid w:val="00457DB9"/>
    <w:rsid w:val="00457DF5"/>
    <w:rsid w:val="00457F04"/>
    <w:rsid w:val="0046015A"/>
    <w:rsid w:val="0046019F"/>
    <w:rsid w:val="004601BD"/>
    <w:rsid w:val="00460321"/>
    <w:rsid w:val="0046037D"/>
    <w:rsid w:val="0046045A"/>
    <w:rsid w:val="004604EB"/>
    <w:rsid w:val="0046064C"/>
    <w:rsid w:val="004606B8"/>
    <w:rsid w:val="0046077A"/>
    <w:rsid w:val="00460883"/>
    <w:rsid w:val="00460927"/>
    <w:rsid w:val="00460984"/>
    <w:rsid w:val="00460A68"/>
    <w:rsid w:val="00460E1E"/>
    <w:rsid w:val="00460E82"/>
    <w:rsid w:val="00460FCA"/>
    <w:rsid w:val="00461153"/>
    <w:rsid w:val="00461210"/>
    <w:rsid w:val="004613A9"/>
    <w:rsid w:val="00461466"/>
    <w:rsid w:val="00461808"/>
    <w:rsid w:val="00461861"/>
    <w:rsid w:val="004619A8"/>
    <w:rsid w:val="00461A04"/>
    <w:rsid w:val="00461CA0"/>
    <w:rsid w:val="00461D0A"/>
    <w:rsid w:val="00461E37"/>
    <w:rsid w:val="0046207B"/>
    <w:rsid w:val="004620BF"/>
    <w:rsid w:val="00462258"/>
    <w:rsid w:val="00462339"/>
    <w:rsid w:val="004623F3"/>
    <w:rsid w:val="004626F6"/>
    <w:rsid w:val="00462766"/>
    <w:rsid w:val="0046284B"/>
    <w:rsid w:val="0046291B"/>
    <w:rsid w:val="00462964"/>
    <w:rsid w:val="00462A6B"/>
    <w:rsid w:val="00462B24"/>
    <w:rsid w:val="00462D48"/>
    <w:rsid w:val="00462D8F"/>
    <w:rsid w:val="00462DDB"/>
    <w:rsid w:val="0046300E"/>
    <w:rsid w:val="004630E3"/>
    <w:rsid w:val="004631DD"/>
    <w:rsid w:val="0046320D"/>
    <w:rsid w:val="00463265"/>
    <w:rsid w:val="004632B6"/>
    <w:rsid w:val="00463464"/>
    <w:rsid w:val="004634D4"/>
    <w:rsid w:val="0046356A"/>
    <w:rsid w:val="00463615"/>
    <w:rsid w:val="004636EA"/>
    <w:rsid w:val="00463933"/>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27C"/>
    <w:rsid w:val="00465408"/>
    <w:rsid w:val="00465913"/>
    <w:rsid w:val="00465BA1"/>
    <w:rsid w:val="00465C7C"/>
    <w:rsid w:val="00465CA2"/>
    <w:rsid w:val="00465DBB"/>
    <w:rsid w:val="00465E26"/>
    <w:rsid w:val="00465E30"/>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69"/>
    <w:rsid w:val="00466C86"/>
    <w:rsid w:val="00466D02"/>
    <w:rsid w:val="00466D83"/>
    <w:rsid w:val="00466D99"/>
    <w:rsid w:val="00466E8C"/>
    <w:rsid w:val="00467080"/>
    <w:rsid w:val="00467091"/>
    <w:rsid w:val="0046714E"/>
    <w:rsid w:val="00467273"/>
    <w:rsid w:val="00467302"/>
    <w:rsid w:val="00467347"/>
    <w:rsid w:val="00467375"/>
    <w:rsid w:val="004673A9"/>
    <w:rsid w:val="004674A4"/>
    <w:rsid w:val="004674D2"/>
    <w:rsid w:val="00467633"/>
    <w:rsid w:val="004676CE"/>
    <w:rsid w:val="00467769"/>
    <w:rsid w:val="004678BB"/>
    <w:rsid w:val="0046791B"/>
    <w:rsid w:val="004679CF"/>
    <w:rsid w:val="004679DB"/>
    <w:rsid w:val="00467A84"/>
    <w:rsid w:val="00467B2A"/>
    <w:rsid w:val="00467BCD"/>
    <w:rsid w:val="00467C08"/>
    <w:rsid w:val="00467E1A"/>
    <w:rsid w:val="00467FA5"/>
    <w:rsid w:val="00470110"/>
    <w:rsid w:val="004701AA"/>
    <w:rsid w:val="004701DC"/>
    <w:rsid w:val="00470329"/>
    <w:rsid w:val="0047054F"/>
    <w:rsid w:val="00470586"/>
    <w:rsid w:val="00470755"/>
    <w:rsid w:val="004707CA"/>
    <w:rsid w:val="004708CA"/>
    <w:rsid w:val="004709A0"/>
    <w:rsid w:val="00470B9B"/>
    <w:rsid w:val="00470D48"/>
    <w:rsid w:val="00470F13"/>
    <w:rsid w:val="00470F57"/>
    <w:rsid w:val="00471043"/>
    <w:rsid w:val="00471189"/>
    <w:rsid w:val="004711F0"/>
    <w:rsid w:val="0047165A"/>
    <w:rsid w:val="0047179C"/>
    <w:rsid w:val="00471851"/>
    <w:rsid w:val="00471895"/>
    <w:rsid w:val="00471911"/>
    <w:rsid w:val="004719F1"/>
    <w:rsid w:val="00471BB3"/>
    <w:rsid w:val="00471C93"/>
    <w:rsid w:val="00471DAD"/>
    <w:rsid w:val="00471E9D"/>
    <w:rsid w:val="00471EEE"/>
    <w:rsid w:val="00472023"/>
    <w:rsid w:val="00472024"/>
    <w:rsid w:val="00472359"/>
    <w:rsid w:val="00472415"/>
    <w:rsid w:val="004725B5"/>
    <w:rsid w:val="004725FE"/>
    <w:rsid w:val="004727C1"/>
    <w:rsid w:val="00472942"/>
    <w:rsid w:val="00472ADB"/>
    <w:rsid w:val="00472DC8"/>
    <w:rsid w:val="00473209"/>
    <w:rsid w:val="004732CD"/>
    <w:rsid w:val="00473348"/>
    <w:rsid w:val="0047339D"/>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980"/>
    <w:rsid w:val="00476AC4"/>
    <w:rsid w:val="00476B57"/>
    <w:rsid w:val="00476B9B"/>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EB9"/>
    <w:rsid w:val="00477F3B"/>
    <w:rsid w:val="00477F8B"/>
    <w:rsid w:val="004800B5"/>
    <w:rsid w:val="00480153"/>
    <w:rsid w:val="00480242"/>
    <w:rsid w:val="0048038F"/>
    <w:rsid w:val="0048062E"/>
    <w:rsid w:val="0048063E"/>
    <w:rsid w:val="004806A8"/>
    <w:rsid w:val="004806B6"/>
    <w:rsid w:val="004807D8"/>
    <w:rsid w:val="00480B0C"/>
    <w:rsid w:val="00480B0E"/>
    <w:rsid w:val="00480C13"/>
    <w:rsid w:val="00480C3D"/>
    <w:rsid w:val="00480C7F"/>
    <w:rsid w:val="00480D03"/>
    <w:rsid w:val="00480D51"/>
    <w:rsid w:val="00480D7F"/>
    <w:rsid w:val="00480EFB"/>
    <w:rsid w:val="00480F58"/>
    <w:rsid w:val="00480F79"/>
    <w:rsid w:val="00481046"/>
    <w:rsid w:val="00481190"/>
    <w:rsid w:val="00481226"/>
    <w:rsid w:val="0048136C"/>
    <w:rsid w:val="004815A0"/>
    <w:rsid w:val="004815F7"/>
    <w:rsid w:val="00481645"/>
    <w:rsid w:val="00481653"/>
    <w:rsid w:val="004818C9"/>
    <w:rsid w:val="00481971"/>
    <w:rsid w:val="00481A56"/>
    <w:rsid w:val="00481A92"/>
    <w:rsid w:val="00481D65"/>
    <w:rsid w:val="00481ECA"/>
    <w:rsid w:val="00481F4A"/>
    <w:rsid w:val="004821CB"/>
    <w:rsid w:val="004822A0"/>
    <w:rsid w:val="00482306"/>
    <w:rsid w:val="004823A4"/>
    <w:rsid w:val="004823FD"/>
    <w:rsid w:val="004825DC"/>
    <w:rsid w:val="0048265C"/>
    <w:rsid w:val="00482980"/>
    <w:rsid w:val="004829C1"/>
    <w:rsid w:val="00482A7E"/>
    <w:rsid w:val="00482B4E"/>
    <w:rsid w:val="00482C1D"/>
    <w:rsid w:val="00482D3E"/>
    <w:rsid w:val="00482EE9"/>
    <w:rsid w:val="00483188"/>
    <w:rsid w:val="00483261"/>
    <w:rsid w:val="004832C7"/>
    <w:rsid w:val="0048348A"/>
    <w:rsid w:val="0048350F"/>
    <w:rsid w:val="004835CC"/>
    <w:rsid w:val="004836DA"/>
    <w:rsid w:val="0048376A"/>
    <w:rsid w:val="0048392C"/>
    <w:rsid w:val="004839BB"/>
    <w:rsid w:val="00483B51"/>
    <w:rsid w:val="00483C12"/>
    <w:rsid w:val="00483E87"/>
    <w:rsid w:val="00483EDC"/>
    <w:rsid w:val="00483F41"/>
    <w:rsid w:val="00484015"/>
    <w:rsid w:val="00484048"/>
    <w:rsid w:val="004843F1"/>
    <w:rsid w:val="00484424"/>
    <w:rsid w:val="00484874"/>
    <w:rsid w:val="0048490D"/>
    <w:rsid w:val="004849D3"/>
    <w:rsid w:val="00484A7C"/>
    <w:rsid w:val="00484AC5"/>
    <w:rsid w:val="00484BCB"/>
    <w:rsid w:val="00484C0A"/>
    <w:rsid w:val="00484E39"/>
    <w:rsid w:val="00484FD0"/>
    <w:rsid w:val="00485131"/>
    <w:rsid w:val="004852A1"/>
    <w:rsid w:val="004852F7"/>
    <w:rsid w:val="004853EF"/>
    <w:rsid w:val="004854CB"/>
    <w:rsid w:val="00485558"/>
    <w:rsid w:val="004855A5"/>
    <w:rsid w:val="004856F8"/>
    <w:rsid w:val="0048574F"/>
    <w:rsid w:val="004857C2"/>
    <w:rsid w:val="004858A7"/>
    <w:rsid w:val="00485B6A"/>
    <w:rsid w:val="00485E7C"/>
    <w:rsid w:val="00485E9A"/>
    <w:rsid w:val="00485EB5"/>
    <w:rsid w:val="00485F78"/>
    <w:rsid w:val="00485FDC"/>
    <w:rsid w:val="004864D3"/>
    <w:rsid w:val="004865DC"/>
    <w:rsid w:val="004865FB"/>
    <w:rsid w:val="00486696"/>
    <w:rsid w:val="00486743"/>
    <w:rsid w:val="0048675B"/>
    <w:rsid w:val="0048682A"/>
    <w:rsid w:val="00486954"/>
    <w:rsid w:val="00486B93"/>
    <w:rsid w:val="00486C6C"/>
    <w:rsid w:val="00486D38"/>
    <w:rsid w:val="00486DE7"/>
    <w:rsid w:val="00486EAE"/>
    <w:rsid w:val="00486EE3"/>
    <w:rsid w:val="00486EE8"/>
    <w:rsid w:val="00486F2E"/>
    <w:rsid w:val="00486F84"/>
    <w:rsid w:val="00486F8C"/>
    <w:rsid w:val="004870FE"/>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109"/>
    <w:rsid w:val="0049015D"/>
    <w:rsid w:val="00490228"/>
    <w:rsid w:val="00490248"/>
    <w:rsid w:val="00490269"/>
    <w:rsid w:val="004902EB"/>
    <w:rsid w:val="00490459"/>
    <w:rsid w:val="00490533"/>
    <w:rsid w:val="00490794"/>
    <w:rsid w:val="00490796"/>
    <w:rsid w:val="00490831"/>
    <w:rsid w:val="00490878"/>
    <w:rsid w:val="00490C11"/>
    <w:rsid w:val="00490E0D"/>
    <w:rsid w:val="00490E9A"/>
    <w:rsid w:val="00490FD5"/>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8FB"/>
    <w:rsid w:val="0049294E"/>
    <w:rsid w:val="00492A04"/>
    <w:rsid w:val="00492C34"/>
    <w:rsid w:val="00492CB5"/>
    <w:rsid w:val="00492D1D"/>
    <w:rsid w:val="00492D5B"/>
    <w:rsid w:val="00492DF7"/>
    <w:rsid w:val="00492E4E"/>
    <w:rsid w:val="00493180"/>
    <w:rsid w:val="004931D2"/>
    <w:rsid w:val="00493239"/>
    <w:rsid w:val="00493504"/>
    <w:rsid w:val="00493584"/>
    <w:rsid w:val="00493631"/>
    <w:rsid w:val="004936BC"/>
    <w:rsid w:val="00493A2E"/>
    <w:rsid w:val="00493AC0"/>
    <w:rsid w:val="00493B3D"/>
    <w:rsid w:val="00493C49"/>
    <w:rsid w:val="00493D66"/>
    <w:rsid w:val="00493D8D"/>
    <w:rsid w:val="00493DE6"/>
    <w:rsid w:val="00493F9C"/>
    <w:rsid w:val="004942D1"/>
    <w:rsid w:val="00494555"/>
    <w:rsid w:val="004946A5"/>
    <w:rsid w:val="004946F1"/>
    <w:rsid w:val="0049476D"/>
    <w:rsid w:val="00494826"/>
    <w:rsid w:val="00494847"/>
    <w:rsid w:val="00494910"/>
    <w:rsid w:val="00494B7F"/>
    <w:rsid w:val="00494C96"/>
    <w:rsid w:val="00494CCE"/>
    <w:rsid w:val="00494E46"/>
    <w:rsid w:val="004951AC"/>
    <w:rsid w:val="00495234"/>
    <w:rsid w:val="004953BC"/>
    <w:rsid w:val="004954B1"/>
    <w:rsid w:val="00495578"/>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24"/>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97E2E"/>
    <w:rsid w:val="004A0080"/>
    <w:rsid w:val="004A0368"/>
    <w:rsid w:val="004A054B"/>
    <w:rsid w:val="004A083E"/>
    <w:rsid w:val="004A085B"/>
    <w:rsid w:val="004A0AF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23"/>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683"/>
    <w:rsid w:val="004A4842"/>
    <w:rsid w:val="004A49A0"/>
    <w:rsid w:val="004A4B16"/>
    <w:rsid w:val="004A4BC3"/>
    <w:rsid w:val="004A4BDA"/>
    <w:rsid w:val="004A4C1B"/>
    <w:rsid w:val="004A4C73"/>
    <w:rsid w:val="004A4C89"/>
    <w:rsid w:val="004A4FAC"/>
    <w:rsid w:val="004A4FB8"/>
    <w:rsid w:val="004A506A"/>
    <w:rsid w:val="004A50E3"/>
    <w:rsid w:val="004A50FF"/>
    <w:rsid w:val="004A5115"/>
    <w:rsid w:val="004A5176"/>
    <w:rsid w:val="004A5353"/>
    <w:rsid w:val="004A56DB"/>
    <w:rsid w:val="004A58F0"/>
    <w:rsid w:val="004A59A5"/>
    <w:rsid w:val="004A5B2A"/>
    <w:rsid w:val="004A5BDD"/>
    <w:rsid w:val="004A5D2C"/>
    <w:rsid w:val="004A5E21"/>
    <w:rsid w:val="004A5E64"/>
    <w:rsid w:val="004A5EB9"/>
    <w:rsid w:val="004A5F17"/>
    <w:rsid w:val="004A622D"/>
    <w:rsid w:val="004A6234"/>
    <w:rsid w:val="004A64C4"/>
    <w:rsid w:val="004A64E1"/>
    <w:rsid w:val="004A6527"/>
    <w:rsid w:val="004A6674"/>
    <w:rsid w:val="004A668A"/>
    <w:rsid w:val="004A67FF"/>
    <w:rsid w:val="004A68A7"/>
    <w:rsid w:val="004A6949"/>
    <w:rsid w:val="004A6AB1"/>
    <w:rsid w:val="004A6BB6"/>
    <w:rsid w:val="004A6C83"/>
    <w:rsid w:val="004A6C8F"/>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C58"/>
    <w:rsid w:val="004A7DAD"/>
    <w:rsid w:val="004A7E9F"/>
    <w:rsid w:val="004A7F41"/>
    <w:rsid w:val="004B0073"/>
    <w:rsid w:val="004B0079"/>
    <w:rsid w:val="004B009F"/>
    <w:rsid w:val="004B00D6"/>
    <w:rsid w:val="004B02E8"/>
    <w:rsid w:val="004B033A"/>
    <w:rsid w:val="004B055D"/>
    <w:rsid w:val="004B0582"/>
    <w:rsid w:val="004B0790"/>
    <w:rsid w:val="004B0828"/>
    <w:rsid w:val="004B099A"/>
    <w:rsid w:val="004B0AE2"/>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CA7"/>
    <w:rsid w:val="004B3F17"/>
    <w:rsid w:val="004B3F34"/>
    <w:rsid w:val="004B40FE"/>
    <w:rsid w:val="004B4248"/>
    <w:rsid w:val="004B4276"/>
    <w:rsid w:val="004B4286"/>
    <w:rsid w:val="004B475A"/>
    <w:rsid w:val="004B47C7"/>
    <w:rsid w:val="004B4881"/>
    <w:rsid w:val="004B49CE"/>
    <w:rsid w:val="004B4A05"/>
    <w:rsid w:val="004B4D83"/>
    <w:rsid w:val="004B4FB2"/>
    <w:rsid w:val="004B4FDA"/>
    <w:rsid w:val="004B5046"/>
    <w:rsid w:val="004B5158"/>
    <w:rsid w:val="004B5196"/>
    <w:rsid w:val="004B5198"/>
    <w:rsid w:val="004B5232"/>
    <w:rsid w:val="004B529D"/>
    <w:rsid w:val="004B52E7"/>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6C"/>
    <w:rsid w:val="004B70E2"/>
    <w:rsid w:val="004B71D2"/>
    <w:rsid w:val="004B7215"/>
    <w:rsid w:val="004B72F2"/>
    <w:rsid w:val="004B7308"/>
    <w:rsid w:val="004B7428"/>
    <w:rsid w:val="004B74E0"/>
    <w:rsid w:val="004B74FF"/>
    <w:rsid w:val="004B75C4"/>
    <w:rsid w:val="004B75F7"/>
    <w:rsid w:val="004B76E7"/>
    <w:rsid w:val="004B76EB"/>
    <w:rsid w:val="004B77C1"/>
    <w:rsid w:val="004B782C"/>
    <w:rsid w:val="004B7899"/>
    <w:rsid w:val="004B7903"/>
    <w:rsid w:val="004B7A7A"/>
    <w:rsid w:val="004B7BA2"/>
    <w:rsid w:val="004B7BF4"/>
    <w:rsid w:val="004B7D02"/>
    <w:rsid w:val="004B7DFD"/>
    <w:rsid w:val="004B7E70"/>
    <w:rsid w:val="004B7E88"/>
    <w:rsid w:val="004B7F7C"/>
    <w:rsid w:val="004B7FED"/>
    <w:rsid w:val="004C00D2"/>
    <w:rsid w:val="004C01B4"/>
    <w:rsid w:val="004C0286"/>
    <w:rsid w:val="004C02F0"/>
    <w:rsid w:val="004C0469"/>
    <w:rsid w:val="004C054F"/>
    <w:rsid w:val="004C0599"/>
    <w:rsid w:val="004C0621"/>
    <w:rsid w:val="004C0669"/>
    <w:rsid w:val="004C083C"/>
    <w:rsid w:val="004C08B6"/>
    <w:rsid w:val="004C09F5"/>
    <w:rsid w:val="004C0BB3"/>
    <w:rsid w:val="004C0BD8"/>
    <w:rsid w:val="004C0BE1"/>
    <w:rsid w:val="004C0DBF"/>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7E"/>
    <w:rsid w:val="004C20B0"/>
    <w:rsid w:val="004C20B8"/>
    <w:rsid w:val="004C22E5"/>
    <w:rsid w:val="004C234A"/>
    <w:rsid w:val="004C2386"/>
    <w:rsid w:val="004C249F"/>
    <w:rsid w:val="004C24C3"/>
    <w:rsid w:val="004C254D"/>
    <w:rsid w:val="004C263B"/>
    <w:rsid w:val="004C2894"/>
    <w:rsid w:val="004C2967"/>
    <w:rsid w:val="004C2A53"/>
    <w:rsid w:val="004C2D89"/>
    <w:rsid w:val="004C2DAF"/>
    <w:rsid w:val="004C2E47"/>
    <w:rsid w:val="004C2EB0"/>
    <w:rsid w:val="004C2F27"/>
    <w:rsid w:val="004C2F39"/>
    <w:rsid w:val="004C3133"/>
    <w:rsid w:val="004C315F"/>
    <w:rsid w:val="004C3255"/>
    <w:rsid w:val="004C33B3"/>
    <w:rsid w:val="004C342F"/>
    <w:rsid w:val="004C3669"/>
    <w:rsid w:val="004C371B"/>
    <w:rsid w:val="004C3845"/>
    <w:rsid w:val="004C38FE"/>
    <w:rsid w:val="004C3949"/>
    <w:rsid w:val="004C3A55"/>
    <w:rsid w:val="004C3A83"/>
    <w:rsid w:val="004C3AA9"/>
    <w:rsid w:val="004C3B95"/>
    <w:rsid w:val="004C3C3A"/>
    <w:rsid w:val="004C3C4E"/>
    <w:rsid w:val="004C3E3B"/>
    <w:rsid w:val="004C3E86"/>
    <w:rsid w:val="004C3F2F"/>
    <w:rsid w:val="004C3F50"/>
    <w:rsid w:val="004C406F"/>
    <w:rsid w:val="004C4168"/>
    <w:rsid w:val="004C4218"/>
    <w:rsid w:val="004C43A1"/>
    <w:rsid w:val="004C45D8"/>
    <w:rsid w:val="004C4615"/>
    <w:rsid w:val="004C4B67"/>
    <w:rsid w:val="004C4BB4"/>
    <w:rsid w:val="004C4F18"/>
    <w:rsid w:val="004C4F58"/>
    <w:rsid w:val="004C51C4"/>
    <w:rsid w:val="004C51DD"/>
    <w:rsid w:val="004C52AB"/>
    <w:rsid w:val="004C537A"/>
    <w:rsid w:val="004C53CF"/>
    <w:rsid w:val="004C53EF"/>
    <w:rsid w:val="004C545F"/>
    <w:rsid w:val="004C5470"/>
    <w:rsid w:val="004C547F"/>
    <w:rsid w:val="004C5488"/>
    <w:rsid w:val="004C56E7"/>
    <w:rsid w:val="004C58B1"/>
    <w:rsid w:val="004C58B7"/>
    <w:rsid w:val="004C5AA2"/>
    <w:rsid w:val="004C5B02"/>
    <w:rsid w:val="004C5D5C"/>
    <w:rsid w:val="004C5DE4"/>
    <w:rsid w:val="004C5E0E"/>
    <w:rsid w:val="004C5ECF"/>
    <w:rsid w:val="004C600E"/>
    <w:rsid w:val="004C6026"/>
    <w:rsid w:val="004C6165"/>
    <w:rsid w:val="004C61C6"/>
    <w:rsid w:val="004C61EA"/>
    <w:rsid w:val="004C632F"/>
    <w:rsid w:val="004C634D"/>
    <w:rsid w:val="004C663F"/>
    <w:rsid w:val="004C6770"/>
    <w:rsid w:val="004C68FE"/>
    <w:rsid w:val="004C6C11"/>
    <w:rsid w:val="004C6D7D"/>
    <w:rsid w:val="004C6DB0"/>
    <w:rsid w:val="004C6DCF"/>
    <w:rsid w:val="004C6ED7"/>
    <w:rsid w:val="004C700E"/>
    <w:rsid w:val="004C7072"/>
    <w:rsid w:val="004C7101"/>
    <w:rsid w:val="004C7270"/>
    <w:rsid w:val="004C743E"/>
    <w:rsid w:val="004C746B"/>
    <w:rsid w:val="004C747E"/>
    <w:rsid w:val="004C7614"/>
    <w:rsid w:val="004C7672"/>
    <w:rsid w:val="004C786B"/>
    <w:rsid w:val="004C795A"/>
    <w:rsid w:val="004C79E4"/>
    <w:rsid w:val="004C7A23"/>
    <w:rsid w:val="004C7C86"/>
    <w:rsid w:val="004C7DBF"/>
    <w:rsid w:val="004C7E2E"/>
    <w:rsid w:val="004C7EAD"/>
    <w:rsid w:val="004D006C"/>
    <w:rsid w:val="004D0107"/>
    <w:rsid w:val="004D024E"/>
    <w:rsid w:val="004D0253"/>
    <w:rsid w:val="004D033B"/>
    <w:rsid w:val="004D04BD"/>
    <w:rsid w:val="004D06E9"/>
    <w:rsid w:val="004D07C4"/>
    <w:rsid w:val="004D0803"/>
    <w:rsid w:val="004D095C"/>
    <w:rsid w:val="004D0A0D"/>
    <w:rsid w:val="004D0D53"/>
    <w:rsid w:val="004D0ED7"/>
    <w:rsid w:val="004D0F26"/>
    <w:rsid w:val="004D0F44"/>
    <w:rsid w:val="004D0FD0"/>
    <w:rsid w:val="004D1025"/>
    <w:rsid w:val="004D10BA"/>
    <w:rsid w:val="004D1208"/>
    <w:rsid w:val="004D13F2"/>
    <w:rsid w:val="004D13F8"/>
    <w:rsid w:val="004D140A"/>
    <w:rsid w:val="004D15C7"/>
    <w:rsid w:val="004D171E"/>
    <w:rsid w:val="004D1B25"/>
    <w:rsid w:val="004D1C2B"/>
    <w:rsid w:val="004D1C30"/>
    <w:rsid w:val="004D1D91"/>
    <w:rsid w:val="004D1DD7"/>
    <w:rsid w:val="004D1E3F"/>
    <w:rsid w:val="004D1FF7"/>
    <w:rsid w:val="004D210B"/>
    <w:rsid w:val="004D2217"/>
    <w:rsid w:val="004D235B"/>
    <w:rsid w:val="004D257A"/>
    <w:rsid w:val="004D2668"/>
    <w:rsid w:val="004D26E2"/>
    <w:rsid w:val="004D2744"/>
    <w:rsid w:val="004D2765"/>
    <w:rsid w:val="004D2793"/>
    <w:rsid w:val="004D28E9"/>
    <w:rsid w:val="004D28EA"/>
    <w:rsid w:val="004D2A27"/>
    <w:rsid w:val="004D2B2D"/>
    <w:rsid w:val="004D2B4A"/>
    <w:rsid w:val="004D2B7A"/>
    <w:rsid w:val="004D2CA8"/>
    <w:rsid w:val="004D2D3E"/>
    <w:rsid w:val="004D2DBC"/>
    <w:rsid w:val="004D2E15"/>
    <w:rsid w:val="004D2F87"/>
    <w:rsid w:val="004D2F89"/>
    <w:rsid w:val="004D3181"/>
    <w:rsid w:val="004D324D"/>
    <w:rsid w:val="004D34F5"/>
    <w:rsid w:val="004D3593"/>
    <w:rsid w:val="004D35F8"/>
    <w:rsid w:val="004D3786"/>
    <w:rsid w:val="004D37FD"/>
    <w:rsid w:val="004D394E"/>
    <w:rsid w:val="004D3BA5"/>
    <w:rsid w:val="004D3CEC"/>
    <w:rsid w:val="004D3E71"/>
    <w:rsid w:val="004D3F23"/>
    <w:rsid w:val="004D4015"/>
    <w:rsid w:val="004D40A2"/>
    <w:rsid w:val="004D433A"/>
    <w:rsid w:val="004D43C1"/>
    <w:rsid w:val="004D447F"/>
    <w:rsid w:val="004D44A8"/>
    <w:rsid w:val="004D451C"/>
    <w:rsid w:val="004D4619"/>
    <w:rsid w:val="004D4877"/>
    <w:rsid w:val="004D48E5"/>
    <w:rsid w:val="004D4A7C"/>
    <w:rsid w:val="004D4C28"/>
    <w:rsid w:val="004D4C62"/>
    <w:rsid w:val="004D51A9"/>
    <w:rsid w:val="004D51DB"/>
    <w:rsid w:val="004D5345"/>
    <w:rsid w:val="004D5624"/>
    <w:rsid w:val="004D576A"/>
    <w:rsid w:val="004D580B"/>
    <w:rsid w:val="004D5839"/>
    <w:rsid w:val="004D5943"/>
    <w:rsid w:val="004D594F"/>
    <w:rsid w:val="004D59C1"/>
    <w:rsid w:val="004D5C38"/>
    <w:rsid w:val="004D5C84"/>
    <w:rsid w:val="004D5CFB"/>
    <w:rsid w:val="004D5E59"/>
    <w:rsid w:val="004D6174"/>
    <w:rsid w:val="004D6192"/>
    <w:rsid w:val="004D6321"/>
    <w:rsid w:val="004D638E"/>
    <w:rsid w:val="004D64D5"/>
    <w:rsid w:val="004D66BD"/>
    <w:rsid w:val="004D6865"/>
    <w:rsid w:val="004D68B9"/>
    <w:rsid w:val="004D691D"/>
    <w:rsid w:val="004D6B47"/>
    <w:rsid w:val="004D6C64"/>
    <w:rsid w:val="004D6D39"/>
    <w:rsid w:val="004D6EAF"/>
    <w:rsid w:val="004D70E2"/>
    <w:rsid w:val="004D71A3"/>
    <w:rsid w:val="004D7360"/>
    <w:rsid w:val="004D736C"/>
    <w:rsid w:val="004D73AB"/>
    <w:rsid w:val="004D757A"/>
    <w:rsid w:val="004D7626"/>
    <w:rsid w:val="004D7705"/>
    <w:rsid w:val="004D786C"/>
    <w:rsid w:val="004D7966"/>
    <w:rsid w:val="004D7A1C"/>
    <w:rsid w:val="004D7A4D"/>
    <w:rsid w:val="004D7AEA"/>
    <w:rsid w:val="004D7B40"/>
    <w:rsid w:val="004D7B89"/>
    <w:rsid w:val="004D7D12"/>
    <w:rsid w:val="004D7D1A"/>
    <w:rsid w:val="004D7EBF"/>
    <w:rsid w:val="004E01B6"/>
    <w:rsid w:val="004E0297"/>
    <w:rsid w:val="004E043E"/>
    <w:rsid w:val="004E0547"/>
    <w:rsid w:val="004E0649"/>
    <w:rsid w:val="004E0691"/>
    <w:rsid w:val="004E0718"/>
    <w:rsid w:val="004E0805"/>
    <w:rsid w:val="004E08E4"/>
    <w:rsid w:val="004E0974"/>
    <w:rsid w:val="004E0A58"/>
    <w:rsid w:val="004E0A5D"/>
    <w:rsid w:val="004E0AC6"/>
    <w:rsid w:val="004E0AF1"/>
    <w:rsid w:val="004E0B93"/>
    <w:rsid w:val="004E0D9E"/>
    <w:rsid w:val="004E0FBD"/>
    <w:rsid w:val="004E10FE"/>
    <w:rsid w:val="004E11A7"/>
    <w:rsid w:val="004E11F8"/>
    <w:rsid w:val="004E1268"/>
    <w:rsid w:val="004E13B7"/>
    <w:rsid w:val="004E1402"/>
    <w:rsid w:val="004E14AC"/>
    <w:rsid w:val="004E14CE"/>
    <w:rsid w:val="004E14D7"/>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84"/>
    <w:rsid w:val="004E2C19"/>
    <w:rsid w:val="004E2C82"/>
    <w:rsid w:val="004E2CAA"/>
    <w:rsid w:val="004E2D05"/>
    <w:rsid w:val="004E2EAC"/>
    <w:rsid w:val="004E2F3F"/>
    <w:rsid w:val="004E2F9E"/>
    <w:rsid w:val="004E2FA5"/>
    <w:rsid w:val="004E2FA7"/>
    <w:rsid w:val="004E3023"/>
    <w:rsid w:val="004E30DB"/>
    <w:rsid w:val="004E312C"/>
    <w:rsid w:val="004E3387"/>
    <w:rsid w:val="004E33A2"/>
    <w:rsid w:val="004E33B7"/>
    <w:rsid w:val="004E3471"/>
    <w:rsid w:val="004E347F"/>
    <w:rsid w:val="004E3510"/>
    <w:rsid w:val="004E35F1"/>
    <w:rsid w:val="004E37CE"/>
    <w:rsid w:val="004E3819"/>
    <w:rsid w:val="004E3990"/>
    <w:rsid w:val="004E3A35"/>
    <w:rsid w:val="004E3B01"/>
    <w:rsid w:val="004E3B24"/>
    <w:rsid w:val="004E3C62"/>
    <w:rsid w:val="004E3D49"/>
    <w:rsid w:val="004E3E10"/>
    <w:rsid w:val="004E3E5C"/>
    <w:rsid w:val="004E403F"/>
    <w:rsid w:val="004E404A"/>
    <w:rsid w:val="004E4334"/>
    <w:rsid w:val="004E444A"/>
    <w:rsid w:val="004E44ED"/>
    <w:rsid w:val="004E459C"/>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38E"/>
    <w:rsid w:val="004E5466"/>
    <w:rsid w:val="004E555F"/>
    <w:rsid w:val="004E56F7"/>
    <w:rsid w:val="004E57E3"/>
    <w:rsid w:val="004E5CB2"/>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137"/>
    <w:rsid w:val="004E7291"/>
    <w:rsid w:val="004E7370"/>
    <w:rsid w:val="004E73BD"/>
    <w:rsid w:val="004E76DB"/>
    <w:rsid w:val="004E76DE"/>
    <w:rsid w:val="004E76DF"/>
    <w:rsid w:val="004E7789"/>
    <w:rsid w:val="004E78B9"/>
    <w:rsid w:val="004E7916"/>
    <w:rsid w:val="004E7B45"/>
    <w:rsid w:val="004E7C4E"/>
    <w:rsid w:val="004E7ECD"/>
    <w:rsid w:val="004E7EF5"/>
    <w:rsid w:val="004F0022"/>
    <w:rsid w:val="004F0045"/>
    <w:rsid w:val="004F00DE"/>
    <w:rsid w:val="004F015E"/>
    <w:rsid w:val="004F0238"/>
    <w:rsid w:val="004F0318"/>
    <w:rsid w:val="004F06B9"/>
    <w:rsid w:val="004F071D"/>
    <w:rsid w:val="004F07C0"/>
    <w:rsid w:val="004F095E"/>
    <w:rsid w:val="004F0AB3"/>
    <w:rsid w:val="004F0AD7"/>
    <w:rsid w:val="004F0B62"/>
    <w:rsid w:val="004F0BE5"/>
    <w:rsid w:val="004F0DB4"/>
    <w:rsid w:val="004F0E1F"/>
    <w:rsid w:val="004F0E58"/>
    <w:rsid w:val="004F14FA"/>
    <w:rsid w:val="004F1558"/>
    <w:rsid w:val="004F1712"/>
    <w:rsid w:val="004F1787"/>
    <w:rsid w:val="004F18C5"/>
    <w:rsid w:val="004F1A24"/>
    <w:rsid w:val="004F1ABD"/>
    <w:rsid w:val="004F1AD2"/>
    <w:rsid w:val="004F1CF3"/>
    <w:rsid w:val="004F1D7D"/>
    <w:rsid w:val="004F1E75"/>
    <w:rsid w:val="004F1EE5"/>
    <w:rsid w:val="004F1F16"/>
    <w:rsid w:val="004F2479"/>
    <w:rsid w:val="004F263B"/>
    <w:rsid w:val="004F2703"/>
    <w:rsid w:val="004F2999"/>
    <w:rsid w:val="004F2ADC"/>
    <w:rsid w:val="004F2BB7"/>
    <w:rsid w:val="004F2C55"/>
    <w:rsid w:val="004F2D76"/>
    <w:rsid w:val="004F3191"/>
    <w:rsid w:val="004F31CA"/>
    <w:rsid w:val="004F33AA"/>
    <w:rsid w:val="004F359C"/>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4"/>
    <w:rsid w:val="004F51A6"/>
    <w:rsid w:val="004F5275"/>
    <w:rsid w:val="004F5460"/>
    <w:rsid w:val="004F5680"/>
    <w:rsid w:val="004F56AD"/>
    <w:rsid w:val="004F57A5"/>
    <w:rsid w:val="004F57B9"/>
    <w:rsid w:val="004F5835"/>
    <w:rsid w:val="004F5D4E"/>
    <w:rsid w:val="004F5D61"/>
    <w:rsid w:val="004F5E98"/>
    <w:rsid w:val="004F5EE9"/>
    <w:rsid w:val="004F5EF2"/>
    <w:rsid w:val="004F5F2B"/>
    <w:rsid w:val="004F6177"/>
    <w:rsid w:val="004F620A"/>
    <w:rsid w:val="004F6262"/>
    <w:rsid w:val="004F62D1"/>
    <w:rsid w:val="004F6564"/>
    <w:rsid w:val="004F65D6"/>
    <w:rsid w:val="004F661F"/>
    <w:rsid w:val="004F6769"/>
    <w:rsid w:val="004F6A04"/>
    <w:rsid w:val="004F6AAF"/>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A97"/>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7C"/>
    <w:rsid w:val="00500B88"/>
    <w:rsid w:val="00500BE9"/>
    <w:rsid w:val="00500C4E"/>
    <w:rsid w:val="00500C7F"/>
    <w:rsid w:val="00500EFC"/>
    <w:rsid w:val="005010CE"/>
    <w:rsid w:val="005011C3"/>
    <w:rsid w:val="005011CA"/>
    <w:rsid w:val="005011D3"/>
    <w:rsid w:val="0050146A"/>
    <w:rsid w:val="00501567"/>
    <w:rsid w:val="00501633"/>
    <w:rsid w:val="00501753"/>
    <w:rsid w:val="00501857"/>
    <w:rsid w:val="00501914"/>
    <w:rsid w:val="005019AD"/>
    <w:rsid w:val="00501B3F"/>
    <w:rsid w:val="00501CBA"/>
    <w:rsid w:val="00501E08"/>
    <w:rsid w:val="00501F56"/>
    <w:rsid w:val="00501FEC"/>
    <w:rsid w:val="005020A5"/>
    <w:rsid w:val="005021E2"/>
    <w:rsid w:val="00502300"/>
    <w:rsid w:val="0050252D"/>
    <w:rsid w:val="0050260C"/>
    <w:rsid w:val="0050279E"/>
    <w:rsid w:val="005028DD"/>
    <w:rsid w:val="005028EB"/>
    <w:rsid w:val="00502A5B"/>
    <w:rsid w:val="00502A8B"/>
    <w:rsid w:val="00502ABA"/>
    <w:rsid w:val="00502B84"/>
    <w:rsid w:val="00502D08"/>
    <w:rsid w:val="00502D55"/>
    <w:rsid w:val="00502D67"/>
    <w:rsid w:val="00502E35"/>
    <w:rsid w:val="00502E7C"/>
    <w:rsid w:val="00502F6A"/>
    <w:rsid w:val="00502FAF"/>
    <w:rsid w:val="0050305B"/>
    <w:rsid w:val="00503160"/>
    <w:rsid w:val="005032BF"/>
    <w:rsid w:val="00503398"/>
    <w:rsid w:val="00503754"/>
    <w:rsid w:val="00503798"/>
    <w:rsid w:val="005039D8"/>
    <w:rsid w:val="00503C04"/>
    <w:rsid w:val="00503CB2"/>
    <w:rsid w:val="00503D8E"/>
    <w:rsid w:val="00503E2D"/>
    <w:rsid w:val="00503E40"/>
    <w:rsid w:val="00503E6C"/>
    <w:rsid w:val="00503EB6"/>
    <w:rsid w:val="00503EF6"/>
    <w:rsid w:val="00503F5C"/>
    <w:rsid w:val="00504051"/>
    <w:rsid w:val="00504288"/>
    <w:rsid w:val="005042EF"/>
    <w:rsid w:val="00504323"/>
    <w:rsid w:val="005043A1"/>
    <w:rsid w:val="005043DB"/>
    <w:rsid w:val="0050443E"/>
    <w:rsid w:val="00504502"/>
    <w:rsid w:val="005045C9"/>
    <w:rsid w:val="00504658"/>
    <w:rsid w:val="0050469B"/>
    <w:rsid w:val="0050495F"/>
    <w:rsid w:val="00504B9D"/>
    <w:rsid w:val="00504BA2"/>
    <w:rsid w:val="00504BC1"/>
    <w:rsid w:val="00504C34"/>
    <w:rsid w:val="00504D6E"/>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298"/>
    <w:rsid w:val="005072D7"/>
    <w:rsid w:val="00507316"/>
    <w:rsid w:val="0050742C"/>
    <w:rsid w:val="005075B9"/>
    <w:rsid w:val="005076A3"/>
    <w:rsid w:val="00507713"/>
    <w:rsid w:val="00507BD0"/>
    <w:rsid w:val="00507C00"/>
    <w:rsid w:val="00507CE6"/>
    <w:rsid w:val="00507DC3"/>
    <w:rsid w:val="00507E70"/>
    <w:rsid w:val="00510161"/>
    <w:rsid w:val="005101C8"/>
    <w:rsid w:val="0051052E"/>
    <w:rsid w:val="0051058C"/>
    <w:rsid w:val="0051062E"/>
    <w:rsid w:val="0051067D"/>
    <w:rsid w:val="0051069A"/>
    <w:rsid w:val="00510757"/>
    <w:rsid w:val="0051082D"/>
    <w:rsid w:val="00510975"/>
    <w:rsid w:val="00510AFC"/>
    <w:rsid w:val="00510C16"/>
    <w:rsid w:val="00510C3D"/>
    <w:rsid w:val="00510C58"/>
    <w:rsid w:val="00510CBA"/>
    <w:rsid w:val="00510EF2"/>
    <w:rsid w:val="00510FB5"/>
    <w:rsid w:val="00510FFB"/>
    <w:rsid w:val="00511079"/>
    <w:rsid w:val="005110F6"/>
    <w:rsid w:val="00511267"/>
    <w:rsid w:val="00511353"/>
    <w:rsid w:val="00511429"/>
    <w:rsid w:val="005114C4"/>
    <w:rsid w:val="00511665"/>
    <w:rsid w:val="0051175A"/>
    <w:rsid w:val="00511893"/>
    <w:rsid w:val="00511922"/>
    <w:rsid w:val="005119CD"/>
    <w:rsid w:val="00511A63"/>
    <w:rsid w:val="00511A91"/>
    <w:rsid w:val="00511B3E"/>
    <w:rsid w:val="00511C4B"/>
    <w:rsid w:val="00511D83"/>
    <w:rsid w:val="00511DBB"/>
    <w:rsid w:val="00511DE5"/>
    <w:rsid w:val="005120E6"/>
    <w:rsid w:val="00512182"/>
    <w:rsid w:val="00512352"/>
    <w:rsid w:val="005123CF"/>
    <w:rsid w:val="00512595"/>
    <w:rsid w:val="00512663"/>
    <w:rsid w:val="00512676"/>
    <w:rsid w:val="005126B3"/>
    <w:rsid w:val="00512AF2"/>
    <w:rsid w:val="00512C6B"/>
    <w:rsid w:val="00512D17"/>
    <w:rsid w:val="00512D82"/>
    <w:rsid w:val="00512ED5"/>
    <w:rsid w:val="00513008"/>
    <w:rsid w:val="0051330B"/>
    <w:rsid w:val="0051334A"/>
    <w:rsid w:val="00513369"/>
    <w:rsid w:val="005133A5"/>
    <w:rsid w:val="005133D8"/>
    <w:rsid w:val="0051345E"/>
    <w:rsid w:val="00513A28"/>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7AC"/>
    <w:rsid w:val="00514805"/>
    <w:rsid w:val="00514815"/>
    <w:rsid w:val="005148D4"/>
    <w:rsid w:val="005148FF"/>
    <w:rsid w:val="00514959"/>
    <w:rsid w:val="005149ED"/>
    <w:rsid w:val="00514B5C"/>
    <w:rsid w:val="00514BCE"/>
    <w:rsid w:val="00514D6D"/>
    <w:rsid w:val="00514F3B"/>
    <w:rsid w:val="00514FF1"/>
    <w:rsid w:val="005150DC"/>
    <w:rsid w:val="005150F6"/>
    <w:rsid w:val="0051514C"/>
    <w:rsid w:val="005152A6"/>
    <w:rsid w:val="005152C3"/>
    <w:rsid w:val="00515349"/>
    <w:rsid w:val="00515422"/>
    <w:rsid w:val="00515519"/>
    <w:rsid w:val="0051553C"/>
    <w:rsid w:val="005155F4"/>
    <w:rsid w:val="00515600"/>
    <w:rsid w:val="00515752"/>
    <w:rsid w:val="005157AC"/>
    <w:rsid w:val="00515980"/>
    <w:rsid w:val="00515A2A"/>
    <w:rsid w:val="00515A70"/>
    <w:rsid w:val="00515BCF"/>
    <w:rsid w:val="00515BD3"/>
    <w:rsid w:val="00515F6E"/>
    <w:rsid w:val="00516009"/>
    <w:rsid w:val="00516172"/>
    <w:rsid w:val="0051635F"/>
    <w:rsid w:val="005163B4"/>
    <w:rsid w:val="005163BB"/>
    <w:rsid w:val="005163DA"/>
    <w:rsid w:val="00516666"/>
    <w:rsid w:val="00516786"/>
    <w:rsid w:val="00516834"/>
    <w:rsid w:val="00516B09"/>
    <w:rsid w:val="00516BA5"/>
    <w:rsid w:val="00516C82"/>
    <w:rsid w:val="00516D12"/>
    <w:rsid w:val="00516DA6"/>
    <w:rsid w:val="00516DAB"/>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19"/>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0FA0"/>
    <w:rsid w:val="0052113F"/>
    <w:rsid w:val="005211BA"/>
    <w:rsid w:val="00521698"/>
    <w:rsid w:val="005217B5"/>
    <w:rsid w:val="00521955"/>
    <w:rsid w:val="0052199C"/>
    <w:rsid w:val="00521A91"/>
    <w:rsid w:val="00521B58"/>
    <w:rsid w:val="00521DDF"/>
    <w:rsid w:val="00521EC4"/>
    <w:rsid w:val="00521F42"/>
    <w:rsid w:val="00521FF7"/>
    <w:rsid w:val="005220CC"/>
    <w:rsid w:val="00522140"/>
    <w:rsid w:val="0052232F"/>
    <w:rsid w:val="00522409"/>
    <w:rsid w:val="005224B8"/>
    <w:rsid w:val="00522657"/>
    <w:rsid w:val="00522672"/>
    <w:rsid w:val="0052270A"/>
    <w:rsid w:val="005228EC"/>
    <w:rsid w:val="00522A3A"/>
    <w:rsid w:val="00522A56"/>
    <w:rsid w:val="00522A84"/>
    <w:rsid w:val="00522DCD"/>
    <w:rsid w:val="00522FA6"/>
    <w:rsid w:val="00522FAD"/>
    <w:rsid w:val="00522FE9"/>
    <w:rsid w:val="0052305A"/>
    <w:rsid w:val="00523091"/>
    <w:rsid w:val="0052327E"/>
    <w:rsid w:val="0052331B"/>
    <w:rsid w:val="00523377"/>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F4"/>
    <w:rsid w:val="00524EFB"/>
    <w:rsid w:val="00524FA9"/>
    <w:rsid w:val="00524FC5"/>
    <w:rsid w:val="00525093"/>
    <w:rsid w:val="00525272"/>
    <w:rsid w:val="005252B8"/>
    <w:rsid w:val="00525309"/>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C7"/>
    <w:rsid w:val="005262FB"/>
    <w:rsid w:val="0052654D"/>
    <w:rsid w:val="00526587"/>
    <w:rsid w:val="005265A7"/>
    <w:rsid w:val="0052662D"/>
    <w:rsid w:val="00526679"/>
    <w:rsid w:val="00526704"/>
    <w:rsid w:val="005267B6"/>
    <w:rsid w:val="005269F9"/>
    <w:rsid w:val="00526A99"/>
    <w:rsid w:val="00526BD8"/>
    <w:rsid w:val="00526DEA"/>
    <w:rsid w:val="00526F5A"/>
    <w:rsid w:val="00526F95"/>
    <w:rsid w:val="00527062"/>
    <w:rsid w:val="00527128"/>
    <w:rsid w:val="00527256"/>
    <w:rsid w:val="005275B3"/>
    <w:rsid w:val="00527618"/>
    <w:rsid w:val="005276BC"/>
    <w:rsid w:val="00527818"/>
    <w:rsid w:val="0052793F"/>
    <w:rsid w:val="0052795F"/>
    <w:rsid w:val="00527AE9"/>
    <w:rsid w:val="00527CAE"/>
    <w:rsid w:val="00527CE9"/>
    <w:rsid w:val="00527D44"/>
    <w:rsid w:val="00527E6D"/>
    <w:rsid w:val="00527E82"/>
    <w:rsid w:val="0053015A"/>
    <w:rsid w:val="00530309"/>
    <w:rsid w:val="0053039C"/>
    <w:rsid w:val="00530403"/>
    <w:rsid w:val="00530465"/>
    <w:rsid w:val="005304C7"/>
    <w:rsid w:val="0053057F"/>
    <w:rsid w:val="005307F2"/>
    <w:rsid w:val="00530829"/>
    <w:rsid w:val="00530836"/>
    <w:rsid w:val="005309BE"/>
    <w:rsid w:val="00530BE1"/>
    <w:rsid w:val="00530CDC"/>
    <w:rsid w:val="00530F9C"/>
    <w:rsid w:val="00530FFB"/>
    <w:rsid w:val="00530FFF"/>
    <w:rsid w:val="005311B2"/>
    <w:rsid w:val="005312A1"/>
    <w:rsid w:val="005314B2"/>
    <w:rsid w:val="00531AD1"/>
    <w:rsid w:val="00531BDA"/>
    <w:rsid w:val="00531DD5"/>
    <w:rsid w:val="00531E10"/>
    <w:rsid w:val="00531EE1"/>
    <w:rsid w:val="00531FA3"/>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B7D"/>
    <w:rsid w:val="00532C2B"/>
    <w:rsid w:val="00532D0D"/>
    <w:rsid w:val="00532E14"/>
    <w:rsid w:val="00532F07"/>
    <w:rsid w:val="00532F27"/>
    <w:rsid w:val="00533022"/>
    <w:rsid w:val="005331C2"/>
    <w:rsid w:val="00533529"/>
    <w:rsid w:val="00533574"/>
    <w:rsid w:val="005335A1"/>
    <w:rsid w:val="00533664"/>
    <w:rsid w:val="00533681"/>
    <w:rsid w:val="005336AA"/>
    <w:rsid w:val="005336BA"/>
    <w:rsid w:val="005337FA"/>
    <w:rsid w:val="0053391F"/>
    <w:rsid w:val="0053395C"/>
    <w:rsid w:val="00533A90"/>
    <w:rsid w:val="00533B3B"/>
    <w:rsid w:val="00533B77"/>
    <w:rsid w:val="00533E8B"/>
    <w:rsid w:val="00533EA9"/>
    <w:rsid w:val="00533F4B"/>
    <w:rsid w:val="00533F54"/>
    <w:rsid w:val="00533FAD"/>
    <w:rsid w:val="00533FB7"/>
    <w:rsid w:val="00533FD2"/>
    <w:rsid w:val="00534109"/>
    <w:rsid w:val="0053421D"/>
    <w:rsid w:val="00534328"/>
    <w:rsid w:val="005343B2"/>
    <w:rsid w:val="005346A5"/>
    <w:rsid w:val="00534778"/>
    <w:rsid w:val="00534819"/>
    <w:rsid w:val="00534D65"/>
    <w:rsid w:val="00534E60"/>
    <w:rsid w:val="00534F94"/>
    <w:rsid w:val="00534FF2"/>
    <w:rsid w:val="00535084"/>
    <w:rsid w:val="005350A6"/>
    <w:rsid w:val="005350CA"/>
    <w:rsid w:val="0053520C"/>
    <w:rsid w:val="0053534A"/>
    <w:rsid w:val="005353F0"/>
    <w:rsid w:val="00535506"/>
    <w:rsid w:val="005355B2"/>
    <w:rsid w:val="00535914"/>
    <w:rsid w:val="005359FD"/>
    <w:rsid w:val="00535AF3"/>
    <w:rsid w:val="00535B74"/>
    <w:rsid w:val="00535C4A"/>
    <w:rsid w:val="00535E95"/>
    <w:rsid w:val="00536016"/>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23B"/>
    <w:rsid w:val="0053737E"/>
    <w:rsid w:val="0053744A"/>
    <w:rsid w:val="005376C1"/>
    <w:rsid w:val="0053773A"/>
    <w:rsid w:val="0053776D"/>
    <w:rsid w:val="00537785"/>
    <w:rsid w:val="005377D0"/>
    <w:rsid w:val="00537A3D"/>
    <w:rsid w:val="00537ACE"/>
    <w:rsid w:val="00537BDB"/>
    <w:rsid w:val="00537CB8"/>
    <w:rsid w:val="00537CD7"/>
    <w:rsid w:val="00537EC2"/>
    <w:rsid w:val="00537F43"/>
    <w:rsid w:val="00540088"/>
    <w:rsid w:val="005401C1"/>
    <w:rsid w:val="00540229"/>
    <w:rsid w:val="0054039F"/>
    <w:rsid w:val="005403F9"/>
    <w:rsid w:val="00540809"/>
    <w:rsid w:val="0054086D"/>
    <w:rsid w:val="00540904"/>
    <w:rsid w:val="00540B4E"/>
    <w:rsid w:val="00540DEC"/>
    <w:rsid w:val="00540EDC"/>
    <w:rsid w:val="00541223"/>
    <w:rsid w:val="005412E8"/>
    <w:rsid w:val="0054130C"/>
    <w:rsid w:val="00541397"/>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2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79A"/>
    <w:rsid w:val="0054397E"/>
    <w:rsid w:val="00543A0F"/>
    <w:rsid w:val="00543A74"/>
    <w:rsid w:val="00543AE3"/>
    <w:rsid w:val="00543B40"/>
    <w:rsid w:val="00543BC9"/>
    <w:rsid w:val="00543D15"/>
    <w:rsid w:val="00543EA9"/>
    <w:rsid w:val="00543FA4"/>
    <w:rsid w:val="00544167"/>
    <w:rsid w:val="005441BB"/>
    <w:rsid w:val="00544274"/>
    <w:rsid w:val="005443D2"/>
    <w:rsid w:val="005444DA"/>
    <w:rsid w:val="00544647"/>
    <w:rsid w:val="005446FB"/>
    <w:rsid w:val="005447C3"/>
    <w:rsid w:val="00544848"/>
    <w:rsid w:val="005448D3"/>
    <w:rsid w:val="005448DA"/>
    <w:rsid w:val="00544995"/>
    <w:rsid w:val="00544AD3"/>
    <w:rsid w:val="00544C42"/>
    <w:rsid w:val="00544C4A"/>
    <w:rsid w:val="00544C96"/>
    <w:rsid w:val="00544CBA"/>
    <w:rsid w:val="00544E91"/>
    <w:rsid w:val="00544F4B"/>
    <w:rsid w:val="00544F5F"/>
    <w:rsid w:val="00545235"/>
    <w:rsid w:val="0054525B"/>
    <w:rsid w:val="0054526E"/>
    <w:rsid w:val="00545286"/>
    <w:rsid w:val="0054536A"/>
    <w:rsid w:val="00545402"/>
    <w:rsid w:val="00545676"/>
    <w:rsid w:val="005457C9"/>
    <w:rsid w:val="0054591D"/>
    <w:rsid w:val="00545B25"/>
    <w:rsid w:val="00545C29"/>
    <w:rsid w:val="00545CA7"/>
    <w:rsid w:val="00545D2D"/>
    <w:rsid w:val="00545E1C"/>
    <w:rsid w:val="00545E41"/>
    <w:rsid w:val="00545EAC"/>
    <w:rsid w:val="00545EC0"/>
    <w:rsid w:val="00545F81"/>
    <w:rsid w:val="0054608D"/>
    <w:rsid w:val="005460B2"/>
    <w:rsid w:val="005460BC"/>
    <w:rsid w:val="005461F7"/>
    <w:rsid w:val="00546333"/>
    <w:rsid w:val="00546419"/>
    <w:rsid w:val="0054648D"/>
    <w:rsid w:val="005464A6"/>
    <w:rsid w:val="005464AC"/>
    <w:rsid w:val="0054652C"/>
    <w:rsid w:val="005466EA"/>
    <w:rsid w:val="005467AC"/>
    <w:rsid w:val="00546902"/>
    <w:rsid w:val="005469C3"/>
    <w:rsid w:val="00546C38"/>
    <w:rsid w:val="00546CF0"/>
    <w:rsid w:val="00546EB5"/>
    <w:rsid w:val="00546F35"/>
    <w:rsid w:val="00546FBA"/>
    <w:rsid w:val="00547009"/>
    <w:rsid w:val="0054702C"/>
    <w:rsid w:val="00547247"/>
    <w:rsid w:val="0054726D"/>
    <w:rsid w:val="0054738D"/>
    <w:rsid w:val="0054750F"/>
    <w:rsid w:val="005475D7"/>
    <w:rsid w:val="0054774B"/>
    <w:rsid w:val="005477A1"/>
    <w:rsid w:val="005477DA"/>
    <w:rsid w:val="00547A84"/>
    <w:rsid w:val="00547ABA"/>
    <w:rsid w:val="00547E48"/>
    <w:rsid w:val="00547EF3"/>
    <w:rsid w:val="00547FA1"/>
    <w:rsid w:val="005500C3"/>
    <w:rsid w:val="0055013B"/>
    <w:rsid w:val="0055030A"/>
    <w:rsid w:val="0055034C"/>
    <w:rsid w:val="005503E4"/>
    <w:rsid w:val="0055047A"/>
    <w:rsid w:val="00550587"/>
    <w:rsid w:val="005507E8"/>
    <w:rsid w:val="00550A16"/>
    <w:rsid w:val="00550BBF"/>
    <w:rsid w:val="00550C21"/>
    <w:rsid w:val="00550D56"/>
    <w:rsid w:val="00550E7C"/>
    <w:rsid w:val="00550ECA"/>
    <w:rsid w:val="00550F6B"/>
    <w:rsid w:val="00550F73"/>
    <w:rsid w:val="0055106B"/>
    <w:rsid w:val="00551121"/>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164"/>
    <w:rsid w:val="005523DD"/>
    <w:rsid w:val="00552511"/>
    <w:rsid w:val="0055254C"/>
    <w:rsid w:val="005526A0"/>
    <w:rsid w:val="0055270A"/>
    <w:rsid w:val="00552736"/>
    <w:rsid w:val="00552748"/>
    <w:rsid w:val="005528B0"/>
    <w:rsid w:val="00552A89"/>
    <w:rsid w:val="00552C40"/>
    <w:rsid w:val="00552CAD"/>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77D"/>
    <w:rsid w:val="0055488F"/>
    <w:rsid w:val="005548B6"/>
    <w:rsid w:val="00554A32"/>
    <w:rsid w:val="00554AEB"/>
    <w:rsid w:val="00554B56"/>
    <w:rsid w:val="00554B82"/>
    <w:rsid w:val="00554BE7"/>
    <w:rsid w:val="00554E78"/>
    <w:rsid w:val="00554F5A"/>
    <w:rsid w:val="005550D6"/>
    <w:rsid w:val="00555180"/>
    <w:rsid w:val="00555292"/>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8E9"/>
    <w:rsid w:val="005569D8"/>
    <w:rsid w:val="00556AA8"/>
    <w:rsid w:val="00556BE7"/>
    <w:rsid w:val="00556C66"/>
    <w:rsid w:val="00556C88"/>
    <w:rsid w:val="00556DF4"/>
    <w:rsid w:val="00556E3C"/>
    <w:rsid w:val="00556F31"/>
    <w:rsid w:val="00556F98"/>
    <w:rsid w:val="00556FAF"/>
    <w:rsid w:val="0055706D"/>
    <w:rsid w:val="0055730A"/>
    <w:rsid w:val="005573C9"/>
    <w:rsid w:val="0055782A"/>
    <w:rsid w:val="0055784C"/>
    <w:rsid w:val="00557A21"/>
    <w:rsid w:val="00557A88"/>
    <w:rsid w:val="00557B48"/>
    <w:rsid w:val="00557BD2"/>
    <w:rsid w:val="00557C19"/>
    <w:rsid w:val="00557C29"/>
    <w:rsid w:val="00557E17"/>
    <w:rsid w:val="00560331"/>
    <w:rsid w:val="005603CE"/>
    <w:rsid w:val="005606C8"/>
    <w:rsid w:val="0056092A"/>
    <w:rsid w:val="00560984"/>
    <w:rsid w:val="00560D7C"/>
    <w:rsid w:val="00560FFD"/>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CCE"/>
    <w:rsid w:val="00561D0A"/>
    <w:rsid w:val="005622A4"/>
    <w:rsid w:val="00562384"/>
    <w:rsid w:val="005623AE"/>
    <w:rsid w:val="005623D3"/>
    <w:rsid w:val="00562675"/>
    <w:rsid w:val="0056293D"/>
    <w:rsid w:val="00562B26"/>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5A7"/>
    <w:rsid w:val="00563648"/>
    <w:rsid w:val="005636A6"/>
    <w:rsid w:val="00563831"/>
    <w:rsid w:val="00563CC2"/>
    <w:rsid w:val="00563E73"/>
    <w:rsid w:val="00563FCD"/>
    <w:rsid w:val="0056420F"/>
    <w:rsid w:val="00564272"/>
    <w:rsid w:val="005643D7"/>
    <w:rsid w:val="005644F2"/>
    <w:rsid w:val="0056456C"/>
    <w:rsid w:val="005649BC"/>
    <w:rsid w:val="00564B18"/>
    <w:rsid w:val="00564C60"/>
    <w:rsid w:val="00564C76"/>
    <w:rsid w:val="00564C8B"/>
    <w:rsid w:val="00564CFF"/>
    <w:rsid w:val="00564F4A"/>
    <w:rsid w:val="00565157"/>
    <w:rsid w:val="00565164"/>
    <w:rsid w:val="0056524A"/>
    <w:rsid w:val="00565252"/>
    <w:rsid w:val="00565281"/>
    <w:rsid w:val="005652B4"/>
    <w:rsid w:val="005653BC"/>
    <w:rsid w:val="005653C7"/>
    <w:rsid w:val="00565408"/>
    <w:rsid w:val="00565431"/>
    <w:rsid w:val="00565486"/>
    <w:rsid w:val="00565489"/>
    <w:rsid w:val="00565521"/>
    <w:rsid w:val="0056555E"/>
    <w:rsid w:val="00565567"/>
    <w:rsid w:val="00565568"/>
    <w:rsid w:val="00565667"/>
    <w:rsid w:val="005658A7"/>
    <w:rsid w:val="00565929"/>
    <w:rsid w:val="0056599A"/>
    <w:rsid w:val="00565A85"/>
    <w:rsid w:val="00565ADC"/>
    <w:rsid w:val="00565B34"/>
    <w:rsid w:val="00565B86"/>
    <w:rsid w:val="00565C1D"/>
    <w:rsid w:val="00565C99"/>
    <w:rsid w:val="00565D57"/>
    <w:rsid w:val="00565F02"/>
    <w:rsid w:val="00565F7D"/>
    <w:rsid w:val="00565FE3"/>
    <w:rsid w:val="0056607C"/>
    <w:rsid w:val="00566182"/>
    <w:rsid w:val="0056618D"/>
    <w:rsid w:val="005662B6"/>
    <w:rsid w:val="0056663C"/>
    <w:rsid w:val="005666D3"/>
    <w:rsid w:val="0056671E"/>
    <w:rsid w:val="005667B5"/>
    <w:rsid w:val="0056684B"/>
    <w:rsid w:val="00566874"/>
    <w:rsid w:val="0056698E"/>
    <w:rsid w:val="00566B69"/>
    <w:rsid w:val="00566C3B"/>
    <w:rsid w:val="00566ED2"/>
    <w:rsid w:val="00567068"/>
    <w:rsid w:val="00567081"/>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3A5"/>
    <w:rsid w:val="005704E9"/>
    <w:rsid w:val="005705FC"/>
    <w:rsid w:val="005706A8"/>
    <w:rsid w:val="00570B47"/>
    <w:rsid w:val="00570BF0"/>
    <w:rsid w:val="00570C33"/>
    <w:rsid w:val="00570F58"/>
    <w:rsid w:val="005710BC"/>
    <w:rsid w:val="005712F5"/>
    <w:rsid w:val="005713B1"/>
    <w:rsid w:val="00571734"/>
    <w:rsid w:val="0057176D"/>
    <w:rsid w:val="00571960"/>
    <w:rsid w:val="005719E8"/>
    <w:rsid w:val="00571A58"/>
    <w:rsid w:val="00571C43"/>
    <w:rsid w:val="00571D21"/>
    <w:rsid w:val="00571DB6"/>
    <w:rsid w:val="00571DD1"/>
    <w:rsid w:val="00572083"/>
    <w:rsid w:val="0057216B"/>
    <w:rsid w:val="00572292"/>
    <w:rsid w:val="00572393"/>
    <w:rsid w:val="00572445"/>
    <w:rsid w:val="00572550"/>
    <w:rsid w:val="0057285C"/>
    <w:rsid w:val="00572A49"/>
    <w:rsid w:val="00572AAA"/>
    <w:rsid w:val="00572CE1"/>
    <w:rsid w:val="00572E76"/>
    <w:rsid w:val="00572E9C"/>
    <w:rsid w:val="00573397"/>
    <w:rsid w:val="005733CF"/>
    <w:rsid w:val="00573489"/>
    <w:rsid w:val="0057366E"/>
    <w:rsid w:val="005736BC"/>
    <w:rsid w:val="005736EA"/>
    <w:rsid w:val="005737AD"/>
    <w:rsid w:val="0057383B"/>
    <w:rsid w:val="005738AB"/>
    <w:rsid w:val="00573A15"/>
    <w:rsid w:val="00573A93"/>
    <w:rsid w:val="00573B00"/>
    <w:rsid w:val="00573C7E"/>
    <w:rsid w:val="00573CC7"/>
    <w:rsid w:val="00573D43"/>
    <w:rsid w:val="00573D89"/>
    <w:rsid w:val="00573F84"/>
    <w:rsid w:val="005741C3"/>
    <w:rsid w:val="00574300"/>
    <w:rsid w:val="0057448F"/>
    <w:rsid w:val="00574668"/>
    <w:rsid w:val="00574862"/>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7EF"/>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650"/>
    <w:rsid w:val="0057667E"/>
    <w:rsid w:val="0057670D"/>
    <w:rsid w:val="00576711"/>
    <w:rsid w:val="0057671F"/>
    <w:rsid w:val="00576985"/>
    <w:rsid w:val="005769C8"/>
    <w:rsid w:val="00576CAC"/>
    <w:rsid w:val="00576D5B"/>
    <w:rsid w:val="00576D8A"/>
    <w:rsid w:val="005774D1"/>
    <w:rsid w:val="00577530"/>
    <w:rsid w:val="005776E6"/>
    <w:rsid w:val="00577760"/>
    <w:rsid w:val="00577789"/>
    <w:rsid w:val="00577833"/>
    <w:rsid w:val="005779E5"/>
    <w:rsid w:val="00577B36"/>
    <w:rsid w:val="00577E73"/>
    <w:rsid w:val="00577E8F"/>
    <w:rsid w:val="00577F4E"/>
    <w:rsid w:val="00580137"/>
    <w:rsid w:val="00580291"/>
    <w:rsid w:val="005803D9"/>
    <w:rsid w:val="00580459"/>
    <w:rsid w:val="005804DF"/>
    <w:rsid w:val="00580555"/>
    <w:rsid w:val="00580569"/>
    <w:rsid w:val="00580901"/>
    <w:rsid w:val="00580BFB"/>
    <w:rsid w:val="00580E26"/>
    <w:rsid w:val="005812A8"/>
    <w:rsid w:val="005813DC"/>
    <w:rsid w:val="005815FD"/>
    <w:rsid w:val="00581661"/>
    <w:rsid w:val="005816BB"/>
    <w:rsid w:val="005816BC"/>
    <w:rsid w:val="00581800"/>
    <w:rsid w:val="005818F0"/>
    <w:rsid w:val="005819AC"/>
    <w:rsid w:val="005819DA"/>
    <w:rsid w:val="00581B17"/>
    <w:rsid w:val="00581BAE"/>
    <w:rsid w:val="00581C13"/>
    <w:rsid w:val="00581E43"/>
    <w:rsid w:val="00581F34"/>
    <w:rsid w:val="00582005"/>
    <w:rsid w:val="00582016"/>
    <w:rsid w:val="0058203F"/>
    <w:rsid w:val="005820C2"/>
    <w:rsid w:val="0058212F"/>
    <w:rsid w:val="005821C3"/>
    <w:rsid w:val="005822E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D3B"/>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01"/>
    <w:rsid w:val="0058519D"/>
    <w:rsid w:val="005851A1"/>
    <w:rsid w:val="00585463"/>
    <w:rsid w:val="005854BD"/>
    <w:rsid w:val="005854ED"/>
    <w:rsid w:val="0058550D"/>
    <w:rsid w:val="0058558E"/>
    <w:rsid w:val="0058564E"/>
    <w:rsid w:val="00585657"/>
    <w:rsid w:val="005856D6"/>
    <w:rsid w:val="00585702"/>
    <w:rsid w:val="0058596F"/>
    <w:rsid w:val="00585AC3"/>
    <w:rsid w:val="00585BDC"/>
    <w:rsid w:val="00585C1F"/>
    <w:rsid w:val="00585C54"/>
    <w:rsid w:val="00585DA4"/>
    <w:rsid w:val="00585E09"/>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34"/>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8D1"/>
    <w:rsid w:val="00590903"/>
    <w:rsid w:val="00590923"/>
    <w:rsid w:val="00590B09"/>
    <w:rsid w:val="00590D08"/>
    <w:rsid w:val="00591009"/>
    <w:rsid w:val="005910FF"/>
    <w:rsid w:val="00591769"/>
    <w:rsid w:val="0059179B"/>
    <w:rsid w:val="0059186D"/>
    <w:rsid w:val="005918D7"/>
    <w:rsid w:val="005919C3"/>
    <w:rsid w:val="00591BE0"/>
    <w:rsid w:val="00591DDF"/>
    <w:rsid w:val="00591E8F"/>
    <w:rsid w:val="00591EA3"/>
    <w:rsid w:val="00591FCB"/>
    <w:rsid w:val="00592035"/>
    <w:rsid w:val="00592104"/>
    <w:rsid w:val="00592472"/>
    <w:rsid w:val="00592482"/>
    <w:rsid w:val="005924C5"/>
    <w:rsid w:val="005924C6"/>
    <w:rsid w:val="0059258B"/>
    <w:rsid w:val="0059264B"/>
    <w:rsid w:val="00592712"/>
    <w:rsid w:val="00592776"/>
    <w:rsid w:val="00592909"/>
    <w:rsid w:val="00592930"/>
    <w:rsid w:val="0059297F"/>
    <w:rsid w:val="005929A7"/>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69"/>
    <w:rsid w:val="0059369A"/>
    <w:rsid w:val="00593748"/>
    <w:rsid w:val="00593766"/>
    <w:rsid w:val="00593913"/>
    <w:rsid w:val="00593A3A"/>
    <w:rsid w:val="00593AC3"/>
    <w:rsid w:val="00593CB4"/>
    <w:rsid w:val="00593D37"/>
    <w:rsid w:val="00593D64"/>
    <w:rsid w:val="00593E36"/>
    <w:rsid w:val="00593F90"/>
    <w:rsid w:val="00594099"/>
    <w:rsid w:val="00594149"/>
    <w:rsid w:val="00594276"/>
    <w:rsid w:val="00594386"/>
    <w:rsid w:val="005943DE"/>
    <w:rsid w:val="0059443D"/>
    <w:rsid w:val="0059446E"/>
    <w:rsid w:val="00594496"/>
    <w:rsid w:val="00594601"/>
    <w:rsid w:val="00594A22"/>
    <w:rsid w:val="00594A72"/>
    <w:rsid w:val="00594BAD"/>
    <w:rsid w:val="00594D81"/>
    <w:rsid w:val="00594EEE"/>
    <w:rsid w:val="00594FFF"/>
    <w:rsid w:val="0059528B"/>
    <w:rsid w:val="0059535D"/>
    <w:rsid w:val="005955A7"/>
    <w:rsid w:val="00595643"/>
    <w:rsid w:val="00595659"/>
    <w:rsid w:val="005958B7"/>
    <w:rsid w:val="005958D1"/>
    <w:rsid w:val="00595920"/>
    <w:rsid w:val="005959E8"/>
    <w:rsid w:val="00595A16"/>
    <w:rsid w:val="00595AD2"/>
    <w:rsid w:val="00595F6B"/>
    <w:rsid w:val="00595F88"/>
    <w:rsid w:val="00596091"/>
    <w:rsid w:val="005960C6"/>
    <w:rsid w:val="00596399"/>
    <w:rsid w:val="005963A6"/>
    <w:rsid w:val="0059667F"/>
    <w:rsid w:val="00596761"/>
    <w:rsid w:val="005968FB"/>
    <w:rsid w:val="005969BC"/>
    <w:rsid w:val="00596E2C"/>
    <w:rsid w:val="00596E4C"/>
    <w:rsid w:val="00596FB7"/>
    <w:rsid w:val="00597008"/>
    <w:rsid w:val="0059702E"/>
    <w:rsid w:val="005970E7"/>
    <w:rsid w:val="005970F7"/>
    <w:rsid w:val="0059725F"/>
    <w:rsid w:val="005972B5"/>
    <w:rsid w:val="00597456"/>
    <w:rsid w:val="005975A2"/>
    <w:rsid w:val="005975B7"/>
    <w:rsid w:val="005975F5"/>
    <w:rsid w:val="00597888"/>
    <w:rsid w:val="005978D5"/>
    <w:rsid w:val="00597939"/>
    <w:rsid w:val="005979F8"/>
    <w:rsid w:val="00597A2B"/>
    <w:rsid w:val="00597A54"/>
    <w:rsid w:val="00597B6B"/>
    <w:rsid w:val="00597C09"/>
    <w:rsid w:val="00597DD3"/>
    <w:rsid w:val="00597E19"/>
    <w:rsid w:val="00597EBB"/>
    <w:rsid w:val="005A0110"/>
    <w:rsid w:val="005A0170"/>
    <w:rsid w:val="005A0173"/>
    <w:rsid w:val="005A0387"/>
    <w:rsid w:val="005A0419"/>
    <w:rsid w:val="005A0560"/>
    <w:rsid w:val="005A0628"/>
    <w:rsid w:val="005A0739"/>
    <w:rsid w:val="005A08AE"/>
    <w:rsid w:val="005A0A03"/>
    <w:rsid w:val="005A0ABF"/>
    <w:rsid w:val="005A0AC9"/>
    <w:rsid w:val="005A0C82"/>
    <w:rsid w:val="005A0E99"/>
    <w:rsid w:val="005A1043"/>
    <w:rsid w:val="005A129E"/>
    <w:rsid w:val="005A14E1"/>
    <w:rsid w:val="005A1642"/>
    <w:rsid w:val="005A17A2"/>
    <w:rsid w:val="005A185A"/>
    <w:rsid w:val="005A1A2F"/>
    <w:rsid w:val="005A1C50"/>
    <w:rsid w:val="005A1DBF"/>
    <w:rsid w:val="005A1E66"/>
    <w:rsid w:val="005A1EE3"/>
    <w:rsid w:val="005A2154"/>
    <w:rsid w:val="005A21E0"/>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69"/>
    <w:rsid w:val="005A4FC5"/>
    <w:rsid w:val="005A5107"/>
    <w:rsid w:val="005A510C"/>
    <w:rsid w:val="005A5158"/>
    <w:rsid w:val="005A51C7"/>
    <w:rsid w:val="005A5208"/>
    <w:rsid w:val="005A54A1"/>
    <w:rsid w:val="005A5891"/>
    <w:rsid w:val="005A58A7"/>
    <w:rsid w:val="005A58FF"/>
    <w:rsid w:val="005A5BC5"/>
    <w:rsid w:val="005A5FE6"/>
    <w:rsid w:val="005A6204"/>
    <w:rsid w:val="005A6290"/>
    <w:rsid w:val="005A6402"/>
    <w:rsid w:val="005A64A9"/>
    <w:rsid w:val="005A64CF"/>
    <w:rsid w:val="005A66CF"/>
    <w:rsid w:val="005A66D9"/>
    <w:rsid w:val="005A69F1"/>
    <w:rsid w:val="005A6A1D"/>
    <w:rsid w:val="005A6CD3"/>
    <w:rsid w:val="005A6D81"/>
    <w:rsid w:val="005A6E41"/>
    <w:rsid w:val="005A6ED4"/>
    <w:rsid w:val="005A6F69"/>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1"/>
    <w:rsid w:val="005B0AA6"/>
    <w:rsid w:val="005B0B8E"/>
    <w:rsid w:val="005B0BD5"/>
    <w:rsid w:val="005B0C10"/>
    <w:rsid w:val="005B0E25"/>
    <w:rsid w:val="005B0ED4"/>
    <w:rsid w:val="005B0EFE"/>
    <w:rsid w:val="005B0F34"/>
    <w:rsid w:val="005B0F7F"/>
    <w:rsid w:val="005B100E"/>
    <w:rsid w:val="005B106B"/>
    <w:rsid w:val="005B1080"/>
    <w:rsid w:val="005B1132"/>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5B8"/>
    <w:rsid w:val="005B2625"/>
    <w:rsid w:val="005B2784"/>
    <w:rsid w:val="005B281F"/>
    <w:rsid w:val="005B2CEC"/>
    <w:rsid w:val="005B2F8D"/>
    <w:rsid w:val="005B30A0"/>
    <w:rsid w:val="005B324E"/>
    <w:rsid w:val="005B330C"/>
    <w:rsid w:val="005B3359"/>
    <w:rsid w:val="005B349B"/>
    <w:rsid w:val="005B34E2"/>
    <w:rsid w:val="005B361D"/>
    <w:rsid w:val="005B3766"/>
    <w:rsid w:val="005B3844"/>
    <w:rsid w:val="005B392A"/>
    <w:rsid w:val="005B3CAB"/>
    <w:rsid w:val="005B3E58"/>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61C"/>
    <w:rsid w:val="005B5B4E"/>
    <w:rsid w:val="005B5E42"/>
    <w:rsid w:val="005B5FD2"/>
    <w:rsid w:val="005B60E1"/>
    <w:rsid w:val="005B62F2"/>
    <w:rsid w:val="005B6327"/>
    <w:rsid w:val="005B63DF"/>
    <w:rsid w:val="005B6511"/>
    <w:rsid w:val="005B6643"/>
    <w:rsid w:val="005B6702"/>
    <w:rsid w:val="005B670F"/>
    <w:rsid w:val="005B6831"/>
    <w:rsid w:val="005B6967"/>
    <w:rsid w:val="005B6ACB"/>
    <w:rsid w:val="005B6B7E"/>
    <w:rsid w:val="005B6C71"/>
    <w:rsid w:val="005B6CA0"/>
    <w:rsid w:val="005B6F25"/>
    <w:rsid w:val="005B70FD"/>
    <w:rsid w:val="005B7227"/>
    <w:rsid w:val="005B72DD"/>
    <w:rsid w:val="005B752B"/>
    <w:rsid w:val="005B75FE"/>
    <w:rsid w:val="005B77CF"/>
    <w:rsid w:val="005B781E"/>
    <w:rsid w:val="005B78C3"/>
    <w:rsid w:val="005B7987"/>
    <w:rsid w:val="005B79A4"/>
    <w:rsid w:val="005B7BAF"/>
    <w:rsid w:val="005B7C78"/>
    <w:rsid w:val="005B7D2F"/>
    <w:rsid w:val="005B7F33"/>
    <w:rsid w:val="005C005D"/>
    <w:rsid w:val="005C00F2"/>
    <w:rsid w:val="005C01F7"/>
    <w:rsid w:val="005C026C"/>
    <w:rsid w:val="005C0473"/>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4ED"/>
    <w:rsid w:val="005C1672"/>
    <w:rsid w:val="005C16F2"/>
    <w:rsid w:val="005C1751"/>
    <w:rsid w:val="005C1793"/>
    <w:rsid w:val="005C1829"/>
    <w:rsid w:val="005C18F4"/>
    <w:rsid w:val="005C1B0C"/>
    <w:rsid w:val="005C1E46"/>
    <w:rsid w:val="005C1FB1"/>
    <w:rsid w:val="005C2181"/>
    <w:rsid w:val="005C22A3"/>
    <w:rsid w:val="005C22C3"/>
    <w:rsid w:val="005C2509"/>
    <w:rsid w:val="005C274B"/>
    <w:rsid w:val="005C2869"/>
    <w:rsid w:val="005C28F2"/>
    <w:rsid w:val="005C2B34"/>
    <w:rsid w:val="005C2BB4"/>
    <w:rsid w:val="005C2D53"/>
    <w:rsid w:val="005C2D68"/>
    <w:rsid w:val="005C2FE2"/>
    <w:rsid w:val="005C3059"/>
    <w:rsid w:val="005C308C"/>
    <w:rsid w:val="005C30CC"/>
    <w:rsid w:val="005C324C"/>
    <w:rsid w:val="005C33AD"/>
    <w:rsid w:val="005C34FA"/>
    <w:rsid w:val="005C3543"/>
    <w:rsid w:val="005C354F"/>
    <w:rsid w:val="005C3600"/>
    <w:rsid w:val="005C3741"/>
    <w:rsid w:val="005C381C"/>
    <w:rsid w:val="005C384B"/>
    <w:rsid w:val="005C3914"/>
    <w:rsid w:val="005C3AD4"/>
    <w:rsid w:val="005C3BE5"/>
    <w:rsid w:val="005C3E5B"/>
    <w:rsid w:val="005C3FA4"/>
    <w:rsid w:val="005C416B"/>
    <w:rsid w:val="005C417E"/>
    <w:rsid w:val="005C4193"/>
    <w:rsid w:val="005C423C"/>
    <w:rsid w:val="005C428A"/>
    <w:rsid w:val="005C4303"/>
    <w:rsid w:val="005C43CC"/>
    <w:rsid w:val="005C448A"/>
    <w:rsid w:val="005C4551"/>
    <w:rsid w:val="005C45BC"/>
    <w:rsid w:val="005C46AC"/>
    <w:rsid w:val="005C46D9"/>
    <w:rsid w:val="005C477C"/>
    <w:rsid w:val="005C492F"/>
    <w:rsid w:val="005C4D2A"/>
    <w:rsid w:val="005C4DCF"/>
    <w:rsid w:val="005C4E55"/>
    <w:rsid w:val="005C4E9A"/>
    <w:rsid w:val="005C4F47"/>
    <w:rsid w:val="005C4F91"/>
    <w:rsid w:val="005C50BD"/>
    <w:rsid w:val="005C50D0"/>
    <w:rsid w:val="005C51C9"/>
    <w:rsid w:val="005C52BB"/>
    <w:rsid w:val="005C535E"/>
    <w:rsid w:val="005C54D5"/>
    <w:rsid w:val="005C5563"/>
    <w:rsid w:val="005C5591"/>
    <w:rsid w:val="005C56D7"/>
    <w:rsid w:val="005C570F"/>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C41"/>
    <w:rsid w:val="005C6D62"/>
    <w:rsid w:val="005C6EA7"/>
    <w:rsid w:val="005C7022"/>
    <w:rsid w:val="005C7048"/>
    <w:rsid w:val="005C726B"/>
    <w:rsid w:val="005C7299"/>
    <w:rsid w:val="005C72B9"/>
    <w:rsid w:val="005C7311"/>
    <w:rsid w:val="005C746F"/>
    <w:rsid w:val="005C74FE"/>
    <w:rsid w:val="005C7566"/>
    <w:rsid w:val="005C7996"/>
    <w:rsid w:val="005C7A00"/>
    <w:rsid w:val="005C7A71"/>
    <w:rsid w:val="005C7B24"/>
    <w:rsid w:val="005C7B3F"/>
    <w:rsid w:val="005C7BE5"/>
    <w:rsid w:val="005C7CEA"/>
    <w:rsid w:val="005C7DE0"/>
    <w:rsid w:val="005C7E6B"/>
    <w:rsid w:val="005D0149"/>
    <w:rsid w:val="005D0219"/>
    <w:rsid w:val="005D039C"/>
    <w:rsid w:val="005D03D5"/>
    <w:rsid w:val="005D04B8"/>
    <w:rsid w:val="005D058A"/>
    <w:rsid w:val="005D0608"/>
    <w:rsid w:val="005D079E"/>
    <w:rsid w:val="005D0AB0"/>
    <w:rsid w:val="005D0CC7"/>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BD"/>
    <w:rsid w:val="005D18C5"/>
    <w:rsid w:val="005D18E0"/>
    <w:rsid w:val="005D1916"/>
    <w:rsid w:val="005D1B7A"/>
    <w:rsid w:val="005D1C45"/>
    <w:rsid w:val="005D1DB3"/>
    <w:rsid w:val="005D2119"/>
    <w:rsid w:val="005D2165"/>
    <w:rsid w:val="005D21B6"/>
    <w:rsid w:val="005D22D5"/>
    <w:rsid w:val="005D23EE"/>
    <w:rsid w:val="005D26C8"/>
    <w:rsid w:val="005D2809"/>
    <w:rsid w:val="005D2847"/>
    <w:rsid w:val="005D28B6"/>
    <w:rsid w:val="005D29F4"/>
    <w:rsid w:val="005D2C8C"/>
    <w:rsid w:val="005D2E62"/>
    <w:rsid w:val="005D2F2E"/>
    <w:rsid w:val="005D2FB2"/>
    <w:rsid w:val="005D2FC1"/>
    <w:rsid w:val="005D3076"/>
    <w:rsid w:val="005D3158"/>
    <w:rsid w:val="005D31DF"/>
    <w:rsid w:val="005D3247"/>
    <w:rsid w:val="005D3281"/>
    <w:rsid w:val="005D3565"/>
    <w:rsid w:val="005D35F8"/>
    <w:rsid w:val="005D360D"/>
    <w:rsid w:val="005D3757"/>
    <w:rsid w:val="005D3842"/>
    <w:rsid w:val="005D3A9B"/>
    <w:rsid w:val="005D3AAF"/>
    <w:rsid w:val="005D3AF2"/>
    <w:rsid w:val="005D3E17"/>
    <w:rsid w:val="005D3EE9"/>
    <w:rsid w:val="005D401B"/>
    <w:rsid w:val="005D4363"/>
    <w:rsid w:val="005D4398"/>
    <w:rsid w:val="005D43BF"/>
    <w:rsid w:val="005D4485"/>
    <w:rsid w:val="005D4501"/>
    <w:rsid w:val="005D4529"/>
    <w:rsid w:val="005D47AB"/>
    <w:rsid w:val="005D491C"/>
    <w:rsid w:val="005D4B5E"/>
    <w:rsid w:val="005D4C9C"/>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3CE"/>
    <w:rsid w:val="005D6572"/>
    <w:rsid w:val="005D6612"/>
    <w:rsid w:val="005D666B"/>
    <w:rsid w:val="005D6712"/>
    <w:rsid w:val="005D67F2"/>
    <w:rsid w:val="005D6825"/>
    <w:rsid w:val="005D685E"/>
    <w:rsid w:val="005D6A46"/>
    <w:rsid w:val="005D6AFC"/>
    <w:rsid w:val="005D6B09"/>
    <w:rsid w:val="005D6B48"/>
    <w:rsid w:val="005D6B92"/>
    <w:rsid w:val="005D6B9F"/>
    <w:rsid w:val="005D6ED4"/>
    <w:rsid w:val="005D702A"/>
    <w:rsid w:val="005D70CB"/>
    <w:rsid w:val="005D712D"/>
    <w:rsid w:val="005D71F7"/>
    <w:rsid w:val="005D725A"/>
    <w:rsid w:val="005D7276"/>
    <w:rsid w:val="005D7343"/>
    <w:rsid w:val="005D7371"/>
    <w:rsid w:val="005D755A"/>
    <w:rsid w:val="005D758A"/>
    <w:rsid w:val="005D76B8"/>
    <w:rsid w:val="005D76F2"/>
    <w:rsid w:val="005D791F"/>
    <w:rsid w:val="005D7C90"/>
    <w:rsid w:val="005D7CA9"/>
    <w:rsid w:val="005D7DE6"/>
    <w:rsid w:val="005D7E06"/>
    <w:rsid w:val="005D7F24"/>
    <w:rsid w:val="005E0217"/>
    <w:rsid w:val="005E03E5"/>
    <w:rsid w:val="005E057C"/>
    <w:rsid w:val="005E05C4"/>
    <w:rsid w:val="005E06FC"/>
    <w:rsid w:val="005E0795"/>
    <w:rsid w:val="005E07EE"/>
    <w:rsid w:val="005E084B"/>
    <w:rsid w:val="005E0965"/>
    <w:rsid w:val="005E0AA4"/>
    <w:rsid w:val="005E0B3F"/>
    <w:rsid w:val="005E0C3B"/>
    <w:rsid w:val="005E0D21"/>
    <w:rsid w:val="005E0E72"/>
    <w:rsid w:val="005E0EC3"/>
    <w:rsid w:val="005E0F25"/>
    <w:rsid w:val="005E108A"/>
    <w:rsid w:val="005E11BE"/>
    <w:rsid w:val="005E12AB"/>
    <w:rsid w:val="005E130E"/>
    <w:rsid w:val="005E133D"/>
    <w:rsid w:val="005E14A8"/>
    <w:rsid w:val="005E152C"/>
    <w:rsid w:val="005E1583"/>
    <w:rsid w:val="005E165C"/>
    <w:rsid w:val="005E1666"/>
    <w:rsid w:val="005E16F9"/>
    <w:rsid w:val="005E170A"/>
    <w:rsid w:val="005E175B"/>
    <w:rsid w:val="005E191B"/>
    <w:rsid w:val="005E1C26"/>
    <w:rsid w:val="005E1CCF"/>
    <w:rsid w:val="005E1E40"/>
    <w:rsid w:val="005E1F15"/>
    <w:rsid w:val="005E1F41"/>
    <w:rsid w:val="005E229F"/>
    <w:rsid w:val="005E24F9"/>
    <w:rsid w:val="005E251F"/>
    <w:rsid w:val="005E2539"/>
    <w:rsid w:val="005E2571"/>
    <w:rsid w:val="005E269B"/>
    <w:rsid w:val="005E2732"/>
    <w:rsid w:val="005E27E4"/>
    <w:rsid w:val="005E295B"/>
    <w:rsid w:val="005E2A3D"/>
    <w:rsid w:val="005E2AA6"/>
    <w:rsid w:val="005E2AF3"/>
    <w:rsid w:val="005E2BD6"/>
    <w:rsid w:val="005E2C96"/>
    <w:rsid w:val="005E2C98"/>
    <w:rsid w:val="005E2EE2"/>
    <w:rsid w:val="005E2FDB"/>
    <w:rsid w:val="005E312E"/>
    <w:rsid w:val="005E315F"/>
    <w:rsid w:val="005E31D5"/>
    <w:rsid w:val="005E3253"/>
    <w:rsid w:val="005E3334"/>
    <w:rsid w:val="005E34A5"/>
    <w:rsid w:val="005E3575"/>
    <w:rsid w:val="005E37AA"/>
    <w:rsid w:val="005E390A"/>
    <w:rsid w:val="005E3AEF"/>
    <w:rsid w:val="005E3B25"/>
    <w:rsid w:val="005E3C3D"/>
    <w:rsid w:val="005E3C5B"/>
    <w:rsid w:val="005E3DCB"/>
    <w:rsid w:val="005E3E2B"/>
    <w:rsid w:val="005E3E81"/>
    <w:rsid w:val="005E3F25"/>
    <w:rsid w:val="005E3FA6"/>
    <w:rsid w:val="005E4051"/>
    <w:rsid w:val="005E4146"/>
    <w:rsid w:val="005E4255"/>
    <w:rsid w:val="005E4295"/>
    <w:rsid w:val="005E42A2"/>
    <w:rsid w:val="005E4557"/>
    <w:rsid w:val="005E4575"/>
    <w:rsid w:val="005E45A3"/>
    <w:rsid w:val="005E45F2"/>
    <w:rsid w:val="005E4644"/>
    <w:rsid w:val="005E48C7"/>
    <w:rsid w:val="005E48F6"/>
    <w:rsid w:val="005E49DF"/>
    <w:rsid w:val="005E4C08"/>
    <w:rsid w:val="005E4C28"/>
    <w:rsid w:val="005E4DC4"/>
    <w:rsid w:val="005E4DF6"/>
    <w:rsid w:val="005E4F2B"/>
    <w:rsid w:val="005E5021"/>
    <w:rsid w:val="005E505C"/>
    <w:rsid w:val="005E5191"/>
    <w:rsid w:val="005E522D"/>
    <w:rsid w:val="005E525B"/>
    <w:rsid w:val="005E534F"/>
    <w:rsid w:val="005E55B6"/>
    <w:rsid w:val="005E58DE"/>
    <w:rsid w:val="005E5B5B"/>
    <w:rsid w:val="005E5B6D"/>
    <w:rsid w:val="005E5C09"/>
    <w:rsid w:val="005E5D81"/>
    <w:rsid w:val="005E5EB5"/>
    <w:rsid w:val="005E5F49"/>
    <w:rsid w:val="005E6008"/>
    <w:rsid w:val="005E6235"/>
    <w:rsid w:val="005E62E8"/>
    <w:rsid w:val="005E639A"/>
    <w:rsid w:val="005E645F"/>
    <w:rsid w:val="005E6613"/>
    <w:rsid w:val="005E66D2"/>
    <w:rsid w:val="005E68DF"/>
    <w:rsid w:val="005E6953"/>
    <w:rsid w:val="005E69FB"/>
    <w:rsid w:val="005E6D00"/>
    <w:rsid w:val="005E6DCB"/>
    <w:rsid w:val="005E701C"/>
    <w:rsid w:val="005E7026"/>
    <w:rsid w:val="005E708E"/>
    <w:rsid w:val="005E7244"/>
    <w:rsid w:val="005E72F0"/>
    <w:rsid w:val="005E73C7"/>
    <w:rsid w:val="005E73F9"/>
    <w:rsid w:val="005E741F"/>
    <w:rsid w:val="005E7511"/>
    <w:rsid w:val="005E75BA"/>
    <w:rsid w:val="005E75CE"/>
    <w:rsid w:val="005E778E"/>
    <w:rsid w:val="005E77B2"/>
    <w:rsid w:val="005E79B3"/>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28E"/>
    <w:rsid w:val="005F12E0"/>
    <w:rsid w:val="005F1372"/>
    <w:rsid w:val="005F1377"/>
    <w:rsid w:val="005F1435"/>
    <w:rsid w:val="005F1598"/>
    <w:rsid w:val="005F1683"/>
    <w:rsid w:val="005F1689"/>
    <w:rsid w:val="005F1884"/>
    <w:rsid w:val="005F1906"/>
    <w:rsid w:val="005F19AB"/>
    <w:rsid w:val="005F1B4D"/>
    <w:rsid w:val="005F1DC1"/>
    <w:rsid w:val="005F1E21"/>
    <w:rsid w:val="005F1EAC"/>
    <w:rsid w:val="005F2129"/>
    <w:rsid w:val="005F2198"/>
    <w:rsid w:val="005F2396"/>
    <w:rsid w:val="005F23E3"/>
    <w:rsid w:val="005F245C"/>
    <w:rsid w:val="005F2596"/>
    <w:rsid w:val="005F26B8"/>
    <w:rsid w:val="005F28B8"/>
    <w:rsid w:val="005F2BF4"/>
    <w:rsid w:val="005F2C88"/>
    <w:rsid w:val="005F2D85"/>
    <w:rsid w:val="005F2F92"/>
    <w:rsid w:val="005F30A0"/>
    <w:rsid w:val="005F30E0"/>
    <w:rsid w:val="005F329F"/>
    <w:rsid w:val="005F32CA"/>
    <w:rsid w:val="005F3302"/>
    <w:rsid w:val="005F333A"/>
    <w:rsid w:val="005F363E"/>
    <w:rsid w:val="005F36E5"/>
    <w:rsid w:val="005F3727"/>
    <w:rsid w:val="005F3814"/>
    <w:rsid w:val="005F3839"/>
    <w:rsid w:val="005F38C1"/>
    <w:rsid w:val="005F38F0"/>
    <w:rsid w:val="005F3B16"/>
    <w:rsid w:val="005F3B59"/>
    <w:rsid w:val="005F3B8C"/>
    <w:rsid w:val="005F3B9F"/>
    <w:rsid w:val="005F3BCA"/>
    <w:rsid w:val="005F3C14"/>
    <w:rsid w:val="005F3C3A"/>
    <w:rsid w:val="005F3CF3"/>
    <w:rsid w:val="005F3D18"/>
    <w:rsid w:val="005F3D4D"/>
    <w:rsid w:val="005F3D74"/>
    <w:rsid w:val="005F3E71"/>
    <w:rsid w:val="005F3EB3"/>
    <w:rsid w:val="005F3F32"/>
    <w:rsid w:val="005F409E"/>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CF"/>
    <w:rsid w:val="005F4C57"/>
    <w:rsid w:val="005F4C8D"/>
    <w:rsid w:val="005F4CDD"/>
    <w:rsid w:val="005F508C"/>
    <w:rsid w:val="005F5135"/>
    <w:rsid w:val="005F52BC"/>
    <w:rsid w:val="005F54AD"/>
    <w:rsid w:val="005F54F1"/>
    <w:rsid w:val="005F57E2"/>
    <w:rsid w:val="005F58DA"/>
    <w:rsid w:val="005F5947"/>
    <w:rsid w:val="005F596E"/>
    <w:rsid w:val="005F5ABB"/>
    <w:rsid w:val="005F5ABF"/>
    <w:rsid w:val="005F5E10"/>
    <w:rsid w:val="005F6195"/>
    <w:rsid w:val="005F6381"/>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CC8"/>
    <w:rsid w:val="005F7D15"/>
    <w:rsid w:val="005F7E86"/>
    <w:rsid w:val="005F7EFD"/>
    <w:rsid w:val="005F7FD4"/>
    <w:rsid w:val="005F7FFD"/>
    <w:rsid w:val="00600220"/>
    <w:rsid w:val="00600400"/>
    <w:rsid w:val="00600509"/>
    <w:rsid w:val="006005BB"/>
    <w:rsid w:val="006006B2"/>
    <w:rsid w:val="006007E5"/>
    <w:rsid w:val="0060082B"/>
    <w:rsid w:val="00600871"/>
    <w:rsid w:val="006008AE"/>
    <w:rsid w:val="006008FB"/>
    <w:rsid w:val="00600980"/>
    <w:rsid w:val="006009F5"/>
    <w:rsid w:val="00600A78"/>
    <w:rsid w:val="00600D45"/>
    <w:rsid w:val="00600E55"/>
    <w:rsid w:val="0060114F"/>
    <w:rsid w:val="006011FA"/>
    <w:rsid w:val="006012E6"/>
    <w:rsid w:val="0060146B"/>
    <w:rsid w:val="006014C0"/>
    <w:rsid w:val="00601583"/>
    <w:rsid w:val="006015F5"/>
    <w:rsid w:val="006016E0"/>
    <w:rsid w:val="006017E6"/>
    <w:rsid w:val="00601A03"/>
    <w:rsid w:val="00601B65"/>
    <w:rsid w:val="00601BD4"/>
    <w:rsid w:val="00601BD9"/>
    <w:rsid w:val="00601EA7"/>
    <w:rsid w:val="0060206F"/>
    <w:rsid w:val="0060241C"/>
    <w:rsid w:val="006025D3"/>
    <w:rsid w:val="006025F3"/>
    <w:rsid w:val="00602656"/>
    <w:rsid w:val="0060287B"/>
    <w:rsid w:val="006029D9"/>
    <w:rsid w:val="00602E8A"/>
    <w:rsid w:val="00602ED7"/>
    <w:rsid w:val="006031A9"/>
    <w:rsid w:val="006031E0"/>
    <w:rsid w:val="00603232"/>
    <w:rsid w:val="00603343"/>
    <w:rsid w:val="0060346C"/>
    <w:rsid w:val="00603482"/>
    <w:rsid w:val="00603510"/>
    <w:rsid w:val="006035A7"/>
    <w:rsid w:val="00603601"/>
    <w:rsid w:val="00603619"/>
    <w:rsid w:val="006039C5"/>
    <w:rsid w:val="00603AB9"/>
    <w:rsid w:val="00603AE8"/>
    <w:rsid w:val="00603C48"/>
    <w:rsid w:val="00603C7C"/>
    <w:rsid w:val="00603D4B"/>
    <w:rsid w:val="00603E9F"/>
    <w:rsid w:val="00604000"/>
    <w:rsid w:val="00604025"/>
    <w:rsid w:val="00604040"/>
    <w:rsid w:val="006040C9"/>
    <w:rsid w:val="0060419A"/>
    <w:rsid w:val="00604258"/>
    <w:rsid w:val="0060435C"/>
    <w:rsid w:val="006046F9"/>
    <w:rsid w:val="006047AF"/>
    <w:rsid w:val="006047EA"/>
    <w:rsid w:val="00604807"/>
    <w:rsid w:val="00604840"/>
    <w:rsid w:val="006049C2"/>
    <w:rsid w:val="00604FDF"/>
    <w:rsid w:val="00605285"/>
    <w:rsid w:val="006052EB"/>
    <w:rsid w:val="006053C8"/>
    <w:rsid w:val="00605479"/>
    <w:rsid w:val="006056D9"/>
    <w:rsid w:val="00605AA9"/>
    <w:rsid w:val="00605AC8"/>
    <w:rsid w:val="00605BAE"/>
    <w:rsid w:val="00605DD9"/>
    <w:rsid w:val="00605E70"/>
    <w:rsid w:val="00606083"/>
    <w:rsid w:val="0060616A"/>
    <w:rsid w:val="00606224"/>
    <w:rsid w:val="00606431"/>
    <w:rsid w:val="0060666C"/>
    <w:rsid w:val="006068AE"/>
    <w:rsid w:val="00606B5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102"/>
    <w:rsid w:val="006102DF"/>
    <w:rsid w:val="006103D8"/>
    <w:rsid w:val="0061042E"/>
    <w:rsid w:val="00610534"/>
    <w:rsid w:val="00610573"/>
    <w:rsid w:val="006106A7"/>
    <w:rsid w:val="006106B5"/>
    <w:rsid w:val="00610A9E"/>
    <w:rsid w:val="00610C41"/>
    <w:rsid w:val="00610DC1"/>
    <w:rsid w:val="00610E74"/>
    <w:rsid w:val="00610E8D"/>
    <w:rsid w:val="00610F0E"/>
    <w:rsid w:val="00610F88"/>
    <w:rsid w:val="0061100D"/>
    <w:rsid w:val="0061101B"/>
    <w:rsid w:val="006110F2"/>
    <w:rsid w:val="0061128F"/>
    <w:rsid w:val="00611298"/>
    <w:rsid w:val="006113EA"/>
    <w:rsid w:val="006117A0"/>
    <w:rsid w:val="006117C8"/>
    <w:rsid w:val="0061184E"/>
    <w:rsid w:val="00611BC1"/>
    <w:rsid w:val="00611D77"/>
    <w:rsid w:val="00611DF2"/>
    <w:rsid w:val="00611E27"/>
    <w:rsid w:val="00611E86"/>
    <w:rsid w:val="00611F34"/>
    <w:rsid w:val="0061205B"/>
    <w:rsid w:val="006121AA"/>
    <w:rsid w:val="0061220E"/>
    <w:rsid w:val="006122A8"/>
    <w:rsid w:val="006123D4"/>
    <w:rsid w:val="00612486"/>
    <w:rsid w:val="006125A3"/>
    <w:rsid w:val="00612610"/>
    <w:rsid w:val="006127D3"/>
    <w:rsid w:val="00612880"/>
    <w:rsid w:val="00612933"/>
    <w:rsid w:val="006129BD"/>
    <w:rsid w:val="00612B09"/>
    <w:rsid w:val="00612E41"/>
    <w:rsid w:val="00612EB0"/>
    <w:rsid w:val="00613162"/>
    <w:rsid w:val="00613473"/>
    <w:rsid w:val="006134D9"/>
    <w:rsid w:val="006138A4"/>
    <w:rsid w:val="006139CC"/>
    <w:rsid w:val="00613AF2"/>
    <w:rsid w:val="00613B7E"/>
    <w:rsid w:val="00613C89"/>
    <w:rsid w:val="00613E8D"/>
    <w:rsid w:val="00613FF0"/>
    <w:rsid w:val="006142B5"/>
    <w:rsid w:val="00614347"/>
    <w:rsid w:val="006148D2"/>
    <w:rsid w:val="0061495C"/>
    <w:rsid w:val="0061495E"/>
    <w:rsid w:val="00614C7F"/>
    <w:rsid w:val="00614CD1"/>
    <w:rsid w:val="00614D05"/>
    <w:rsid w:val="00614E2E"/>
    <w:rsid w:val="00614FCA"/>
    <w:rsid w:val="00614FCF"/>
    <w:rsid w:val="0061505B"/>
    <w:rsid w:val="00615086"/>
    <w:rsid w:val="00615137"/>
    <w:rsid w:val="00615153"/>
    <w:rsid w:val="00615190"/>
    <w:rsid w:val="0061520A"/>
    <w:rsid w:val="006152F0"/>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CDF"/>
    <w:rsid w:val="00616DF5"/>
    <w:rsid w:val="00616E8B"/>
    <w:rsid w:val="00616EC9"/>
    <w:rsid w:val="00616FAD"/>
    <w:rsid w:val="00616FB1"/>
    <w:rsid w:val="00617050"/>
    <w:rsid w:val="00617066"/>
    <w:rsid w:val="00617097"/>
    <w:rsid w:val="006171D8"/>
    <w:rsid w:val="006173D9"/>
    <w:rsid w:val="006174BB"/>
    <w:rsid w:val="006174DA"/>
    <w:rsid w:val="00617556"/>
    <w:rsid w:val="0061755D"/>
    <w:rsid w:val="006177AA"/>
    <w:rsid w:val="00617865"/>
    <w:rsid w:val="006178E4"/>
    <w:rsid w:val="00617976"/>
    <w:rsid w:val="006179AB"/>
    <w:rsid w:val="00617D14"/>
    <w:rsid w:val="00617D97"/>
    <w:rsid w:val="00617E23"/>
    <w:rsid w:val="00617F5E"/>
    <w:rsid w:val="00620042"/>
    <w:rsid w:val="006200D2"/>
    <w:rsid w:val="006203E7"/>
    <w:rsid w:val="00620415"/>
    <w:rsid w:val="00620487"/>
    <w:rsid w:val="006205C6"/>
    <w:rsid w:val="0062091B"/>
    <w:rsid w:val="00620974"/>
    <w:rsid w:val="00620CDE"/>
    <w:rsid w:val="00620D76"/>
    <w:rsid w:val="00620DE3"/>
    <w:rsid w:val="0062118E"/>
    <w:rsid w:val="006211DF"/>
    <w:rsid w:val="006218BD"/>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485"/>
    <w:rsid w:val="006235EB"/>
    <w:rsid w:val="0062367E"/>
    <w:rsid w:val="006237F6"/>
    <w:rsid w:val="00623868"/>
    <w:rsid w:val="006238ED"/>
    <w:rsid w:val="00623957"/>
    <w:rsid w:val="006239F6"/>
    <w:rsid w:val="00623D1F"/>
    <w:rsid w:val="00623EC3"/>
    <w:rsid w:val="00623FFB"/>
    <w:rsid w:val="0062409D"/>
    <w:rsid w:val="00624144"/>
    <w:rsid w:val="006241BD"/>
    <w:rsid w:val="00624352"/>
    <w:rsid w:val="006243C5"/>
    <w:rsid w:val="00624473"/>
    <w:rsid w:val="00624606"/>
    <w:rsid w:val="0062471B"/>
    <w:rsid w:val="0062499C"/>
    <w:rsid w:val="00624A09"/>
    <w:rsid w:val="00624A16"/>
    <w:rsid w:val="00624BA1"/>
    <w:rsid w:val="00624BB8"/>
    <w:rsid w:val="00624BBF"/>
    <w:rsid w:val="00624C04"/>
    <w:rsid w:val="00624E65"/>
    <w:rsid w:val="00624E8F"/>
    <w:rsid w:val="00624EBA"/>
    <w:rsid w:val="0062507B"/>
    <w:rsid w:val="006250A4"/>
    <w:rsid w:val="00625185"/>
    <w:rsid w:val="006251EF"/>
    <w:rsid w:val="00625256"/>
    <w:rsid w:val="0062529B"/>
    <w:rsid w:val="006252B5"/>
    <w:rsid w:val="006253E7"/>
    <w:rsid w:val="006254A9"/>
    <w:rsid w:val="00625517"/>
    <w:rsid w:val="00625597"/>
    <w:rsid w:val="00625823"/>
    <w:rsid w:val="006258C7"/>
    <w:rsid w:val="006258FF"/>
    <w:rsid w:val="00625972"/>
    <w:rsid w:val="00625A66"/>
    <w:rsid w:val="00625B34"/>
    <w:rsid w:val="00625B58"/>
    <w:rsid w:val="00625BDA"/>
    <w:rsid w:val="00625C42"/>
    <w:rsid w:val="00625CC8"/>
    <w:rsid w:val="00625D45"/>
    <w:rsid w:val="00625DAA"/>
    <w:rsid w:val="00625E2E"/>
    <w:rsid w:val="00625FB2"/>
    <w:rsid w:val="00625FC8"/>
    <w:rsid w:val="006261AC"/>
    <w:rsid w:val="00626392"/>
    <w:rsid w:val="00626812"/>
    <w:rsid w:val="00626814"/>
    <w:rsid w:val="0062685C"/>
    <w:rsid w:val="00626A69"/>
    <w:rsid w:val="00626A7B"/>
    <w:rsid w:val="00626AC2"/>
    <w:rsid w:val="00626C8C"/>
    <w:rsid w:val="00626DC0"/>
    <w:rsid w:val="00626E05"/>
    <w:rsid w:val="00626E14"/>
    <w:rsid w:val="00626FC7"/>
    <w:rsid w:val="00627059"/>
    <w:rsid w:val="00627095"/>
    <w:rsid w:val="0062742F"/>
    <w:rsid w:val="006274AD"/>
    <w:rsid w:val="00627595"/>
    <w:rsid w:val="006276FA"/>
    <w:rsid w:val="0062779B"/>
    <w:rsid w:val="00627813"/>
    <w:rsid w:val="0062784C"/>
    <w:rsid w:val="00627916"/>
    <w:rsid w:val="00627979"/>
    <w:rsid w:val="006279B4"/>
    <w:rsid w:val="006279BB"/>
    <w:rsid w:val="00627B0E"/>
    <w:rsid w:val="00627B19"/>
    <w:rsid w:val="00627B73"/>
    <w:rsid w:val="00627B99"/>
    <w:rsid w:val="00627D52"/>
    <w:rsid w:val="00627E8B"/>
    <w:rsid w:val="00627EA0"/>
    <w:rsid w:val="00627F08"/>
    <w:rsid w:val="00627F53"/>
    <w:rsid w:val="00627FC9"/>
    <w:rsid w:val="00630102"/>
    <w:rsid w:val="006302A7"/>
    <w:rsid w:val="006302FC"/>
    <w:rsid w:val="00630416"/>
    <w:rsid w:val="0063043F"/>
    <w:rsid w:val="00630483"/>
    <w:rsid w:val="006304BF"/>
    <w:rsid w:val="006304FC"/>
    <w:rsid w:val="006308DB"/>
    <w:rsid w:val="00630964"/>
    <w:rsid w:val="0063098E"/>
    <w:rsid w:val="00630994"/>
    <w:rsid w:val="00630998"/>
    <w:rsid w:val="006309B0"/>
    <w:rsid w:val="00630A0B"/>
    <w:rsid w:val="00630A5C"/>
    <w:rsid w:val="00630AB5"/>
    <w:rsid w:val="00630CD5"/>
    <w:rsid w:val="00630D89"/>
    <w:rsid w:val="00630DE4"/>
    <w:rsid w:val="00630E02"/>
    <w:rsid w:val="00630E48"/>
    <w:rsid w:val="00630E94"/>
    <w:rsid w:val="00630EB6"/>
    <w:rsid w:val="00630F89"/>
    <w:rsid w:val="00631138"/>
    <w:rsid w:val="006311EE"/>
    <w:rsid w:val="00631568"/>
    <w:rsid w:val="006315C2"/>
    <w:rsid w:val="006315DA"/>
    <w:rsid w:val="0063171D"/>
    <w:rsid w:val="006318A4"/>
    <w:rsid w:val="00631968"/>
    <w:rsid w:val="006319D2"/>
    <w:rsid w:val="006319DF"/>
    <w:rsid w:val="00631A3E"/>
    <w:rsid w:val="00631A95"/>
    <w:rsid w:val="00631B5E"/>
    <w:rsid w:val="00631BA7"/>
    <w:rsid w:val="00631BD3"/>
    <w:rsid w:val="00631F9D"/>
    <w:rsid w:val="006324B9"/>
    <w:rsid w:val="006324E0"/>
    <w:rsid w:val="006324FF"/>
    <w:rsid w:val="00632551"/>
    <w:rsid w:val="0063259D"/>
    <w:rsid w:val="006325BB"/>
    <w:rsid w:val="00632708"/>
    <w:rsid w:val="00632770"/>
    <w:rsid w:val="00632799"/>
    <w:rsid w:val="0063286E"/>
    <w:rsid w:val="006328E5"/>
    <w:rsid w:val="006329F8"/>
    <w:rsid w:val="00632D9D"/>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01"/>
    <w:rsid w:val="0063444D"/>
    <w:rsid w:val="00634471"/>
    <w:rsid w:val="00634495"/>
    <w:rsid w:val="00634575"/>
    <w:rsid w:val="006345C3"/>
    <w:rsid w:val="00634743"/>
    <w:rsid w:val="00634852"/>
    <w:rsid w:val="006348FD"/>
    <w:rsid w:val="00634954"/>
    <w:rsid w:val="00634992"/>
    <w:rsid w:val="00634A07"/>
    <w:rsid w:val="00634BA9"/>
    <w:rsid w:val="00634C0E"/>
    <w:rsid w:val="00634D1B"/>
    <w:rsid w:val="00634F81"/>
    <w:rsid w:val="00635031"/>
    <w:rsid w:val="006351DE"/>
    <w:rsid w:val="0063555D"/>
    <w:rsid w:val="006355A7"/>
    <w:rsid w:val="0063577C"/>
    <w:rsid w:val="006357DA"/>
    <w:rsid w:val="00635948"/>
    <w:rsid w:val="00635B9D"/>
    <w:rsid w:val="00635C66"/>
    <w:rsid w:val="00635CDD"/>
    <w:rsid w:val="00635DD2"/>
    <w:rsid w:val="00635E83"/>
    <w:rsid w:val="00635EBC"/>
    <w:rsid w:val="0063608D"/>
    <w:rsid w:val="0063620E"/>
    <w:rsid w:val="00636230"/>
    <w:rsid w:val="00636296"/>
    <w:rsid w:val="006362A6"/>
    <w:rsid w:val="006362AB"/>
    <w:rsid w:val="006362EB"/>
    <w:rsid w:val="006362F2"/>
    <w:rsid w:val="006364BE"/>
    <w:rsid w:val="006364E8"/>
    <w:rsid w:val="006365EA"/>
    <w:rsid w:val="006365F8"/>
    <w:rsid w:val="006366B2"/>
    <w:rsid w:val="00636B00"/>
    <w:rsid w:val="00636B4B"/>
    <w:rsid w:val="00636B79"/>
    <w:rsid w:val="00636B9F"/>
    <w:rsid w:val="00636CFA"/>
    <w:rsid w:val="00636D22"/>
    <w:rsid w:val="00636DBE"/>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953"/>
    <w:rsid w:val="00640A2A"/>
    <w:rsid w:val="00640AA3"/>
    <w:rsid w:val="00640BD1"/>
    <w:rsid w:val="00640C1A"/>
    <w:rsid w:val="00640C28"/>
    <w:rsid w:val="00640CA6"/>
    <w:rsid w:val="00640D74"/>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A78"/>
    <w:rsid w:val="00641B56"/>
    <w:rsid w:val="00641C95"/>
    <w:rsid w:val="00641CD8"/>
    <w:rsid w:val="00641E47"/>
    <w:rsid w:val="00641EC7"/>
    <w:rsid w:val="006422C9"/>
    <w:rsid w:val="00642376"/>
    <w:rsid w:val="006423C6"/>
    <w:rsid w:val="006424B2"/>
    <w:rsid w:val="0064253E"/>
    <w:rsid w:val="006426ED"/>
    <w:rsid w:val="00642720"/>
    <w:rsid w:val="0064273D"/>
    <w:rsid w:val="00642778"/>
    <w:rsid w:val="0064279E"/>
    <w:rsid w:val="00642843"/>
    <w:rsid w:val="00642992"/>
    <w:rsid w:val="00642BAA"/>
    <w:rsid w:val="00642C17"/>
    <w:rsid w:val="00642C25"/>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C90"/>
    <w:rsid w:val="00643D5D"/>
    <w:rsid w:val="00643E7F"/>
    <w:rsid w:val="00644154"/>
    <w:rsid w:val="0064457A"/>
    <w:rsid w:val="006446A3"/>
    <w:rsid w:val="00644750"/>
    <w:rsid w:val="0064481B"/>
    <w:rsid w:val="0064482E"/>
    <w:rsid w:val="00644850"/>
    <w:rsid w:val="006448EE"/>
    <w:rsid w:val="0064490E"/>
    <w:rsid w:val="00644ACB"/>
    <w:rsid w:val="00644BBC"/>
    <w:rsid w:val="00644BEB"/>
    <w:rsid w:val="00644C74"/>
    <w:rsid w:val="00644CF8"/>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C4"/>
    <w:rsid w:val="006461D5"/>
    <w:rsid w:val="00646229"/>
    <w:rsid w:val="006462C2"/>
    <w:rsid w:val="006463F6"/>
    <w:rsid w:val="00646562"/>
    <w:rsid w:val="00646676"/>
    <w:rsid w:val="006466CB"/>
    <w:rsid w:val="006466FB"/>
    <w:rsid w:val="006467E6"/>
    <w:rsid w:val="006469B7"/>
    <w:rsid w:val="00646A66"/>
    <w:rsid w:val="00646BA6"/>
    <w:rsid w:val="00646C75"/>
    <w:rsid w:val="00646F12"/>
    <w:rsid w:val="00646F1F"/>
    <w:rsid w:val="00646F4D"/>
    <w:rsid w:val="00646FF8"/>
    <w:rsid w:val="006470E2"/>
    <w:rsid w:val="006472E1"/>
    <w:rsid w:val="00647338"/>
    <w:rsid w:val="00647469"/>
    <w:rsid w:val="006476E0"/>
    <w:rsid w:val="00647793"/>
    <w:rsid w:val="00647821"/>
    <w:rsid w:val="0064789E"/>
    <w:rsid w:val="00647964"/>
    <w:rsid w:val="00647969"/>
    <w:rsid w:val="00647A18"/>
    <w:rsid w:val="00647AA3"/>
    <w:rsid w:val="00647ABC"/>
    <w:rsid w:val="00647C59"/>
    <w:rsid w:val="00647C9E"/>
    <w:rsid w:val="00647FCB"/>
    <w:rsid w:val="0065008A"/>
    <w:rsid w:val="006501BA"/>
    <w:rsid w:val="006501E8"/>
    <w:rsid w:val="0065034C"/>
    <w:rsid w:val="006503A0"/>
    <w:rsid w:val="006504FF"/>
    <w:rsid w:val="0065059B"/>
    <w:rsid w:val="0065076A"/>
    <w:rsid w:val="006509C0"/>
    <w:rsid w:val="00650ADE"/>
    <w:rsid w:val="00650DCD"/>
    <w:rsid w:val="00650E37"/>
    <w:rsid w:val="00650E85"/>
    <w:rsid w:val="00650F57"/>
    <w:rsid w:val="0065103E"/>
    <w:rsid w:val="00651154"/>
    <w:rsid w:val="00651207"/>
    <w:rsid w:val="00651219"/>
    <w:rsid w:val="00651234"/>
    <w:rsid w:val="00651319"/>
    <w:rsid w:val="006515A1"/>
    <w:rsid w:val="006515EC"/>
    <w:rsid w:val="00651687"/>
    <w:rsid w:val="00651746"/>
    <w:rsid w:val="006517B7"/>
    <w:rsid w:val="006518FB"/>
    <w:rsid w:val="00651AB7"/>
    <w:rsid w:val="00651F5D"/>
    <w:rsid w:val="00651FDF"/>
    <w:rsid w:val="006520D2"/>
    <w:rsid w:val="00652205"/>
    <w:rsid w:val="00652233"/>
    <w:rsid w:val="0065242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7B5"/>
    <w:rsid w:val="00653A88"/>
    <w:rsid w:val="00653AF1"/>
    <w:rsid w:val="00653C8E"/>
    <w:rsid w:val="00653E58"/>
    <w:rsid w:val="00653F38"/>
    <w:rsid w:val="0065401B"/>
    <w:rsid w:val="0065412C"/>
    <w:rsid w:val="0065417F"/>
    <w:rsid w:val="00654182"/>
    <w:rsid w:val="00654244"/>
    <w:rsid w:val="006542A3"/>
    <w:rsid w:val="00654343"/>
    <w:rsid w:val="006544AD"/>
    <w:rsid w:val="006544F2"/>
    <w:rsid w:val="0065455D"/>
    <w:rsid w:val="00654641"/>
    <w:rsid w:val="0065472F"/>
    <w:rsid w:val="00654A26"/>
    <w:rsid w:val="00654ABD"/>
    <w:rsid w:val="00654AC1"/>
    <w:rsid w:val="00654B58"/>
    <w:rsid w:val="00654B5C"/>
    <w:rsid w:val="00654C6C"/>
    <w:rsid w:val="00654CD3"/>
    <w:rsid w:val="00654EAF"/>
    <w:rsid w:val="00654EBB"/>
    <w:rsid w:val="00654F3E"/>
    <w:rsid w:val="006550E1"/>
    <w:rsid w:val="0065510C"/>
    <w:rsid w:val="0065533D"/>
    <w:rsid w:val="00655341"/>
    <w:rsid w:val="006555D2"/>
    <w:rsid w:val="006556F6"/>
    <w:rsid w:val="00655843"/>
    <w:rsid w:val="006558A6"/>
    <w:rsid w:val="006558DD"/>
    <w:rsid w:val="0065595F"/>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2DF"/>
    <w:rsid w:val="00657427"/>
    <w:rsid w:val="0065744B"/>
    <w:rsid w:val="0065749E"/>
    <w:rsid w:val="006574D5"/>
    <w:rsid w:val="006575CB"/>
    <w:rsid w:val="00657636"/>
    <w:rsid w:val="006576D8"/>
    <w:rsid w:val="00657718"/>
    <w:rsid w:val="006577A7"/>
    <w:rsid w:val="006577ED"/>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9A"/>
    <w:rsid w:val="006608B7"/>
    <w:rsid w:val="00660A29"/>
    <w:rsid w:val="00660AE3"/>
    <w:rsid w:val="00660C19"/>
    <w:rsid w:val="00660C3E"/>
    <w:rsid w:val="00660CCA"/>
    <w:rsid w:val="00660CEF"/>
    <w:rsid w:val="00660F1B"/>
    <w:rsid w:val="00660F64"/>
    <w:rsid w:val="00661018"/>
    <w:rsid w:val="00661175"/>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2FA0"/>
    <w:rsid w:val="0066310E"/>
    <w:rsid w:val="006631E3"/>
    <w:rsid w:val="00663276"/>
    <w:rsid w:val="006632E5"/>
    <w:rsid w:val="0066334A"/>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8F"/>
    <w:rsid w:val="006644A5"/>
    <w:rsid w:val="00664540"/>
    <w:rsid w:val="00664583"/>
    <w:rsid w:val="006646F9"/>
    <w:rsid w:val="0066470B"/>
    <w:rsid w:val="00664886"/>
    <w:rsid w:val="006648B9"/>
    <w:rsid w:val="0066492E"/>
    <w:rsid w:val="00664A32"/>
    <w:rsid w:val="00664A4C"/>
    <w:rsid w:val="00664D30"/>
    <w:rsid w:val="00664DA1"/>
    <w:rsid w:val="00664E53"/>
    <w:rsid w:val="00664E56"/>
    <w:rsid w:val="00664F64"/>
    <w:rsid w:val="00664F7E"/>
    <w:rsid w:val="00664FF5"/>
    <w:rsid w:val="0066515C"/>
    <w:rsid w:val="006651B2"/>
    <w:rsid w:val="00665240"/>
    <w:rsid w:val="0066566B"/>
    <w:rsid w:val="00665904"/>
    <w:rsid w:val="00665B46"/>
    <w:rsid w:val="00665C38"/>
    <w:rsid w:val="00665C6D"/>
    <w:rsid w:val="00665D33"/>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7DB"/>
    <w:rsid w:val="00666A56"/>
    <w:rsid w:val="00666A9C"/>
    <w:rsid w:val="00666DC4"/>
    <w:rsid w:val="00666DE6"/>
    <w:rsid w:val="00666E78"/>
    <w:rsid w:val="00666FB6"/>
    <w:rsid w:val="00667116"/>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C6B"/>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949"/>
    <w:rsid w:val="00672A16"/>
    <w:rsid w:val="00672BB3"/>
    <w:rsid w:val="00672BDB"/>
    <w:rsid w:val="00672D00"/>
    <w:rsid w:val="00672E6E"/>
    <w:rsid w:val="00672F07"/>
    <w:rsid w:val="00672F6C"/>
    <w:rsid w:val="00672F90"/>
    <w:rsid w:val="00672FA1"/>
    <w:rsid w:val="00672FD4"/>
    <w:rsid w:val="0067303B"/>
    <w:rsid w:val="006732B7"/>
    <w:rsid w:val="006733A1"/>
    <w:rsid w:val="0067341D"/>
    <w:rsid w:val="006734E4"/>
    <w:rsid w:val="006734F6"/>
    <w:rsid w:val="0067373B"/>
    <w:rsid w:val="0067382E"/>
    <w:rsid w:val="0067382F"/>
    <w:rsid w:val="006738A7"/>
    <w:rsid w:val="006739FB"/>
    <w:rsid w:val="00673CE4"/>
    <w:rsid w:val="00673E18"/>
    <w:rsid w:val="006741C0"/>
    <w:rsid w:val="006742F8"/>
    <w:rsid w:val="006743DD"/>
    <w:rsid w:val="00674695"/>
    <w:rsid w:val="0067473B"/>
    <w:rsid w:val="00674B24"/>
    <w:rsid w:val="00674B2D"/>
    <w:rsid w:val="00674BA2"/>
    <w:rsid w:val="00674C18"/>
    <w:rsid w:val="00674E3A"/>
    <w:rsid w:val="00674E8A"/>
    <w:rsid w:val="00675011"/>
    <w:rsid w:val="006750CB"/>
    <w:rsid w:val="0067548B"/>
    <w:rsid w:val="0067549A"/>
    <w:rsid w:val="00675788"/>
    <w:rsid w:val="006757F2"/>
    <w:rsid w:val="006757FB"/>
    <w:rsid w:val="00675884"/>
    <w:rsid w:val="006758CA"/>
    <w:rsid w:val="00675A0D"/>
    <w:rsid w:val="00675AA1"/>
    <w:rsid w:val="00675BA3"/>
    <w:rsid w:val="00675C9B"/>
    <w:rsid w:val="00675D5A"/>
    <w:rsid w:val="00675F5F"/>
    <w:rsid w:val="006761F8"/>
    <w:rsid w:val="0067622C"/>
    <w:rsid w:val="00676244"/>
    <w:rsid w:val="006763A8"/>
    <w:rsid w:val="006763E4"/>
    <w:rsid w:val="006764A2"/>
    <w:rsid w:val="00676520"/>
    <w:rsid w:val="0067653C"/>
    <w:rsid w:val="006765C3"/>
    <w:rsid w:val="0067662D"/>
    <w:rsid w:val="00676703"/>
    <w:rsid w:val="00676958"/>
    <w:rsid w:val="00676991"/>
    <w:rsid w:val="006769E3"/>
    <w:rsid w:val="00676C89"/>
    <w:rsid w:val="00676D29"/>
    <w:rsid w:val="00676E25"/>
    <w:rsid w:val="00676F96"/>
    <w:rsid w:val="00676F9E"/>
    <w:rsid w:val="00676FAE"/>
    <w:rsid w:val="00677013"/>
    <w:rsid w:val="006770F9"/>
    <w:rsid w:val="0067715A"/>
    <w:rsid w:val="00677185"/>
    <w:rsid w:val="00677306"/>
    <w:rsid w:val="006773C7"/>
    <w:rsid w:val="00677474"/>
    <w:rsid w:val="00677479"/>
    <w:rsid w:val="00677746"/>
    <w:rsid w:val="00677925"/>
    <w:rsid w:val="00677A8A"/>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E4B"/>
    <w:rsid w:val="00680E95"/>
    <w:rsid w:val="00680EB1"/>
    <w:rsid w:val="00680EB7"/>
    <w:rsid w:val="00680F41"/>
    <w:rsid w:val="00680F57"/>
    <w:rsid w:val="006810F3"/>
    <w:rsid w:val="00681130"/>
    <w:rsid w:val="0068119E"/>
    <w:rsid w:val="0068135E"/>
    <w:rsid w:val="006814F4"/>
    <w:rsid w:val="00681641"/>
    <w:rsid w:val="00681774"/>
    <w:rsid w:val="00681789"/>
    <w:rsid w:val="006818A4"/>
    <w:rsid w:val="0068196B"/>
    <w:rsid w:val="006819A9"/>
    <w:rsid w:val="006819DF"/>
    <w:rsid w:val="006819FA"/>
    <w:rsid w:val="00681A32"/>
    <w:rsid w:val="00681DFF"/>
    <w:rsid w:val="00681E05"/>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2A4"/>
    <w:rsid w:val="00686303"/>
    <w:rsid w:val="00686374"/>
    <w:rsid w:val="0068637C"/>
    <w:rsid w:val="00686400"/>
    <w:rsid w:val="00686408"/>
    <w:rsid w:val="0068645B"/>
    <w:rsid w:val="0068647B"/>
    <w:rsid w:val="0068655E"/>
    <w:rsid w:val="0068661B"/>
    <w:rsid w:val="006866CE"/>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6D8"/>
    <w:rsid w:val="0068783A"/>
    <w:rsid w:val="006878DC"/>
    <w:rsid w:val="00687A84"/>
    <w:rsid w:val="00687B60"/>
    <w:rsid w:val="00687E86"/>
    <w:rsid w:val="00687EBF"/>
    <w:rsid w:val="00687F9D"/>
    <w:rsid w:val="006901DE"/>
    <w:rsid w:val="006903D8"/>
    <w:rsid w:val="006904D3"/>
    <w:rsid w:val="006904D9"/>
    <w:rsid w:val="006904FF"/>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ACC"/>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7B"/>
    <w:rsid w:val="006930CE"/>
    <w:rsid w:val="00693241"/>
    <w:rsid w:val="00693336"/>
    <w:rsid w:val="006933DE"/>
    <w:rsid w:val="006934B7"/>
    <w:rsid w:val="00693542"/>
    <w:rsid w:val="006936CE"/>
    <w:rsid w:val="006937C0"/>
    <w:rsid w:val="00693B92"/>
    <w:rsid w:val="00693C7D"/>
    <w:rsid w:val="00693CB6"/>
    <w:rsid w:val="00693E86"/>
    <w:rsid w:val="00693F3B"/>
    <w:rsid w:val="00693F5A"/>
    <w:rsid w:val="006941B5"/>
    <w:rsid w:val="00694270"/>
    <w:rsid w:val="00694303"/>
    <w:rsid w:val="006943AC"/>
    <w:rsid w:val="00694590"/>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4F1C"/>
    <w:rsid w:val="00695144"/>
    <w:rsid w:val="0069514C"/>
    <w:rsid w:val="00695155"/>
    <w:rsid w:val="00695182"/>
    <w:rsid w:val="006952E3"/>
    <w:rsid w:val="006954AC"/>
    <w:rsid w:val="0069553F"/>
    <w:rsid w:val="00695573"/>
    <w:rsid w:val="006956A0"/>
    <w:rsid w:val="006958F2"/>
    <w:rsid w:val="006959A2"/>
    <w:rsid w:val="006959C2"/>
    <w:rsid w:val="00695B90"/>
    <w:rsid w:val="00695E39"/>
    <w:rsid w:val="00695EAB"/>
    <w:rsid w:val="00695F8B"/>
    <w:rsid w:val="006961EE"/>
    <w:rsid w:val="00696209"/>
    <w:rsid w:val="006962D4"/>
    <w:rsid w:val="006965E7"/>
    <w:rsid w:val="00696715"/>
    <w:rsid w:val="006967F9"/>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A7"/>
    <w:rsid w:val="006975D3"/>
    <w:rsid w:val="00697634"/>
    <w:rsid w:val="0069769E"/>
    <w:rsid w:val="006976AB"/>
    <w:rsid w:val="00697728"/>
    <w:rsid w:val="0069775B"/>
    <w:rsid w:val="00697766"/>
    <w:rsid w:val="0069778E"/>
    <w:rsid w:val="00697CED"/>
    <w:rsid w:val="00697CFE"/>
    <w:rsid w:val="00697EB5"/>
    <w:rsid w:val="0069AF7B"/>
    <w:rsid w:val="006A0445"/>
    <w:rsid w:val="006A0820"/>
    <w:rsid w:val="006A082A"/>
    <w:rsid w:val="006A0A15"/>
    <w:rsid w:val="006A0A97"/>
    <w:rsid w:val="006A0B40"/>
    <w:rsid w:val="006A0C84"/>
    <w:rsid w:val="006A0DE1"/>
    <w:rsid w:val="006A0DF4"/>
    <w:rsid w:val="006A0E7D"/>
    <w:rsid w:val="006A0EF5"/>
    <w:rsid w:val="006A0FAA"/>
    <w:rsid w:val="006A0FF3"/>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803"/>
    <w:rsid w:val="006A2A30"/>
    <w:rsid w:val="006A2BBC"/>
    <w:rsid w:val="006A2C91"/>
    <w:rsid w:val="006A2CFE"/>
    <w:rsid w:val="006A2E14"/>
    <w:rsid w:val="006A2F1E"/>
    <w:rsid w:val="006A2FDE"/>
    <w:rsid w:val="006A2FE9"/>
    <w:rsid w:val="006A30C0"/>
    <w:rsid w:val="006A3108"/>
    <w:rsid w:val="006A3248"/>
    <w:rsid w:val="006A32AC"/>
    <w:rsid w:val="006A32B1"/>
    <w:rsid w:val="006A3301"/>
    <w:rsid w:val="006A33FF"/>
    <w:rsid w:val="006A3441"/>
    <w:rsid w:val="006A3547"/>
    <w:rsid w:val="006A359F"/>
    <w:rsid w:val="006A3688"/>
    <w:rsid w:val="006A3E30"/>
    <w:rsid w:val="006A3EE9"/>
    <w:rsid w:val="006A3F7B"/>
    <w:rsid w:val="006A3F9E"/>
    <w:rsid w:val="006A41AA"/>
    <w:rsid w:val="006A441B"/>
    <w:rsid w:val="006A458B"/>
    <w:rsid w:val="006A47C8"/>
    <w:rsid w:val="006A485B"/>
    <w:rsid w:val="006A48F9"/>
    <w:rsid w:val="006A4901"/>
    <w:rsid w:val="006A4C03"/>
    <w:rsid w:val="006A4C07"/>
    <w:rsid w:val="006A4D9B"/>
    <w:rsid w:val="006A4DBB"/>
    <w:rsid w:val="006A4E28"/>
    <w:rsid w:val="006A4EB4"/>
    <w:rsid w:val="006A4F5A"/>
    <w:rsid w:val="006A4FBB"/>
    <w:rsid w:val="006A4FDB"/>
    <w:rsid w:val="006A50A5"/>
    <w:rsid w:val="006A51BA"/>
    <w:rsid w:val="006A5201"/>
    <w:rsid w:val="006A523D"/>
    <w:rsid w:val="006A52E3"/>
    <w:rsid w:val="006A531D"/>
    <w:rsid w:val="006A556D"/>
    <w:rsid w:val="006A582C"/>
    <w:rsid w:val="006A5886"/>
    <w:rsid w:val="006A58B5"/>
    <w:rsid w:val="006A59CB"/>
    <w:rsid w:val="006A5BB8"/>
    <w:rsid w:val="006A5C95"/>
    <w:rsid w:val="006A5D26"/>
    <w:rsid w:val="006A5D8D"/>
    <w:rsid w:val="006A5E1B"/>
    <w:rsid w:val="006A5EFB"/>
    <w:rsid w:val="006A610F"/>
    <w:rsid w:val="006A6150"/>
    <w:rsid w:val="006A619A"/>
    <w:rsid w:val="006A61D0"/>
    <w:rsid w:val="006A6A17"/>
    <w:rsid w:val="006A6A2B"/>
    <w:rsid w:val="006A6BC8"/>
    <w:rsid w:val="006A6BD7"/>
    <w:rsid w:val="006A6DD4"/>
    <w:rsid w:val="006A7061"/>
    <w:rsid w:val="006A720A"/>
    <w:rsid w:val="006A7262"/>
    <w:rsid w:val="006A7274"/>
    <w:rsid w:val="006A7278"/>
    <w:rsid w:val="006A728F"/>
    <w:rsid w:val="006A7293"/>
    <w:rsid w:val="006A72E3"/>
    <w:rsid w:val="006A731C"/>
    <w:rsid w:val="006A7580"/>
    <w:rsid w:val="006A761E"/>
    <w:rsid w:val="006A772A"/>
    <w:rsid w:val="006A798E"/>
    <w:rsid w:val="006A79BF"/>
    <w:rsid w:val="006A79EA"/>
    <w:rsid w:val="006A7AB5"/>
    <w:rsid w:val="006A7B64"/>
    <w:rsid w:val="006A7BEE"/>
    <w:rsid w:val="006A7C42"/>
    <w:rsid w:val="006A7CC3"/>
    <w:rsid w:val="006A7DEC"/>
    <w:rsid w:val="006A7F74"/>
    <w:rsid w:val="006A7FFB"/>
    <w:rsid w:val="006B00FD"/>
    <w:rsid w:val="006B0185"/>
    <w:rsid w:val="006B01BF"/>
    <w:rsid w:val="006B02F7"/>
    <w:rsid w:val="006B0385"/>
    <w:rsid w:val="006B04AF"/>
    <w:rsid w:val="006B04E4"/>
    <w:rsid w:val="006B05A2"/>
    <w:rsid w:val="006B0701"/>
    <w:rsid w:val="006B078F"/>
    <w:rsid w:val="006B0841"/>
    <w:rsid w:val="006B0921"/>
    <w:rsid w:val="006B0A88"/>
    <w:rsid w:val="006B0AB0"/>
    <w:rsid w:val="006B0AC8"/>
    <w:rsid w:val="006B0BF7"/>
    <w:rsid w:val="006B0C58"/>
    <w:rsid w:val="006B0D58"/>
    <w:rsid w:val="006B0E75"/>
    <w:rsid w:val="006B0F10"/>
    <w:rsid w:val="006B0F19"/>
    <w:rsid w:val="006B0FD3"/>
    <w:rsid w:val="006B13D7"/>
    <w:rsid w:val="006B149F"/>
    <w:rsid w:val="006B1583"/>
    <w:rsid w:val="006B1653"/>
    <w:rsid w:val="006B16F9"/>
    <w:rsid w:val="006B1744"/>
    <w:rsid w:val="006B1BC0"/>
    <w:rsid w:val="006B1C19"/>
    <w:rsid w:val="006B2211"/>
    <w:rsid w:val="006B2238"/>
    <w:rsid w:val="006B2411"/>
    <w:rsid w:val="006B262E"/>
    <w:rsid w:val="006B26C6"/>
    <w:rsid w:val="006B27BA"/>
    <w:rsid w:val="006B27DF"/>
    <w:rsid w:val="006B2801"/>
    <w:rsid w:val="006B2826"/>
    <w:rsid w:val="006B28D1"/>
    <w:rsid w:val="006B2BE2"/>
    <w:rsid w:val="006B2C4C"/>
    <w:rsid w:val="006B2E17"/>
    <w:rsid w:val="006B2E6D"/>
    <w:rsid w:val="006B2EA7"/>
    <w:rsid w:val="006B2F41"/>
    <w:rsid w:val="006B30F9"/>
    <w:rsid w:val="006B3459"/>
    <w:rsid w:val="006B34AC"/>
    <w:rsid w:val="006B3742"/>
    <w:rsid w:val="006B38E0"/>
    <w:rsid w:val="006B3C5E"/>
    <w:rsid w:val="006B3C70"/>
    <w:rsid w:val="006B3DA1"/>
    <w:rsid w:val="006B3EB7"/>
    <w:rsid w:val="006B3F50"/>
    <w:rsid w:val="006B3FED"/>
    <w:rsid w:val="006B435D"/>
    <w:rsid w:val="006B435E"/>
    <w:rsid w:val="006B437A"/>
    <w:rsid w:val="006B456F"/>
    <w:rsid w:val="006B45F4"/>
    <w:rsid w:val="006B46EE"/>
    <w:rsid w:val="006B4751"/>
    <w:rsid w:val="006B4DBE"/>
    <w:rsid w:val="006B504A"/>
    <w:rsid w:val="006B51FB"/>
    <w:rsid w:val="006B5204"/>
    <w:rsid w:val="006B5398"/>
    <w:rsid w:val="006B5412"/>
    <w:rsid w:val="006B54F5"/>
    <w:rsid w:val="006B5762"/>
    <w:rsid w:val="006B5792"/>
    <w:rsid w:val="006B5858"/>
    <w:rsid w:val="006B589B"/>
    <w:rsid w:val="006B593C"/>
    <w:rsid w:val="006B5A58"/>
    <w:rsid w:val="006B5AF8"/>
    <w:rsid w:val="006B5CF6"/>
    <w:rsid w:val="006B5D5C"/>
    <w:rsid w:val="006B625F"/>
    <w:rsid w:val="006B6263"/>
    <w:rsid w:val="006B6300"/>
    <w:rsid w:val="006B6395"/>
    <w:rsid w:val="006B63A7"/>
    <w:rsid w:val="006B6411"/>
    <w:rsid w:val="006B650B"/>
    <w:rsid w:val="006B65E2"/>
    <w:rsid w:val="006B6689"/>
    <w:rsid w:val="006B6977"/>
    <w:rsid w:val="006B69A1"/>
    <w:rsid w:val="006B6A98"/>
    <w:rsid w:val="006B7037"/>
    <w:rsid w:val="006B71F1"/>
    <w:rsid w:val="006B7339"/>
    <w:rsid w:val="006B7356"/>
    <w:rsid w:val="006B775F"/>
    <w:rsid w:val="006B7825"/>
    <w:rsid w:val="006B7AC1"/>
    <w:rsid w:val="006B7AD4"/>
    <w:rsid w:val="006B7C31"/>
    <w:rsid w:val="006B7CE8"/>
    <w:rsid w:val="006B7F0C"/>
    <w:rsid w:val="006C004D"/>
    <w:rsid w:val="006C0053"/>
    <w:rsid w:val="006C00F1"/>
    <w:rsid w:val="006C01CB"/>
    <w:rsid w:val="006C01F8"/>
    <w:rsid w:val="006C0378"/>
    <w:rsid w:val="006C03FB"/>
    <w:rsid w:val="006C04E4"/>
    <w:rsid w:val="006C0636"/>
    <w:rsid w:val="006C06FC"/>
    <w:rsid w:val="006C0738"/>
    <w:rsid w:val="006C0793"/>
    <w:rsid w:val="006C07A0"/>
    <w:rsid w:val="006C088C"/>
    <w:rsid w:val="006C0922"/>
    <w:rsid w:val="006C0925"/>
    <w:rsid w:val="006C096F"/>
    <w:rsid w:val="006C0B98"/>
    <w:rsid w:val="006C0C52"/>
    <w:rsid w:val="006C0D5B"/>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6C"/>
    <w:rsid w:val="006C1BE6"/>
    <w:rsid w:val="006C1BE9"/>
    <w:rsid w:val="006C1C6D"/>
    <w:rsid w:val="006C1D3E"/>
    <w:rsid w:val="006C1D49"/>
    <w:rsid w:val="006C1DC0"/>
    <w:rsid w:val="006C1F0B"/>
    <w:rsid w:val="006C1F4C"/>
    <w:rsid w:val="006C2052"/>
    <w:rsid w:val="006C206A"/>
    <w:rsid w:val="006C20A6"/>
    <w:rsid w:val="006C21EA"/>
    <w:rsid w:val="006C223F"/>
    <w:rsid w:val="006C22E4"/>
    <w:rsid w:val="006C23B3"/>
    <w:rsid w:val="006C2418"/>
    <w:rsid w:val="006C278B"/>
    <w:rsid w:val="006C2A02"/>
    <w:rsid w:val="006C2A38"/>
    <w:rsid w:val="006C2AA7"/>
    <w:rsid w:val="006C2B67"/>
    <w:rsid w:val="006C2BF7"/>
    <w:rsid w:val="006C2F09"/>
    <w:rsid w:val="006C2F6E"/>
    <w:rsid w:val="006C2FF9"/>
    <w:rsid w:val="006C3061"/>
    <w:rsid w:val="006C31AF"/>
    <w:rsid w:val="006C3226"/>
    <w:rsid w:val="006C3264"/>
    <w:rsid w:val="006C33E4"/>
    <w:rsid w:val="006C340E"/>
    <w:rsid w:val="006C35F5"/>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EDD"/>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A97"/>
    <w:rsid w:val="006C7AF1"/>
    <w:rsid w:val="006C7B75"/>
    <w:rsid w:val="006C7C97"/>
    <w:rsid w:val="006C7D48"/>
    <w:rsid w:val="006C7D71"/>
    <w:rsid w:val="006C7D75"/>
    <w:rsid w:val="006C7F93"/>
    <w:rsid w:val="006D0032"/>
    <w:rsid w:val="006D004A"/>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0BC7"/>
    <w:rsid w:val="006D1005"/>
    <w:rsid w:val="006D101C"/>
    <w:rsid w:val="006D107E"/>
    <w:rsid w:val="006D108F"/>
    <w:rsid w:val="006D110F"/>
    <w:rsid w:val="006D118F"/>
    <w:rsid w:val="006D1366"/>
    <w:rsid w:val="006D13DE"/>
    <w:rsid w:val="006D14CB"/>
    <w:rsid w:val="006D159A"/>
    <w:rsid w:val="006D1720"/>
    <w:rsid w:val="006D178F"/>
    <w:rsid w:val="006D185B"/>
    <w:rsid w:val="006D19B3"/>
    <w:rsid w:val="006D1BA2"/>
    <w:rsid w:val="006D1EC3"/>
    <w:rsid w:val="006D20DB"/>
    <w:rsid w:val="006D217E"/>
    <w:rsid w:val="006D21A3"/>
    <w:rsid w:val="006D21C2"/>
    <w:rsid w:val="006D21FB"/>
    <w:rsid w:val="006D22AB"/>
    <w:rsid w:val="006D2360"/>
    <w:rsid w:val="006D2424"/>
    <w:rsid w:val="006D2598"/>
    <w:rsid w:val="006D264D"/>
    <w:rsid w:val="006D2722"/>
    <w:rsid w:val="006D2753"/>
    <w:rsid w:val="006D2B6A"/>
    <w:rsid w:val="006D2CF9"/>
    <w:rsid w:val="006D2DFD"/>
    <w:rsid w:val="006D2E5D"/>
    <w:rsid w:val="006D3068"/>
    <w:rsid w:val="006D31BC"/>
    <w:rsid w:val="006D32E9"/>
    <w:rsid w:val="006D33B3"/>
    <w:rsid w:val="006D33B4"/>
    <w:rsid w:val="006D36B8"/>
    <w:rsid w:val="006D36D1"/>
    <w:rsid w:val="006D3B50"/>
    <w:rsid w:val="006D3C38"/>
    <w:rsid w:val="006D3D00"/>
    <w:rsid w:val="006D3D3E"/>
    <w:rsid w:val="006D3D69"/>
    <w:rsid w:val="006D3EE8"/>
    <w:rsid w:val="006D3FD3"/>
    <w:rsid w:val="006D421C"/>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A5A"/>
    <w:rsid w:val="006D5BBF"/>
    <w:rsid w:val="006D5C6D"/>
    <w:rsid w:val="006D5D9A"/>
    <w:rsid w:val="006D626B"/>
    <w:rsid w:val="006D62B7"/>
    <w:rsid w:val="006D62E3"/>
    <w:rsid w:val="006D631F"/>
    <w:rsid w:val="006D63B9"/>
    <w:rsid w:val="006D6411"/>
    <w:rsid w:val="006D6485"/>
    <w:rsid w:val="006D655F"/>
    <w:rsid w:val="006D66F2"/>
    <w:rsid w:val="006D6AD5"/>
    <w:rsid w:val="006D6B1C"/>
    <w:rsid w:val="006D6D10"/>
    <w:rsid w:val="006D6D9A"/>
    <w:rsid w:val="006D6DDE"/>
    <w:rsid w:val="006D6F4E"/>
    <w:rsid w:val="006D6F56"/>
    <w:rsid w:val="006D6F85"/>
    <w:rsid w:val="006D718D"/>
    <w:rsid w:val="006D7196"/>
    <w:rsid w:val="006D72E7"/>
    <w:rsid w:val="006D76C0"/>
    <w:rsid w:val="006D7779"/>
    <w:rsid w:val="006D778D"/>
    <w:rsid w:val="006D79AF"/>
    <w:rsid w:val="006D7B48"/>
    <w:rsid w:val="006D7B90"/>
    <w:rsid w:val="006D7DB3"/>
    <w:rsid w:val="006D7FCD"/>
    <w:rsid w:val="006D7FFD"/>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18F0"/>
    <w:rsid w:val="006E2146"/>
    <w:rsid w:val="006E22A7"/>
    <w:rsid w:val="006E247A"/>
    <w:rsid w:val="006E2544"/>
    <w:rsid w:val="006E2725"/>
    <w:rsid w:val="006E2743"/>
    <w:rsid w:val="006E2B68"/>
    <w:rsid w:val="006E2C70"/>
    <w:rsid w:val="006E2CB8"/>
    <w:rsid w:val="006E2D98"/>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01"/>
    <w:rsid w:val="006E45C7"/>
    <w:rsid w:val="006E4628"/>
    <w:rsid w:val="006E4841"/>
    <w:rsid w:val="006E491D"/>
    <w:rsid w:val="006E49DE"/>
    <w:rsid w:val="006E4A05"/>
    <w:rsid w:val="006E4A52"/>
    <w:rsid w:val="006E4B5B"/>
    <w:rsid w:val="006E4EB1"/>
    <w:rsid w:val="006E4EDE"/>
    <w:rsid w:val="006E507D"/>
    <w:rsid w:val="006E50C2"/>
    <w:rsid w:val="006E52A1"/>
    <w:rsid w:val="006E52A4"/>
    <w:rsid w:val="006E532F"/>
    <w:rsid w:val="006E53D7"/>
    <w:rsid w:val="006E54FC"/>
    <w:rsid w:val="006E5648"/>
    <w:rsid w:val="006E5650"/>
    <w:rsid w:val="006E5A3B"/>
    <w:rsid w:val="006E5AAD"/>
    <w:rsid w:val="006E5AB3"/>
    <w:rsid w:val="006E5AED"/>
    <w:rsid w:val="006E5B71"/>
    <w:rsid w:val="006E5CF8"/>
    <w:rsid w:val="006E6132"/>
    <w:rsid w:val="006E633E"/>
    <w:rsid w:val="006E63E5"/>
    <w:rsid w:val="006E643A"/>
    <w:rsid w:val="006E647B"/>
    <w:rsid w:val="006E6561"/>
    <w:rsid w:val="006E65D0"/>
    <w:rsid w:val="006E6693"/>
    <w:rsid w:val="006E671C"/>
    <w:rsid w:val="006E672A"/>
    <w:rsid w:val="006E67CD"/>
    <w:rsid w:val="006E6A0C"/>
    <w:rsid w:val="006E6A71"/>
    <w:rsid w:val="006E6AB2"/>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B66"/>
    <w:rsid w:val="006E7E29"/>
    <w:rsid w:val="006E7E62"/>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F92"/>
    <w:rsid w:val="006F1129"/>
    <w:rsid w:val="006F1193"/>
    <w:rsid w:val="006F123E"/>
    <w:rsid w:val="006F12B5"/>
    <w:rsid w:val="006F12E6"/>
    <w:rsid w:val="006F1331"/>
    <w:rsid w:val="006F133D"/>
    <w:rsid w:val="006F1554"/>
    <w:rsid w:val="006F16AA"/>
    <w:rsid w:val="006F177A"/>
    <w:rsid w:val="006F17FD"/>
    <w:rsid w:val="006F1B11"/>
    <w:rsid w:val="006F1C61"/>
    <w:rsid w:val="006F1CDF"/>
    <w:rsid w:val="006F1D7F"/>
    <w:rsid w:val="006F2112"/>
    <w:rsid w:val="006F21AC"/>
    <w:rsid w:val="006F225C"/>
    <w:rsid w:val="006F241D"/>
    <w:rsid w:val="006F2425"/>
    <w:rsid w:val="006F2662"/>
    <w:rsid w:val="006F267F"/>
    <w:rsid w:val="006F26C0"/>
    <w:rsid w:val="006F26D7"/>
    <w:rsid w:val="006F26DD"/>
    <w:rsid w:val="006F2701"/>
    <w:rsid w:val="006F27C2"/>
    <w:rsid w:val="006F2897"/>
    <w:rsid w:val="006F2A2E"/>
    <w:rsid w:val="006F2ADC"/>
    <w:rsid w:val="006F2B5A"/>
    <w:rsid w:val="006F2B78"/>
    <w:rsid w:val="006F2CAC"/>
    <w:rsid w:val="006F2CDC"/>
    <w:rsid w:val="006F2D22"/>
    <w:rsid w:val="006F2E04"/>
    <w:rsid w:val="006F2E60"/>
    <w:rsid w:val="006F2EF1"/>
    <w:rsid w:val="006F2F32"/>
    <w:rsid w:val="006F310D"/>
    <w:rsid w:val="006F31D7"/>
    <w:rsid w:val="006F3221"/>
    <w:rsid w:val="006F328F"/>
    <w:rsid w:val="006F3391"/>
    <w:rsid w:val="006F34C7"/>
    <w:rsid w:val="006F3589"/>
    <w:rsid w:val="006F35F8"/>
    <w:rsid w:val="006F3621"/>
    <w:rsid w:val="006F364C"/>
    <w:rsid w:val="006F36C0"/>
    <w:rsid w:val="006F3752"/>
    <w:rsid w:val="006F3772"/>
    <w:rsid w:val="006F3855"/>
    <w:rsid w:val="006F3ADC"/>
    <w:rsid w:val="006F3BD9"/>
    <w:rsid w:val="006F3C65"/>
    <w:rsid w:val="006F3D5B"/>
    <w:rsid w:val="006F3F0B"/>
    <w:rsid w:val="006F3F9C"/>
    <w:rsid w:val="006F4065"/>
    <w:rsid w:val="006F4219"/>
    <w:rsid w:val="006F4257"/>
    <w:rsid w:val="006F430B"/>
    <w:rsid w:val="006F4327"/>
    <w:rsid w:val="006F4363"/>
    <w:rsid w:val="006F43A2"/>
    <w:rsid w:val="006F4421"/>
    <w:rsid w:val="006F489B"/>
    <w:rsid w:val="006F48B1"/>
    <w:rsid w:val="006F4BF7"/>
    <w:rsid w:val="006F4C5D"/>
    <w:rsid w:val="006F52AF"/>
    <w:rsid w:val="006F5402"/>
    <w:rsid w:val="006F56CD"/>
    <w:rsid w:val="006F56DB"/>
    <w:rsid w:val="006F574D"/>
    <w:rsid w:val="006F5828"/>
    <w:rsid w:val="006F5874"/>
    <w:rsid w:val="006F58EE"/>
    <w:rsid w:val="006F5B1D"/>
    <w:rsid w:val="006F5B2D"/>
    <w:rsid w:val="006F5BFB"/>
    <w:rsid w:val="006F5CB4"/>
    <w:rsid w:val="006F5D11"/>
    <w:rsid w:val="006F5D41"/>
    <w:rsid w:val="006F5D83"/>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1"/>
    <w:rsid w:val="00700028"/>
    <w:rsid w:val="007000E3"/>
    <w:rsid w:val="0070012F"/>
    <w:rsid w:val="00700181"/>
    <w:rsid w:val="00700297"/>
    <w:rsid w:val="0070035B"/>
    <w:rsid w:val="007003C4"/>
    <w:rsid w:val="007004E7"/>
    <w:rsid w:val="007004EE"/>
    <w:rsid w:val="00700503"/>
    <w:rsid w:val="007005AC"/>
    <w:rsid w:val="007006C8"/>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D66"/>
    <w:rsid w:val="00701E4E"/>
    <w:rsid w:val="00701F30"/>
    <w:rsid w:val="0070223A"/>
    <w:rsid w:val="0070234D"/>
    <w:rsid w:val="00702387"/>
    <w:rsid w:val="0070244A"/>
    <w:rsid w:val="007024C4"/>
    <w:rsid w:val="007025E7"/>
    <w:rsid w:val="007027A1"/>
    <w:rsid w:val="007027E2"/>
    <w:rsid w:val="00702B49"/>
    <w:rsid w:val="00702C36"/>
    <w:rsid w:val="00702F2C"/>
    <w:rsid w:val="007030B4"/>
    <w:rsid w:val="0070320C"/>
    <w:rsid w:val="0070326E"/>
    <w:rsid w:val="00703293"/>
    <w:rsid w:val="00703460"/>
    <w:rsid w:val="007034BD"/>
    <w:rsid w:val="007034CE"/>
    <w:rsid w:val="00703547"/>
    <w:rsid w:val="00703807"/>
    <w:rsid w:val="0070396B"/>
    <w:rsid w:val="00703A4A"/>
    <w:rsid w:val="00703ABF"/>
    <w:rsid w:val="00703B39"/>
    <w:rsid w:val="00703C0A"/>
    <w:rsid w:val="007041A2"/>
    <w:rsid w:val="00704378"/>
    <w:rsid w:val="007043ED"/>
    <w:rsid w:val="00704416"/>
    <w:rsid w:val="0070444E"/>
    <w:rsid w:val="00704487"/>
    <w:rsid w:val="00704527"/>
    <w:rsid w:val="007045E9"/>
    <w:rsid w:val="007046DF"/>
    <w:rsid w:val="007046FF"/>
    <w:rsid w:val="00704B41"/>
    <w:rsid w:val="00704B65"/>
    <w:rsid w:val="00704B95"/>
    <w:rsid w:val="00704D2A"/>
    <w:rsid w:val="00704E59"/>
    <w:rsid w:val="00704F53"/>
    <w:rsid w:val="0070500D"/>
    <w:rsid w:val="00705147"/>
    <w:rsid w:val="00705460"/>
    <w:rsid w:val="00705653"/>
    <w:rsid w:val="00705677"/>
    <w:rsid w:val="007057AB"/>
    <w:rsid w:val="007058A3"/>
    <w:rsid w:val="00705B86"/>
    <w:rsid w:val="00705BD5"/>
    <w:rsid w:val="00705C25"/>
    <w:rsid w:val="00705D03"/>
    <w:rsid w:val="00705DBB"/>
    <w:rsid w:val="00705EB3"/>
    <w:rsid w:val="00705F04"/>
    <w:rsid w:val="00705F36"/>
    <w:rsid w:val="0070635B"/>
    <w:rsid w:val="007064CF"/>
    <w:rsid w:val="00706633"/>
    <w:rsid w:val="00706651"/>
    <w:rsid w:val="0070669E"/>
    <w:rsid w:val="00706973"/>
    <w:rsid w:val="00706B7C"/>
    <w:rsid w:val="00706DD6"/>
    <w:rsid w:val="007074EC"/>
    <w:rsid w:val="007074F8"/>
    <w:rsid w:val="00707503"/>
    <w:rsid w:val="007075F5"/>
    <w:rsid w:val="0070772A"/>
    <w:rsid w:val="007077F5"/>
    <w:rsid w:val="00707842"/>
    <w:rsid w:val="007078E3"/>
    <w:rsid w:val="00707A0A"/>
    <w:rsid w:val="00707A17"/>
    <w:rsid w:val="00707A3A"/>
    <w:rsid w:val="00707A49"/>
    <w:rsid w:val="00707A6B"/>
    <w:rsid w:val="00707B05"/>
    <w:rsid w:val="00707BFB"/>
    <w:rsid w:val="00707C76"/>
    <w:rsid w:val="00707CCA"/>
    <w:rsid w:val="00707CE0"/>
    <w:rsid w:val="00707CF8"/>
    <w:rsid w:val="00707D6F"/>
    <w:rsid w:val="00707F36"/>
    <w:rsid w:val="00707FA0"/>
    <w:rsid w:val="007104D9"/>
    <w:rsid w:val="00710527"/>
    <w:rsid w:val="00710764"/>
    <w:rsid w:val="0071081E"/>
    <w:rsid w:val="00710873"/>
    <w:rsid w:val="0071090C"/>
    <w:rsid w:val="00710A12"/>
    <w:rsid w:val="00710AC7"/>
    <w:rsid w:val="00710BCC"/>
    <w:rsid w:val="00710C50"/>
    <w:rsid w:val="00710E21"/>
    <w:rsid w:val="00710E34"/>
    <w:rsid w:val="00710F15"/>
    <w:rsid w:val="00710F3A"/>
    <w:rsid w:val="00710FDC"/>
    <w:rsid w:val="00711002"/>
    <w:rsid w:val="00711260"/>
    <w:rsid w:val="007113BD"/>
    <w:rsid w:val="007113F0"/>
    <w:rsid w:val="0071160E"/>
    <w:rsid w:val="00711704"/>
    <w:rsid w:val="0071185E"/>
    <w:rsid w:val="00711B48"/>
    <w:rsid w:val="00711B77"/>
    <w:rsid w:val="00711BA3"/>
    <w:rsid w:val="00711BBA"/>
    <w:rsid w:val="00711C26"/>
    <w:rsid w:val="00711D6F"/>
    <w:rsid w:val="00711DDA"/>
    <w:rsid w:val="00711E13"/>
    <w:rsid w:val="007120BA"/>
    <w:rsid w:val="007121A2"/>
    <w:rsid w:val="007122EF"/>
    <w:rsid w:val="0071234D"/>
    <w:rsid w:val="007126FA"/>
    <w:rsid w:val="00712720"/>
    <w:rsid w:val="00712765"/>
    <w:rsid w:val="007127AA"/>
    <w:rsid w:val="0071295E"/>
    <w:rsid w:val="00712AA4"/>
    <w:rsid w:val="00712CAA"/>
    <w:rsid w:val="00712DE5"/>
    <w:rsid w:val="00712EDA"/>
    <w:rsid w:val="007131A6"/>
    <w:rsid w:val="00713261"/>
    <w:rsid w:val="007133F0"/>
    <w:rsid w:val="00713543"/>
    <w:rsid w:val="0071388D"/>
    <w:rsid w:val="007139B5"/>
    <w:rsid w:val="00713A34"/>
    <w:rsid w:val="00713C38"/>
    <w:rsid w:val="00713D25"/>
    <w:rsid w:val="00713EAE"/>
    <w:rsid w:val="00713F4A"/>
    <w:rsid w:val="007140B0"/>
    <w:rsid w:val="00714124"/>
    <w:rsid w:val="007141CD"/>
    <w:rsid w:val="007143D5"/>
    <w:rsid w:val="00714432"/>
    <w:rsid w:val="00714554"/>
    <w:rsid w:val="007145E7"/>
    <w:rsid w:val="007149FB"/>
    <w:rsid w:val="00714B29"/>
    <w:rsid w:val="00714C43"/>
    <w:rsid w:val="00714CFB"/>
    <w:rsid w:val="00714D57"/>
    <w:rsid w:val="007151A8"/>
    <w:rsid w:val="007151D9"/>
    <w:rsid w:val="007152C6"/>
    <w:rsid w:val="00715522"/>
    <w:rsid w:val="0071555C"/>
    <w:rsid w:val="00715590"/>
    <w:rsid w:val="007155F6"/>
    <w:rsid w:val="007157EC"/>
    <w:rsid w:val="00715843"/>
    <w:rsid w:val="007159BB"/>
    <w:rsid w:val="00715B3C"/>
    <w:rsid w:val="00715B7B"/>
    <w:rsid w:val="00715B85"/>
    <w:rsid w:val="00715E35"/>
    <w:rsid w:val="00715F94"/>
    <w:rsid w:val="0071617A"/>
    <w:rsid w:val="00716183"/>
    <w:rsid w:val="00716184"/>
    <w:rsid w:val="0071621B"/>
    <w:rsid w:val="0071626B"/>
    <w:rsid w:val="007162D8"/>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283"/>
    <w:rsid w:val="00717336"/>
    <w:rsid w:val="0071739B"/>
    <w:rsid w:val="007174D1"/>
    <w:rsid w:val="00717728"/>
    <w:rsid w:val="00717987"/>
    <w:rsid w:val="00717A27"/>
    <w:rsid w:val="00717BB5"/>
    <w:rsid w:val="00717C5C"/>
    <w:rsid w:val="00717CBB"/>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7"/>
    <w:rsid w:val="00721CA8"/>
    <w:rsid w:val="00721D05"/>
    <w:rsid w:val="00721E81"/>
    <w:rsid w:val="00721EF7"/>
    <w:rsid w:val="00721F8D"/>
    <w:rsid w:val="0072209C"/>
    <w:rsid w:val="00722150"/>
    <w:rsid w:val="0072249A"/>
    <w:rsid w:val="00722564"/>
    <w:rsid w:val="0072256E"/>
    <w:rsid w:val="007225A9"/>
    <w:rsid w:val="0072260C"/>
    <w:rsid w:val="00722736"/>
    <w:rsid w:val="00722775"/>
    <w:rsid w:val="007227A0"/>
    <w:rsid w:val="007227DA"/>
    <w:rsid w:val="00722827"/>
    <w:rsid w:val="00722A62"/>
    <w:rsid w:val="00722BBC"/>
    <w:rsid w:val="00722BDF"/>
    <w:rsid w:val="00722D9F"/>
    <w:rsid w:val="0072313E"/>
    <w:rsid w:val="00723261"/>
    <w:rsid w:val="007232F4"/>
    <w:rsid w:val="00723426"/>
    <w:rsid w:val="00723436"/>
    <w:rsid w:val="00723598"/>
    <w:rsid w:val="007236D0"/>
    <w:rsid w:val="00723794"/>
    <w:rsid w:val="00723B19"/>
    <w:rsid w:val="00723BCD"/>
    <w:rsid w:val="00723BD3"/>
    <w:rsid w:val="00723BE2"/>
    <w:rsid w:val="00723C0E"/>
    <w:rsid w:val="00723C15"/>
    <w:rsid w:val="00723C75"/>
    <w:rsid w:val="00723CFA"/>
    <w:rsid w:val="00723D88"/>
    <w:rsid w:val="00723DEA"/>
    <w:rsid w:val="00723E5A"/>
    <w:rsid w:val="00723FCB"/>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3"/>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520"/>
    <w:rsid w:val="0073085C"/>
    <w:rsid w:val="007308B4"/>
    <w:rsid w:val="007309A6"/>
    <w:rsid w:val="007309AF"/>
    <w:rsid w:val="00730AC6"/>
    <w:rsid w:val="00730AE0"/>
    <w:rsid w:val="00730CAB"/>
    <w:rsid w:val="00730D5D"/>
    <w:rsid w:val="00730D83"/>
    <w:rsid w:val="00730DA6"/>
    <w:rsid w:val="00730ED6"/>
    <w:rsid w:val="00731145"/>
    <w:rsid w:val="0073138B"/>
    <w:rsid w:val="007316A2"/>
    <w:rsid w:val="007316DD"/>
    <w:rsid w:val="00731885"/>
    <w:rsid w:val="00731A64"/>
    <w:rsid w:val="00731D27"/>
    <w:rsid w:val="00731DC2"/>
    <w:rsid w:val="00731DCD"/>
    <w:rsid w:val="00731E05"/>
    <w:rsid w:val="00731E54"/>
    <w:rsid w:val="00731F06"/>
    <w:rsid w:val="00732141"/>
    <w:rsid w:val="00732194"/>
    <w:rsid w:val="007322B0"/>
    <w:rsid w:val="007323B9"/>
    <w:rsid w:val="007324A6"/>
    <w:rsid w:val="007324DC"/>
    <w:rsid w:val="007326C9"/>
    <w:rsid w:val="00732720"/>
    <w:rsid w:val="00732974"/>
    <w:rsid w:val="00732B63"/>
    <w:rsid w:val="00732CCE"/>
    <w:rsid w:val="00732CE4"/>
    <w:rsid w:val="00732D26"/>
    <w:rsid w:val="00732E06"/>
    <w:rsid w:val="00732FC3"/>
    <w:rsid w:val="00733343"/>
    <w:rsid w:val="00733362"/>
    <w:rsid w:val="0073337D"/>
    <w:rsid w:val="007333F0"/>
    <w:rsid w:val="007334CA"/>
    <w:rsid w:val="007336E8"/>
    <w:rsid w:val="00733706"/>
    <w:rsid w:val="00733843"/>
    <w:rsid w:val="00733856"/>
    <w:rsid w:val="00733980"/>
    <w:rsid w:val="007339E6"/>
    <w:rsid w:val="00733A29"/>
    <w:rsid w:val="00733A58"/>
    <w:rsid w:val="00733AB5"/>
    <w:rsid w:val="00733B73"/>
    <w:rsid w:val="00733CDA"/>
    <w:rsid w:val="00733D5F"/>
    <w:rsid w:val="00733F03"/>
    <w:rsid w:val="00733F2C"/>
    <w:rsid w:val="00733F65"/>
    <w:rsid w:val="00734010"/>
    <w:rsid w:val="00734147"/>
    <w:rsid w:val="00734267"/>
    <w:rsid w:val="00734320"/>
    <w:rsid w:val="007346DB"/>
    <w:rsid w:val="00734775"/>
    <w:rsid w:val="00734850"/>
    <w:rsid w:val="00734862"/>
    <w:rsid w:val="007349F9"/>
    <w:rsid w:val="00734B79"/>
    <w:rsid w:val="00734BBC"/>
    <w:rsid w:val="00734C19"/>
    <w:rsid w:val="00734C70"/>
    <w:rsid w:val="00734D3C"/>
    <w:rsid w:val="00734DB7"/>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44"/>
    <w:rsid w:val="00735DE7"/>
    <w:rsid w:val="00735E34"/>
    <w:rsid w:val="00735F29"/>
    <w:rsid w:val="00735FE1"/>
    <w:rsid w:val="00736068"/>
    <w:rsid w:val="0073616A"/>
    <w:rsid w:val="00736210"/>
    <w:rsid w:val="0073638E"/>
    <w:rsid w:val="00736418"/>
    <w:rsid w:val="00736456"/>
    <w:rsid w:val="0073647C"/>
    <w:rsid w:val="00736666"/>
    <w:rsid w:val="00736714"/>
    <w:rsid w:val="0073682D"/>
    <w:rsid w:val="0073689F"/>
    <w:rsid w:val="007368CA"/>
    <w:rsid w:val="007369EA"/>
    <w:rsid w:val="007369EB"/>
    <w:rsid w:val="00736ACF"/>
    <w:rsid w:val="00736C35"/>
    <w:rsid w:val="00736CE2"/>
    <w:rsid w:val="00736D47"/>
    <w:rsid w:val="00736EA3"/>
    <w:rsid w:val="00736EA5"/>
    <w:rsid w:val="007371C7"/>
    <w:rsid w:val="00737362"/>
    <w:rsid w:val="00737463"/>
    <w:rsid w:val="007375A2"/>
    <w:rsid w:val="007376B7"/>
    <w:rsid w:val="00737793"/>
    <w:rsid w:val="007377E8"/>
    <w:rsid w:val="00737980"/>
    <w:rsid w:val="007379C8"/>
    <w:rsid w:val="00737A3D"/>
    <w:rsid w:val="00737B74"/>
    <w:rsid w:val="00737DF5"/>
    <w:rsid w:val="00737E56"/>
    <w:rsid w:val="0074011F"/>
    <w:rsid w:val="00740250"/>
    <w:rsid w:val="00740330"/>
    <w:rsid w:val="00740394"/>
    <w:rsid w:val="007405B2"/>
    <w:rsid w:val="0074067F"/>
    <w:rsid w:val="007407CC"/>
    <w:rsid w:val="0074086F"/>
    <w:rsid w:val="00740976"/>
    <w:rsid w:val="007409D1"/>
    <w:rsid w:val="00740AF5"/>
    <w:rsid w:val="00740B4F"/>
    <w:rsid w:val="00740BFC"/>
    <w:rsid w:val="00740ED1"/>
    <w:rsid w:val="00740FE5"/>
    <w:rsid w:val="00741087"/>
    <w:rsid w:val="00741114"/>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19A"/>
    <w:rsid w:val="007421DC"/>
    <w:rsid w:val="00742714"/>
    <w:rsid w:val="00742814"/>
    <w:rsid w:val="0074289B"/>
    <w:rsid w:val="0074295B"/>
    <w:rsid w:val="00742A71"/>
    <w:rsid w:val="00742A8A"/>
    <w:rsid w:val="00742C56"/>
    <w:rsid w:val="00742EC3"/>
    <w:rsid w:val="00742ED4"/>
    <w:rsid w:val="007432B1"/>
    <w:rsid w:val="00743301"/>
    <w:rsid w:val="007435BF"/>
    <w:rsid w:val="00743814"/>
    <w:rsid w:val="007438EB"/>
    <w:rsid w:val="00743906"/>
    <w:rsid w:val="00743916"/>
    <w:rsid w:val="00743A23"/>
    <w:rsid w:val="00743AE2"/>
    <w:rsid w:val="00743AFC"/>
    <w:rsid w:val="00743CC7"/>
    <w:rsid w:val="00743E50"/>
    <w:rsid w:val="00743E74"/>
    <w:rsid w:val="007440D0"/>
    <w:rsid w:val="007446CB"/>
    <w:rsid w:val="00744711"/>
    <w:rsid w:val="0074475C"/>
    <w:rsid w:val="007448EB"/>
    <w:rsid w:val="00744A03"/>
    <w:rsid w:val="00744A9D"/>
    <w:rsid w:val="00744B1D"/>
    <w:rsid w:val="00744D66"/>
    <w:rsid w:val="00744D99"/>
    <w:rsid w:val="00744F22"/>
    <w:rsid w:val="00744F31"/>
    <w:rsid w:val="00744FF5"/>
    <w:rsid w:val="007451E7"/>
    <w:rsid w:val="00745363"/>
    <w:rsid w:val="00745456"/>
    <w:rsid w:val="00745548"/>
    <w:rsid w:val="0074555A"/>
    <w:rsid w:val="0074561F"/>
    <w:rsid w:val="007456F6"/>
    <w:rsid w:val="0074586F"/>
    <w:rsid w:val="00745A51"/>
    <w:rsid w:val="00745B93"/>
    <w:rsid w:val="00745C15"/>
    <w:rsid w:val="00745D85"/>
    <w:rsid w:val="00745E82"/>
    <w:rsid w:val="00745ECB"/>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5EE"/>
    <w:rsid w:val="007507B7"/>
    <w:rsid w:val="007509C3"/>
    <w:rsid w:val="00750AB7"/>
    <w:rsid w:val="00750AD1"/>
    <w:rsid w:val="00750C42"/>
    <w:rsid w:val="00750C68"/>
    <w:rsid w:val="00750F4B"/>
    <w:rsid w:val="00751166"/>
    <w:rsid w:val="007515AB"/>
    <w:rsid w:val="007515B0"/>
    <w:rsid w:val="00751636"/>
    <w:rsid w:val="0075175D"/>
    <w:rsid w:val="00751791"/>
    <w:rsid w:val="007518B6"/>
    <w:rsid w:val="00751A76"/>
    <w:rsid w:val="00751B23"/>
    <w:rsid w:val="00751BD6"/>
    <w:rsid w:val="00751DB5"/>
    <w:rsid w:val="00751F48"/>
    <w:rsid w:val="0075200C"/>
    <w:rsid w:val="00752042"/>
    <w:rsid w:val="00752055"/>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65"/>
    <w:rsid w:val="00752F84"/>
    <w:rsid w:val="0075300C"/>
    <w:rsid w:val="00753196"/>
    <w:rsid w:val="007531DF"/>
    <w:rsid w:val="0075327E"/>
    <w:rsid w:val="0075348F"/>
    <w:rsid w:val="0075358C"/>
    <w:rsid w:val="007535FC"/>
    <w:rsid w:val="00753848"/>
    <w:rsid w:val="007538CF"/>
    <w:rsid w:val="007538F8"/>
    <w:rsid w:val="00753902"/>
    <w:rsid w:val="007539E0"/>
    <w:rsid w:val="00754157"/>
    <w:rsid w:val="0075425A"/>
    <w:rsid w:val="007542E2"/>
    <w:rsid w:val="007543F6"/>
    <w:rsid w:val="007543FC"/>
    <w:rsid w:val="00754443"/>
    <w:rsid w:val="0075453D"/>
    <w:rsid w:val="007545BD"/>
    <w:rsid w:val="007548CB"/>
    <w:rsid w:val="00754B64"/>
    <w:rsid w:val="00754B7E"/>
    <w:rsid w:val="00754BB4"/>
    <w:rsid w:val="00754C7C"/>
    <w:rsid w:val="00754D97"/>
    <w:rsid w:val="00754DEB"/>
    <w:rsid w:val="00754FA7"/>
    <w:rsid w:val="00754FC4"/>
    <w:rsid w:val="007551E0"/>
    <w:rsid w:val="00755369"/>
    <w:rsid w:val="007554F2"/>
    <w:rsid w:val="00755513"/>
    <w:rsid w:val="00755526"/>
    <w:rsid w:val="00755649"/>
    <w:rsid w:val="00755712"/>
    <w:rsid w:val="00755CBD"/>
    <w:rsid w:val="00755CD7"/>
    <w:rsid w:val="00755D02"/>
    <w:rsid w:val="00755E3E"/>
    <w:rsid w:val="00756043"/>
    <w:rsid w:val="0075608C"/>
    <w:rsid w:val="00756251"/>
    <w:rsid w:val="00756480"/>
    <w:rsid w:val="007564E4"/>
    <w:rsid w:val="00756547"/>
    <w:rsid w:val="00756720"/>
    <w:rsid w:val="00756832"/>
    <w:rsid w:val="0075687E"/>
    <w:rsid w:val="00756880"/>
    <w:rsid w:val="0075695E"/>
    <w:rsid w:val="007569E5"/>
    <w:rsid w:val="00756AB8"/>
    <w:rsid w:val="00756B69"/>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A81"/>
    <w:rsid w:val="00757B6D"/>
    <w:rsid w:val="00757BD9"/>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2F3D"/>
    <w:rsid w:val="0076309A"/>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CFA"/>
    <w:rsid w:val="00764FAC"/>
    <w:rsid w:val="007651C3"/>
    <w:rsid w:val="007651EC"/>
    <w:rsid w:val="00765205"/>
    <w:rsid w:val="00765261"/>
    <w:rsid w:val="007652B9"/>
    <w:rsid w:val="00765395"/>
    <w:rsid w:val="007657AA"/>
    <w:rsid w:val="0076592E"/>
    <w:rsid w:val="007659FD"/>
    <w:rsid w:val="00765C0C"/>
    <w:rsid w:val="00765CB0"/>
    <w:rsid w:val="00765CFA"/>
    <w:rsid w:val="00765D24"/>
    <w:rsid w:val="00765E76"/>
    <w:rsid w:val="00765FB8"/>
    <w:rsid w:val="007660EC"/>
    <w:rsid w:val="00766156"/>
    <w:rsid w:val="0076619D"/>
    <w:rsid w:val="007662E2"/>
    <w:rsid w:val="007663F7"/>
    <w:rsid w:val="007664DD"/>
    <w:rsid w:val="007664E0"/>
    <w:rsid w:val="007664EA"/>
    <w:rsid w:val="007665CC"/>
    <w:rsid w:val="007665EE"/>
    <w:rsid w:val="0076662D"/>
    <w:rsid w:val="0076670A"/>
    <w:rsid w:val="00766753"/>
    <w:rsid w:val="00766812"/>
    <w:rsid w:val="00766925"/>
    <w:rsid w:val="0076694B"/>
    <w:rsid w:val="00766993"/>
    <w:rsid w:val="007669C2"/>
    <w:rsid w:val="007669DB"/>
    <w:rsid w:val="00766A8C"/>
    <w:rsid w:val="00766BA3"/>
    <w:rsid w:val="00766D03"/>
    <w:rsid w:val="00766D1E"/>
    <w:rsid w:val="00766D72"/>
    <w:rsid w:val="00766DE8"/>
    <w:rsid w:val="00766FB8"/>
    <w:rsid w:val="007671BD"/>
    <w:rsid w:val="007671ED"/>
    <w:rsid w:val="00767208"/>
    <w:rsid w:val="007672B0"/>
    <w:rsid w:val="007672F1"/>
    <w:rsid w:val="00767348"/>
    <w:rsid w:val="007674E6"/>
    <w:rsid w:val="00767535"/>
    <w:rsid w:val="0076779E"/>
    <w:rsid w:val="0076783D"/>
    <w:rsid w:val="007678A2"/>
    <w:rsid w:val="00767A36"/>
    <w:rsid w:val="00767A90"/>
    <w:rsid w:val="00767AED"/>
    <w:rsid w:val="00767C1F"/>
    <w:rsid w:val="00767EC9"/>
    <w:rsid w:val="00770078"/>
    <w:rsid w:val="0077010C"/>
    <w:rsid w:val="00770154"/>
    <w:rsid w:val="007701FE"/>
    <w:rsid w:val="00770437"/>
    <w:rsid w:val="0077063E"/>
    <w:rsid w:val="007707D2"/>
    <w:rsid w:val="00770871"/>
    <w:rsid w:val="00770877"/>
    <w:rsid w:val="007708E8"/>
    <w:rsid w:val="00770A5D"/>
    <w:rsid w:val="00770BE6"/>
    <w:rsid w:val="00770C80"/>
    <w:rsid w:val="00770D85"/>
    <w:rsid w:val="00770E0B"/>
    <w:rsid w:val="00770F59"/>
    <w:rsid w:val="00770FCD"/>
    <w:rsid w:val="007710CB"/>
    <w:rsid w:val="007710E9"/>
    <w:rsid w:val="007711A8"/>
    <w:rsid w:val="00771266"/>
    <w:rsid w:val="0077130F"/>
    <w:rsid w:val="00771422"/>
    <w:rsid w:val="00771690"/>
    <w:rsid w:val="007717F1"/>
    <w:rsid w:val="007718F8"/>
    <w:rsid w:val="00771A5B"/>
    <w:rsid w:val="00771A89"/>
    <w:rsid w:val="00771AEF"/>
    <w:rsid w:val="00771C72"/>
    <w:rsid w:val="00771E23"/>
    <w:rsid w:val="00771EE1"/>
    <w:rsid w:val="00771F63"/>
    <w:rsid w:val="00771F86"/>
    <w:rsid w:val="00772139"/>
    <w:rsid w:val="007721B5"/>
    <w:rsid w:val="0077237F"/>
    <w:rsid w:val="0077242C"/>
    <w:rsid w:val="007727DE"/>
    <w:rsid w:val="0077288A"/>
    <w:rsid w:val="00772A48"/>
    <w:rsid w:val="00772A8D"/>
    <w:rsid w:val="00772DAF"/>
    <w:rsid w:val="00772E3F"/>
    <w:rsid w:val="00772E7D"/>
    <w:rsid w:val="00772E81"/>
    <w:rsid w:val="00772F1A"/>
    <w:rsid w:val="00772FCF"/>
    <w:rsid w:val="007730FD"/>
    <w:rsid w:val="00773175"/>
    <w:rsid w:val="0077329F"/>
    <w:rsid w:val="00773312"/>
    <w:rsid w:val="0077344B"/>
    <w:rsid w:val="00773462"/>
    <w:rsid w:val="007734BB"/>
    <w:rsid w:val="00773654"/>
    <w:rsid w:val="00773685"/>
    <w:rsid w:val="00773828"/>
    <w:rsid w:val="00773996"/>
    <w:rsid w:val="007739FC"/>
    <w:rsid w:val="00773D22"/>
    <w:rsid w:val="00773E03"/>
    <w:rsid w:val="00773E16"/>
    <w:rsid w:val="00773F2A"/>
    <w:rsid w:val="00773FCF"/>
    <w:rsid w:val="00774046"/>
    <w:rsid w:val="00774073"/>
    <w:rsid w:val="007742B7"/>
    <w:rsid w:val="007742CD"/>
    <w:rsid w:val="007743CC"/>
    <w:rsid w:val="0077447B"/>
    <w:rsid w:val="00774508"/>
    <w:rsid w:val="00774644"/>
    <w:rsid w:val="007746CD"/>
    <w:rsid w:val="007748B1"/>
    <w:rsid w:val="00774963"/>
    <w:rsid w:val="00774A77"/>
    <w:rsid w:val="00774B13"/>
    <w:rsid w:val="00774B5F"/>
    <w:rsid w:val="00774C2C"/>
    <w:rsid w:val="00774C7C"/>
    <w:rsid w:val="00774D56"/>
    <w:rsid w:val="00774E91"/>
    <w:rsid w:val="00775056"/>
    <w:rsid w:val="007750BA"/>
    <w:rsid w:val="00775219"/>
    <w:rsid w:val="00775404"/>
    <w:rsid w:val="0077548E"/>
    <w:rsid w:val="00775599"/>
    <w:rsid w:val="0077561B"/>
    <w:rsid w:val="0077564B"/>
    <w:rsid w:val="00775717"/>
    <w:rsid w:val="007757FC"/>
    <w:rsid w:val="00775965"/>
    <w:rsid w:val="0077597C"/>
    <w:rsid w:val="00775FC1"/>
    <w:rsid w:val="00776087"/>
    <w:rsid w:val="007762F6"/>
    <w:rsid w:val="00776344"/>
    <w:rsid w:val="00776393"/>
    <w:rsid w:val="007763DC"/>
    <w:rsid w:val="00776626"/>
    <w:rsid w:val="00776838"/>
    <w:rsid w:val="007768D6"/>
    <w:rsid w:val="007769CE"/>
    <w:rsid w:val="00776A0E"/>
    <w:rsid w:val="00776B21"/>
    <w:rsid w:val="00776BB2"/>
    <w:rsid w:val="00776C1B"/>
    <w:rsid w:val="00776D61"/>
    <w:rsid w:val="00776DD6"/>
    <w:rsid w:val="0077706A"/>
    <w:rsid w:val="0077715E"/>
    <w:rsid w:val="00777221"/>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5BA"/>
    <w:rsid w:val="0078084F"/>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8C"/>
    <w:rsid w:val="007827D2"/>
    <w:rsid w:val="0078286B"/>
    <w:rsid w:val="007828F4"/>
    <w:rsid w:val="0078294F"/>
    <w:rsid w:val="007829CD"/>
    <w:rsid w:val="00782C49"/>
    <w:rsid w:val="00782E91"/>
    <w:rsid w:val="00782F37"/>
    <w:rsid w:val="00782F9D"/>
    <w:rsid w:val="00783048"/>
    <w:rsid w:val="007830BB"/>
    <w:rsid w:val="00783174"/>
    <w:rsid w:val="0078323A"/>
    <w:rsid w:val="0078323C"/>
    <w:rsid w:val="0078338B"/>
    <w:rsid w:val="007833CB"/>
    <w:rsid w:val="0078344B"/>
    <w:rsid w:val="00783478"/>
    <w:rsid w:val="0078349C"/>
    <w:rsid w:val="0078352C"/>
    <w:rsid w:val="0078369B"/>
    <w:rsid w:val="0078374C"/>
    <w:rsid w:val="007837DF"/>
    <w:rsid w:val="007838C6"/>
    <w:rsid w:val="00783B37"/>
    <w:rsid w:val="00783B8F"/>
    <w:rsid w:val="00783BCB"/>
    <w:rsid w:val="00783C06"/>
    <w:rsid w:val="00783C08"/>
    <w:rsid w:val="00783CA5"/>
    <w:rsid w:val="00783ECC"/>
    <w:rsid w:val="00783F6D"/>
    <w:rsid w:val="00783F7E"/>
    <w:rsid w:val="007840D2"/>
    <w:rsid w:val="0078415C"/>
    <w:rsid w:val="0078426D"/>
    <w:rsid w:val="0078430A"/>
    <w:rsid w:val="007843A6"/>
    <w:rsid w:val="0078457B"/>
    <w:rsid w:val="00784809"/>
    <w:rsid w:val="00784822"/>
    <w:rsid w:val="00784976"/>
    <w:rsid w:val="00784A62"/>
    <w:rsid w:val="00784A86"/>
    <w:rsid w:val="00784AA8"/>
    <w:rsid w:val="00784B6E"/>
    <w:rsid w:val="00784BA6"/>
    <w:rsid w:val="00785143"/>
    <w:rsid w:val="007852B1"/>
    <w:rsid w:val="00785302"/>
    <w:rsid w:val="00785341"/>
    <w:rsid w:val="007853F0"/>
    <w:rsid w:val="007854B8"/>
    <w:rsid w:val="0078552C"/>
    <w:rsid w:val="007858F3"/>
    <w:rsid w:val="00785A03"/>
    <w:rsid w:val="00785E73"/>
    <w:rsid w:val="00786081"/>
    <w:rsid w:val="00786215"/>
    <w:rsid w:val="00786432"/>
    <w:rsid w:val="007865C0"/>
    <w:rsid w:val="007865DE"/>
    <w:rsid w:val="0078699E"/>
    <w:rsid w:val="00786A45"/>
    <w:rsid w:val="00786BEB"/>
    <w:rsid w:val="00786BF5"/>
    <w:rsid w:val="00786C23"/>
    <w:rsid w:val="00786C98"/>
    <w:rsid w:val="00786D0D"/>
    <w:rsid w:val="00786D64"/>
    <w:rsid w:val="00787051"/>
    <w:rsid w:val="007870BB"/>
    <w:rsid w:val="007870D7"/>
    <w:rsid w:val="0078723A"/>
    <w:rsid w:val="00787299"/>
    <w:rsid w:val="00787305"/>
    <w:rsid w:val="007873A8"/>
    <w:rsid w:val="007873CB"/>
    <w:rsid w:val="0078777B"/>
    <w:rsid w:val="00787798"/>
    <w:rsid w:val="0078784D"/>
    <w:rsid w:val="0078791E"/>
    <w:rsid w:val="0078798A"/>
    <w:rsid w:val="007879D0"/>
    <w:rsid w:val="00787A84"/>
    <w:rsid w:val="00787C10"/>
    <w:rsid w:val="00787D47"/>
    <w:rsid w:val="00787D6F"/>
    <w:rsid w:val="00787DCF"/>
    <w:rsid w:val="007900CD"/>
    <w:rsid w:val="0079013F"/>
    <w:rsid w:val="00790196"/>
    <w:rsid w:val="007901C6"/>
    <w:rsid w:val="00790206"/>
    <w:rsid w:val="0079053E"/>
    <w:rsid w:val="007906A8"/>
    <w:rsid w:val="007906C3"/>
    <w:rsid w:val="007908A6"/>
    <w:rsid w:val="007909C0"/>
    <w:rsid w:val="007909CE"/>
    <w:rsid w:val="007909D7"/>
    <w:rsid w:val="007909E4"/>
    <w:rsid w:val="00790B70"/>
    <w:rsid w:val="00790BE2"/>
    <w:rsid w:val="00790EB5"/>
    <w:rsid w:val="00790ECB"/>
    <w:rsid w:val="0079101E"/>
    <w:rsid w:val="0079105C"/>
    <w:rsid w:val="00791118"/>
    <w:rsid w:val="007911FE"/>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8BB"/>
    <w:rsid w:val="0079298F"/>
    <w:rsid w:val="007929D9"/>
    <w:rsid w:val="00792B72"/>
    <w:rsid w:val="00792CF3"/>
    <w:rsid w:val="00792D53"/>
    <w:rsid w:val="00792E1A"/>
    <w:rsid w:val="00793026"/>
    <w:rsid w:val="00793039"/>
    <w:rsid w:val="0079319E"/>
    <w:rsid w:val="0079325C"/>
    <w:rsid w:val="00793440"/>
    <w:rsid w:val="007934B3"/>
    <w:rsid w:val="00793774"/>
    <w:rsid w:val="0079377D"/>
    <w:rsid w:val="00793794"/>
    <w:rsid w:val="0079388E"/>
    <w:rsid w:val="007938D6"/>
    <w:rsid w:val="00793954"/>
    <w:rsid w:val="00793C10"/>
    <w:rsid w:val="00793DF3"/>
    <w:rsid w:val="00793E48"/>
    <w:rsid w:val="00793E76"/>
    <w:rsid w:val="00793F56"/>
    <w:rsid w:val="00794145"/>
    <w:rsid w:val="007941F3"/>
    <w:rsid w:val="00794289"/>
    <w:rsid w:val="0079430F"/>
    <w:rsid w:val="007946E6"/>
    <w:rsid w:val="0079479B"/>
    <w:rsid w:val="007947AF"/>
    <w:rsid w:val="00794BAF"/>
    <w:rsid w:val="00794DC3"/>
    <w:rsid w:val="00794E5F"/>
    <w:rsid w:val="00795009"/>
    <w:rsid w:val="00795051"/>
    <w:rsid w:val="007950C6"/>
    <w:rsid w:val="007950D7"/>
    <w:rsid w:val="00795136"/>
    <w:rsid w:val="007951C4"/>
    <w:rsid w:val="0079539F"/>
    <w:rsid w:val="007954FD"/>
    <w:rsid w:val="00795511"/>
    <w:rsid w:val="0079566B"/>
    <w:rsid w:val="007956CA"/>
    <w:rsid w:val="00795882"/>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55C"/>
    <w:rsid w:val="00796828"/>
    <w:rsid w:val="0079687F"/>
    <w:rsid w:val="0079694C"/>
    <w:rsid w:val="00796995"/>
    <w:rsid w:val="00796A30"/>
    <w:rsid w:val="00796A32"/>
    <w:rsid w:val="00796AD7"/>
    <w:rsid w:val="00796D8D"/>
    <w:rsid w:val="00796DED"/>
    <w:rsid w:val="0079707B"/>
    <w:rsid w:val="0079721F"/>
    <w:rsid w:val="007974C7"/>
    <w:rsid w:val="00797524"/>
    <w:rsid w:val="0079759A"/>
    <w:rsid w:val="00797687"/>
    <w:rsid w:val="007976B6"/>
    <w:rsid w:val="0079798F"/>
    <w:rsid w:val="007979C8"/>
    <w:rsid w:val="00797A41"/>
    <w:rsid w:val="00797A6F"/>
    <w:rsid w:val="00797EFA"/>
    <w:rsid w:val="00797F1E"/>
    <w:rsid w:val="00797F9A"/>
    <w:rsid w:val="007A004C"/>
    <w:rsid w:val="007A0059"/>
    <w:rsid w:val="007A030B"/>
    <w:rsid w:val="007A046F"/>
    <w:rsid w:val="007A048A"/>
    <w:rsid w:val="007A057A"/>
    <w:rsid w:val="007A059A"/>
    <w:rsid w:val="007A064E"/>
    <w:rsid w:val="007A0761"/>
    <w:rsid w:val="007A09F2"/>
    <w:rsid w:val="007A0A96"/>
    <w:rsid w:val="007A0B0E"/>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17"/>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6F"/>
    <w:rsid w:val="007A3290"/>
    <w:rsid w:val="007A3325"/>
    <w:rsid w:val="007A33DD"/>
    <w:rsid w:val="007A3416"/>
    <w:rsid w:val="007A342A"/>
    <w:rsid w:val="007A34B0"/>
    <w:rsid w:val="007A3502"/>
    <w:rsid w:val="007A3629"/>
    <w:rsid w:val="007A363E"/>
    <w:rsid w:val="007A3693"/>
    <w:rsid w:val="007A393C"/>
    <w:rsid w:val="007A394A"/>
    <w:rsid w:val="007A3A77"/>
    <w:rsid w:val="007A3BD6"/>
    <w:rsid w:val="007A3C4F"/>
    <w:rsid w:val="007A3D3B"/>
    <w:rsid w:val="007A3D5A"/>
    <w:rsid w:val="007A3D90"/>
    <w:rsid w:val="007A3F76"/>
    <w:rsid w:val="007A4046"/>
    <w:rsid w:val="007A4249"/>
    <w:rsid w:val="007A42F9"/>
    <w:rsid w:val="007A4407"/>
    <w:rsid w:val="007A457B"/>
    <w:rsid w:val="007A48C6"/>
    <w:rsid w:val="007A48CE"/>
    <w:rsid w:val="007A4A84"/>
    <w:rsid w:val="007A4B34"/>
    <w:rsid w:val="007A4B91"/>
    <w:rsid w:val="007A4C5F"/>
    <w:rsid w:val="007A4D12"/>
    <w:rsid w:val="007A4F03"/>
    <w:rsid w:val="007A4F22"/>
    <w:rsid w:val="007A4FEA"/>
    <w:rsid w:val="007A522B"/>
    <w:rsid w:val="007A524A"/>
    <w:rsid w:val="007A5338"/>
    <w:rsid w:val="007A537D"/>
    <w:rsid w:val="007A53D3"/>
    <w:rsid w:val="007A5467"/>
    <w:rsid w:val="007A559B"/>
    <w:rsid w:val="007A586B"/>
    <w:rsid w:val="007A588F"/>
    <w:rsid w:val="007A597C"/>
    <w:rsid w:val="007A59B4"/>
    <w:rsid w:val="007A59BB"/>
    <w:rsid w:val="007A5A28"/>
    <w:rsid w:val="007A5CF1"/>
    <w:rsid w:val="007A5D04"/>
    <w:rsid w:val="007A5DF2"/>
    <w:rsid w:val="007A5ED3"/>
    <w:rsid w:val="007A60E9"/>
    <w:rsid w:val="007A6138"/>
    <w:rsid w:val="007A6139"/>
    <w:rsid w:val="007A6400"/>
    <w:rsid w:val="007A6657"/>
    <w:rsid w:val="007A66CF"/>
    <w:rsid w:val="007A674B"/>
    <w:rsid w:val="007A67C7"/>
    <w:rsid w:val="007A68B1"/>
    <w:rsid w:val="007A68BC"/>
    <w:rsid w:val="007A68E1"/>
    <w:rsid w:val="007A69CA"/>
    <w:rsid w:val="007A69E7"/>
    <w:rsid w:val="007A6A73"/>
    <w:rsid w:val="007A6B07"/>
    <w:rsid w:val="007A6D7E"/>
    <w:rsid w:val="007A6EE1"/>
    <w:rsid w:val="007A6EE6"/>
    <w:rsid w:val="007A6FD0"/>
    <w:rsid w:val="007A703B"/>
    <w:rsid w:val="007A7128"/>
    <w:rsid w:val="007A7270"/>
    <w:rsid w:val="007A72CF"/>
    <w:rsid w:val="007A73CA"/>
    <w:rsid w:val="007A7482"/>
    <w:rsid w:val="007A75B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B34"/>
    <w:rsid w:val="007B1BF5"/>
    <w:rsid w:val="007B1CF7"/>
    <w:rsid w:val="007B1DF0"/>
    <w:rsid w:val="007B1EA9"/>
    <w:rsid w:val="007B1EFB"/>
    <w:rsid w:val="007B200B"/>
    <w:rsid w:val="007B205C"/>
    <w:rsid w:val="007B21B4"/>
    <w:rsid w:val="007B21BA"/>
    <w:rsid w:val="007B223D"/>
    <w:rsid w:val="007B228B"/>
    <w:rsid w:val="007B2431"/>
    <w:rsid w:val="007B245E"/>
    <w:rsid w:val="007B2474"/>
    <w:rsid w:val="007B24A0"/>
    <w:rsid w:val="007B24A5"/>
    <w:rsid w:val="007B2506"/>
    <w:rsid w:val="007B2591"/>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4F22"/>
    <w:rsid w:val="007B5145"/>
    <w:rsid w:val="007B545D"/>
    <w:rsid w:val="007B5594"/>
    <w:rsid w:val="007B56CF"/>
    <w:rsid w:val="007B57FB"/>
    <w:rsid w:val="007B5899"/>
    <w:rsid w:val="007B58C3"/>
    <w:rsid w:val="007B599B"/>
    <w:rsid w:val="007B5AD8"/>
    <w:rsid w:val="007B5B06"/>
    <w:rsid w:val="007B5C36"/>
    <w:rsid w:val="007B5C5C"/>
    <w:rsid w:val="007B5C9E"/>
    <w:rsid w:val="007B5D26"/>
    <w:rsid w:val="007B64F8"/>
    <w:rsid w:val="007B667E"/>
    <w:rsid w:val="007B66E1"/>
    <w:rsid w:val="007B6712"/>
    <w:rsid w:val="007B6756"/>
    <w:rsid w:val="007B67C2"/>
    <w:rsid w:val="007B6834"/>
    <w:rsid w:val="007B686E"/>
    <w:rsid w:val="007B69AA"/>
    <w:rsid w:val="007B69C5"/>
    <w:rsid w:val="007B6AAD"/>
    <w:rsid w:val="007B6AE6"/>
    <w:rsid w:val="007B6BDE"/>
    <w:rsid w:val="007B6D84"/>
    <w:rsid w:val="007B6DBC"/>
    <w:rsid w:val="007B6E8D"/>
    <w:rsid w:val="007B6F35"/>
    <w:rsid w:val="007B7052"/>
    <w:rsid w:val="007B717E"/>
    <w:rsid w:val="007B7209"/>
    <w:rsid w:val="007B720B"/>
    <w:rsid w:val="007B72D2"/>
    <w:rsid w:val="007B73C8"/>
    <w:rsid w:val="007B7496"/>
    <w:rsid w:val="007B76BD"/>
    <w:rsid w:val="007B77EA"/>
    <w:rsid w:val="007B7834"/>
    <w:rsid w:val="007B7A82"/>
    <w:rsid w:val="007B7BAF"/>
    <w:rsid w:val="007B7CA5"/>
    <w:rsid w:val="007B7CE4"/>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BEE"/>
    <w:rsid w:val="007C1C40"/>
    <w:rsid w:val="007C1D10"/>
    <w:rsid w:val="007C1EFE"/>
    <w:rsid w:val="007C1FD9"/>
    <w:rsid w:val="007C21F3"/>
    <w:rsid w:val="007C221F"/>
    <w:rsid w:val="007C2352"/>
    <w:rsid w:val="007C2357"/>
    <w:rsid w:val="007C2392"/>
    <w:rsid w:val="007C2525"/>
    <w:rsid w:val="007C25D7"/>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C38"/>
    <w:rsid w:val="007C3F5B"/>
    <w:rsid w:val="007C3FA2"/>
    <w:rsid w:val="007C4032"/>
    <w:rsid w:val="007C441A"/>
    <w:rsid w:val="007C4732"/>
    <w:rsid w:val="007C49A4"/>
    <w:rsid w:val="007C49CB"/>
    <w:rsid w:val="007C4A66"/>
    <w:rsid w:val="007C4A7C"/>
    <w:rsid w:val="007C4AD9"/>
    <w:rsid w:val="007C4B75"/>
    <w:rsid w:val="007C4CE6"/>
    <w:rsid w:val="007C4D02"/>
    <w:rsid w:val="007C4DBA"/>
    <w:rsid w:val="007C502A"/>
    <w:rsid w:val="007C5065"/>
    <w:rsid w:val="007C52BF"/>
    <w:rsid w:val="007C52F4"/>
    <w:rsid w:val="007C54D4"/>
    <w:rsid w:val="007C5553"/>
    <w:rsid w:val="007C5592"/>
    <w:rsid w:val="007C5626"/>
    <w:rsid w:val="007C5628"/>
    <w:rsid w:val="007C5651"/>
    <w:rsid w:val="007C5709"/>
    <w:rsid w:val="007C5716"/>
    <w:rsid w:val="007C5735"/>
    <w:rsid w:val="007C5749"/>
    <w:rsid w:val="007C5769"/>
    <w:rsid w:val="007C57CE"/>
    <w:rsid w:val="007C589D"/>
    <w:rsid w:val="007C58C3"/>
    <w:rsid w:val="007C5992"/>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766"/>
    <w:rsid w:val="007C6883"/>
    <w:rsid w:val="007C68AD"/>
    <w:rsid w:val="007C6927"/>
    <w:rsid w:val="007C69E8"/>
    <w:rsid w:val="007C6B64"/>
    <w:rsid w:val="007C6C27"/>
    <w:rsid w:val="007C6C6A"/>
    <w:rsid w:val="007C6CC4"/>
    <w:rsid w:val="007C6CE7"/>
    <w:rsid w:val="007C6E98"/>
    <w:rsid w:val="007C72FD"/>
    <w:rsid w:val="007C74D8"/>
    <w:rsid w:val="007C75EC"/>
    <w:rsid w:val="007C7646"/>
    <w:rsid w:val="007C76E5"/>
    <w:rsid w:val="007C77DA"/>
    <w:rsid w:val="007C7809"/>
    <w:rsid w:val="007C79FE"/>
    <w:rsid w:val="007C7A80"/>
    <w:rsid w:val="007C7C61"/>
    <w:rsid w:val="007C7D97"/>
    <w:rsid w:val="007C7DF2"/>
    <w:rsid w:val="007D01F2"/>
    <w:rsid w:val="007D0371"/>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872"/>
    <w:rsid w:val="007D1911"/>
    <w:rsid w:val="007D1964"/>
    <w:rsid w:val="007D19E8"/>
    <w:rsid w:val="007D1A59"/>
    <w:rsid w:val="007D1ACE"/>
    <w:rsid w:val="007D1B93"/>
    <w:rsid w:val="007D1C82"/>
    <w:rsid w:val="007D1D41"/>
    <w:rsid w:val="007D1D67"/>
    <w:rsid w:val="007D1E3C"/>
    <w:rsid w:val="007D1F3B"/>
    <w:rsid w:val="007D1F9E"/>
    <w:rsid w:val="007D204D"/>
    <w:rsid w:val="007D2070"/>
    <w:rsid w:val="007D20DF"/>
    <w:rsid w:val="007D227C"/>
    <w:rsid w:val="007D229D"/>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78"/>
    <w:rsid w:val="007D2BB0"/>
    <w:rsid w:val="007D2BBD"/>
    <w:rsid w:val="007D2C22"/>
    <w:rsid w:val="007D2DD0"/>
    <w:rsid w:val="007D2E2B"/>
    <w:rsid w:val="007D2E72"/>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357"/>
    <w:rsid w:val="007D4376"/>
    <w:rsid w:val="007D440B"/>
    <w:rsid w:val="007D4439"/>
    <w:rsid w:val="007D446D"/>
    <w:rsid w:val="007D4640"/>
    <w:rsid w:val="007D4699"/>
    <w:rsid w:val="007D47DD"/>
    <w:rsid w:val="007D47EF"/>
    <w:rsid w:val="007D486A"/>
    <w:rsid w:val="007D4B5C"/>
    <w:rsid w:val="007D4CA8"/>
    <w:rsid w:val="007D4D00"/>
    <w:rsid w:val="007D4DA1"/>
    <w:rsid w:val="007D4E52"/>
    <w:rsid w:val="007D4E58"/>
    <w:rsid w:val="007D4ED8"/>
    <w:rsid w:val="007D4F43"/>
    <w:rsid w:val="007D4FAB"/>
    <w:rsid w:val="007D5149"/>
    <w:rsid w:val="007D516D"/>
    <w:rsid w:val="007D5410"/>
    <w:rsid w:val="007D5493"/>
    <w:rsid w:val="007D5527"/>
    <w:rsid w:val="007D576E"/>
    <w:rsid w:val="007D57B4"/>
    <w:rsid w:val="007D58E7"/>
    <w:rsid w:val="007D5AB1"/>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CB7"/>
    <w:rsid w:val="007D7E32"/>
    <w:rsid w:val="007D7EA6"/>
    <w:rsid w:val="007D7F0B"/>
    <w:rsid w:val="007E0047"/>
    <w:rsid w:val="007E0171"/>
    <w:rsid w:val="007E023D"/>
    <w:rsid w:val="007E0432"/>
    <w:rsid w:val="007E0536"/>
    <w:rsid w:val="007E0630"/>
    <w:rsid w:val="007E08FC"/>
    <w:rsid w:val="007E099F"/>
    <w:rsid w:val="007E0D43"/>
    <w:rsid w:val="007E0DCC"/>
    <w:rsid w:val="007E0DF3"/>
    <w:rsid w:val="007E10DF"/>
    <w:rsid w:val="007E1166"/>
    <w:rsid w:val="007E132C"/>
    <w:rsid w:val="007E14E4"/>
    <w:rsid w:val="007E1790"/>
    <w:rsid w:val="007E1881"/>
    <w:rsid w:val="007E18B3"/>
    <w:rsid w:val="007E19FB"/>
    <w:rsid w:val="007E1CAA"/>
    <w:rsid w:val="007E1D23"/>
    <w:rsid w:val="007E1D65"/>
    <w:rsid w:val="007E1D6D"/>
    <w:rsid w:val="007E20CD"/>
    <w:rsid w:val="007E20DD"/>
    <w:rsid w:val="007E23A8"/>
    <w:rsid w:val="007E23B6"/>
    <w:rsid w:val="007E2415"/>
    <w:rsid w:val="007E24A9"/>
    <w:rsid w:val="007E2623"/>
    <w:rsid w:val="007E27C4"/>
    <w:rsid w:val="007E2930"/>
    <w:rsid w:val="007E2AB2"/>
    <w:rsid w:val="007E2C80"/>
    <w:rsid w:val="007E2C8F"/>
    <w:rsid w:val="007E2D61"/>
    <w:rsid w:val="007E2EF3"/>
    <w:rsid w:val="007E2F8B"/>
    <w:rsid w:val="007E31A6"/>
    <w:rsid w:val="007E328E"/>
    <w:rsid w:val="007E33AF"/>
    <w:rsid w:val="007E33FA"/>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B48"/>
    <w:rsid w:val="007E4C17"/>
    <w:rsid w:val="007E4D1F"/>
    <w:rsid w:val="007E4D3F"/>
    <w:rsid w:val="007E4D6D"/>
    <w:rsid w:val="007E4E12"/>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E4D"/>
    <w:rsid w:val="007E5F75"/>
    <w:rsid w:val="007E6000"/>
    <w:rsid w:val="007E60A3"/>
    <w:rsid w:val="007E633E"/>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E66"/>
    <w:rsid w:val="007E7F11"/>
    <w:rsid w:val="007E7F73"/>
    <w:rsid w:val="007F007E"/>
    <w:rsid w:val="007F0168"/>
    <w:rsid w:val="007F01E7"/>
    <w:rsid w:val="007F01F9"/>
    <w:rsid w:val="007F02AA"/>
    <w:rsid w:val="007F033A"/>
    <w:rsid w:val="007F0342"/>
    <w:rsid w:val="007F03C3"/>
    <w:rsid w:val="007F05DC"/>
    <w:rsid w:val="007F05EC"/>
    <w:rsid w:val="007F067D"/>
    <w:rsid w:val="007F06B8"/>
    <w:rsid w:val="007F06D4"/>
    <w:rsid w:val="007F08DB"/>
    <w:rsid w:val="007F0AD8"/>
    <w:rsid w:val="007F0CB4"/>
    <w:rsid w:val="007F0DAE"/>
    <w:rsid w:val="007F0E51"/>
    <w:rsid w:val="007F0FC5"/>
    <w:rsid w:val="007F1098"/>
    <w:rsid w:val="007F10B6"/>
    <w:rsid w:val="007F1582"/>
    <w:rsid w:val="007F158B"/>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484"/>
    <w:rsid w:val="007F2692"/>
    <w:rsid w:val="007F2704"/>
    <w:rsid w:val="007F281E"/>
    <w:rsid w:val="007F29F0"/>
    <w:rsid w:val="007F2AA6"/>
    <w:rsid w:val="007F2CF4"/>
    <w:rsid w:val="007F2F16"/>
    <w:rsid w:val="007F30C1"/>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E4"/>
    <w:rsid w:val="007F40F6"/>
    <w:rsid w:val="007F4381"/>
    <w:rsid w:val="007F445C"/>
    <w:rsid w:val="007F461B"/>
    <w:rsid w:val="007F468B"/>
    <w:rsid w:val="007F47CF"/>
    <w:rsid w:val="007F4938"/>
    <w:rsid w:val="007F493D"/>
    <w:rsid w:val="007F4A28"/>
    <w:rsid w:val="007F4B08"/>
    <w:rsid w:val="007F4B38"/>
    <w:rsid w:val="007F4B70"/>
    <w:rsid w:val="007F4B96"/>
    <w:rsid w:val="007F4D38"/>
    <w:rsid w:val="007F4DAA"/>
    <w:rsid w:val="007F4E0F"/>
    <w:rsid w:val="007F4E41"/>
    <w:rsid w:val="007F5395"/>
    <w:rsid w:val="007F54E2"/>
    <w:rsid w:val="007F55EF"/>
    <w:rsid w:val="007F5642"/>
    <w:rsid w:val="007F57B8"/>
    <w:rsid w:val="007F5898"/>
    <w:rsid w:val="007F5902"/>
    <w:rsid w:val="007F5AB4"/>
    <w:rsid w:val="007F5AEC"/>
    <w:rsid w:val="007F5B6E"/>
    <w:rsid w:val="007F5C40"/>
    <w:rsid w:val="007F5C4A"/>
    <w:rsid w:val="007F5CB0"/>
    <w:rsid w:val="007F5CE3"/>
    <w:rsid w:val="007F5CFE"/>
    <w:rsid w:val="007F5D8B"/>
    <w:rsid w:val="007F5EDD"/>
    <w:rsid w:val="007F5F0A"/>
    <w:rsid w:val="007F60DC"/>
    <w:rsid w:val="007F63E6"/>
    <w:rsid w:val="007F6568"/>
    <w:rsid w:val="007F6739"/>
    <w:rsid w:val="007F67E3"/>
    <w:rsid w:val="007F68D3"/>
    <w:rsid w:val="007F6A98"/>
    <w:rsid w:val="007F6AF6"/>
    <w:rsid w:val="007F6BB5"/>
    <w:rsid w:val="007F6C8C"/>
    <w:rsid w:val="007F6D3E"/>
    <w:rsid w:val="007F70A9"/>
    <w:rsid w:val="007F7165"/>
    <w:rsid w:val="007F7177"/>
    <w:rsid w:val="007F71BA"/>
    <w:rsid w:val="007F726F"/>
    <w:rsid w:val="007F73C5"/>
    <w:rsid w:val="007F73FA"/>
    <w:rsid w:val="007F75DC"/>
    <w:rsid w:val="007F765E"/>
    <w:rsid w:val="007F76A3"/>
    <w:rsid w:val="007F7735"/>
    <w:rsid w:val="007F7845"/>
    <w:rsid w:val="007F79B9"/>
    <w:rsid w:val="007F79EE"/>
    <w:rsid w:val="007F7B22"/>
    <w:rsid w:val="007F7B43"/>
    <w:rsid w:val="007F7BFA"/>
    <w:rsid w:val="007F7C7E"/>
    <w:rsid w:val="007F7F81"/>
    <w:rsid w:val="008001E4"/>
    <w:rsid w:val="00800277"/>
    <w:rsid w:val="00800436"/>
    <w:rsid w:val="008005C9"/>
    <w:rsid w:val="00800687"/>
    <w:rsid w:val="008006AF"/>
    <w:rsid w:val="00800868"/>
    <w:rsid w:val="00800B99"/>
    <w:rsid w:val="00800CA6"/>
    <w:rsid w:val="00800DB3"/>
    <w:rsid w:val="00800E07"/>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335"/>
    <w:rsid w:val="0080242F"/>
    <w:rsid w:val="0080246D"/>
    <w:rsid w:val="008026CE"/>
    <w:rsid w:val="0080272F"/>
    <w:rsid w:val="008028D9"/>
    <w:rsid w:val="008028DB"/>
    <w:rsid w:val="0080290B"/>
    <w:rsid w:val="00802A0C"/>
    <w:rsid w:val="00802B9B"/>
    <w:rsid w:val="00802D46"/>
    <w:rsid w:val="00802DFD"/>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29E"/>
    <w:rsid w:val="008053B2"/>
    <w:rsid w:val="008054B9"/>
    <w:rsid w:val="00805817"/>
    <w:rsid w:val="00805902"/>
    <w:rsid w:val="00805954"/>
    <w:rsid w:val="00805965"/>
    <w:rsid w:val="00805BB0"/>
    <w:rsid w:val="00805BB8"/>
    <w:rsid w:val="00805BBE"/>
    <w:rsid w:val="00805BEA"/>
    <w:rsid w:val="00805C04"/>
    <w:rsid w:val="00805D0A"/>
    <w:rsid w:val="00805DB2"/>
    <w:rsid w:val="00805EA3"/>
    <w:rsid w:val="00805FCD"/>
    <w:rsid w:val="0080606C"/>
    <w:rsid w:val="0080613B"/>
    <w:rsid w:val="008061EC"/>
    <w:rsid w:val="00806236"/>
    <w:rsid w:val="00806455"/>
    <w:rsid w:val="00806458"/>
    <w:rsid w:val="008065CA"/>
    <w:rsid w:val="0080689F"/>
    <w:rsid w:val="00806987"/>
    <w:rsid w:val="00806AE7"/>
    <w:rsid w:val="00806C22"/>
    <w:rsid w:val="00806CFC"/>
    <w:rsid w:val="00806D52"/>
    <w:rsid w:val="00806D84"/>
    <w:rsid w:val="00806E80"/>
    <w:rsid w:val="0080706C"/>
    <w:rsid w:val="008070B6"/>
    <w:rsid w:val="0080710C"/>
    <w:rsid w:val="0080716C"/>
    <w:rsid w:val="0080733C"/>
    <w:rsid w:val="0080743E"/>
    <w:rsid w:val="008074C3"/>
    <w:rsid w:val="008075E2"/>
    <w:rsid w:val="00807600"/>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5A7"/>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4A"/>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698"/>
    <w:rsid w:val="008137A2"/>
    <w:rsid w:val="008138DB"/>
    <w:rsid w:val="008139B5"/>
    <w:rsid w:val="008139D8"/>
    <w:rsid w:val="00813A52"/>
    <w:rsid w:val="00813A9C"/>
    <w:rsid w:val="00813BAA"/>
    <w:rsid w:val="00813D53"/>
    <w:rsid w:val="00813D81"/>
    <w:rsid w:val="00813E56"/>
    <w:rsid w:val="00813F43"/>
    <w:rsid w:val="0081434D"/>
    <w:rsid w:val="00814452"/>
    <w:rsid w:val="00814477"/>
    <w:rsid w:val="00814519"/>
    <w:rsid w:val="00814690"/>
    <w:rsid w:val="008148BB"/>
    <w:rsid w:val="00814975"/>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6FCB"/>
    <w:rsid w:val="00817049"/>
    <w:rsid w:val="008170BB"/>
    <w:rsid w:val="00817108"/>
    <w:rsid w:val="00817199"/>
    <w:rsid w:val="0081761C"/>
    <w:rsid w:val="00817696"/>
    <w:rsid w:val="008177B0"/>
    <w:rsid w:val="008177E8"/>
    <w:rsid w:val="0081782E"/>
    <w:rsid w:val="00817960"/>
    <w:rsid w:val="00817A48"/>
    <w:rsid w:val="00817A4C"/>
    <w:rsid w:val="00817A5B"/>
    <w:rsid w:val="00817A9A"/>
    <w:rsid w:val="00817B04"/>
    <w:rsid w:val="00817B21"/>
    <w:rsid w:val="00817B63"/>
    <w:rsid w:val="00817CAE"/>
    <w:rsid w:val="00817D99"/>
    <w:rsid w:val="00817E95"/>
    <w:rsid w:val="00817F2D"/>
    <w:rsid w:val="00820070"/>
    <w:rsid w:val="008200CC"/>
    <w:rsid w:val="008200DC"/>
    <w:rsid w:val="008200FE"/>
    <w:rsid w:val="00820132"/>
    <w:rsid w:val="00820163"/>
    <w:rsid w:val="00820165"/>
    <w:rsid w:val="0082031D"/>
    <w:rsid w:val="008204BD"/>
    <w:rsid w:val="008204CF"/>
    <w:rsid w:val="00820524"/>
    <w:rsid w:val="0082071A"/>
    <w:rsid w:val="0082077D"/>
    <w:rsid w:val="00820903"/>
    <w:rsid w:val="0082090C"/>
    <w:rsid w:val="0082092C"/>
    <w:rsid w:val="00820A3A"/>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D2E"/>
    <w:rsid w:val="00821FF4"/>
    <w:rsid w:val="0082200B"/>
    <w:rsid w:val="00822135"/>
    <w:rsid w:val="0082217F"/>
    <w:rsid w:val="008222AA"/>
    <w:rsid w:val="008222C4"/>
    <w:rsid w:val="008222DC"/>
    <w:rsid w:val="008224B0"/>
    <w:rsid w:val="00822560"/>
    <w:rsid w:val="008225D6"/>
    <w:rsid w:val="0082261B"/>
    <w:rsid w:val="00822701"/>
    <w:rsid w:val="0082274A"/>
    <w:rsid w:val="008227FB"/>
    <w:rsid w:val="0082298B"/>
    <w:rsid w:val="00822A75"/>
    <w:rsid w:val="00822A7A"/>
    <w:rsid w:val="00822BBE"/>
    <w:rsid w:val="00822BCE"/>
    <w:rsid w:val="00822C3B"/>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08"/>
    <w:rsid w:val="00825578"/>
    <w:rsid w:val="008256DF"/>
    <w:rsid w:val="00825866"/>
    <w:rsid w:val="00825BD0"/>
    <w:rsid w:val="00825BD6"/>
    <w:rsid w:val="00825C98"/>
    <w:rsid w:val="00825C9B"/>
    <w:rsid w:val="00825D08"/>
    <w:rsid w:val="00825DC0"/>
    <w:rsid w:val="00825E5E"/>
    <w:rsid w:val="00826046"/>
    <w:rsid w:val="00826088"/>
    <w:rsid w:val="00826103"/>
    <w:rsid w:val="00826280"/>
    <w:rsid w:val="008266BA"/>
    <w:rsid w:val="008267AE"/>
    <w:rsid w:val="00826D7B"/>
    <w:rsid w:val="00826DD9"/>
    <w:rsid w:val="00826E70"/>
    <w:rsid w:val="00826EF6"/>
    <w:rsid w:val="00826F01"/>
    <w:rsid w:val="00826FDA"/>
    <w:rsid w:val="00827036"/>
    <w:rsid w:val="0082743E"/>
    <w:rsid w:val="0082757D"/>
    <w:rsid w:val="00827784"/>
    <w:rsid w:val="008277F4"/>
    <w:rsid w:val="00827838"/>
    <w:rsid w:val="00827842"/>
    <w:rsid w:val="008278B6"/>
    <w:rsid w:val="00827A13"/>
    <w:rsid w:val="00827B09"/>
    <w:rsid w:val="00827B55"/>
    <w:rsid w:val="00827C05"/>
    <w:rsid w:val="00827E2C"/>
    <w:rsid w:val="00827F16"/>
    <w:rsid w:val="00827F90"/>
    <w:rsid w:val="008300A4"/>
    <w:rsid w:val="00830144"/>
    <w:rsid w:val="0083015C"/>
    <w:rsid w:val="008301C7"/>
    <w:rsid w:val="008302DC"/>
    <w:rsid w:val="0083040E"/>
    <w:rsid w:val="00830758"/>
    <w:rsid w:val="0083076A"/>
    <w:rsid w:val="00830B09"/>
    <w:rsid w:val="00830BFB"/>
    <w:rsid w:val="00830C17"/>
    <w:rsid w:val="00830C4E"/>
    <w:rsid w:val="00830E79"/>
    <w:rsid w:val="00830E9E"/>
    <w:rsid w:val="00830EA0"/>
    <w:rsid w:val="00831372"/>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8B4"/>
    <w:rsid w:val="00833942"/>
    <w:rsid w:val="00833964"/>
    <w:rsid w:val="00833990"/>
    <w:rsid w:val="008339A6"/>
    <w:rsid w:val="00833AE1"/>
    <w:rsid w:val="00833AED"/>
    <w:rsid w:val="00833D0C"/>
    <w:rsid w:val="00833E0D"/>
    <w:rsid w:val="00833F73"/>
    <w:rsid w:val="00834272"/>
    <w:rsid w:val="008342C9"/>
    <w:rsid w:val="008344AB"/>
    <w:rsid w:val="0083459D"/>
    <w:rsid w:val="00834635"/>
    <w:rsid w:val="00834643"/>
    <w:rsid w:val="008346FA"/>
    <w:rsid w:val="00834886"/>
    <w:rsid w:val="00834974"/>
    <w:rsid w:val="00834A98"/>
    <w:rsid w:val="00834B77"/>
    <w:rsid w:val="00834C45"/>
    <w:rsid w:val="00834E62"/>
    <w:rsid w:val="00834EDE"/>
    <w:rsid w:val="00834F8C"/>
    <w:rsid w:val="008350CD"/>
    <w:rsid w:val="00835194"/>
    <w:rsid w:val="0083536B"/>
    <w:rsid w:val="0083574D"/>
    <w:rsid w:val="008357E5"/>
    <w:rsid w:val="00835883"/>
    <w:rsid w:val="008358F6"/>
    <w:rsid w:val="00835914"/>
    <w:rsid w:val="008359CD"/>
    <w:rsid w:val="00835ADB"/>
    <w:rsid w:val="00835D7B"/>
    <w:rsid w:val="00835F17"/>
    <w:rsid w:val="00835FF9"/>
    <w:rsid w:val="008366DB"/>
    <w:rsid w:val="0083671C"/>
    <w:rsid w:val="00836725"/>
    <w:rsid w:val="00836753"/>
    <w:rsid w:val="00836B35"/>
    <w:rsid w:val="00836FA9"/>
    <w:rsid w:val="0083711B"/>
    <w:rsid w:val="00837197"/>
    <w:rsid w:val="0083745B"/>
    <w:rsid w:val="0083751F"/>
    <w:rsid w:val="00837531"/>
    <w:rsid w:val="00837648"/>
    <w:rsid w:val="00837717"/>
    <w:rsid w:val="00837723"/>
    <w:rsid w:val="0083792A"/>
    <w:rsid w:val="00837A2A"/>
    <w:rsid w:val="00837BF2"/>
    <w:rsid w:val="00837C36"/>
    <w:rsid w:val="00837D64"/>
    <w:rsid w:val="00837EE2"/>
    <w:rsid w:val="00837F1D"/>
    <w:rsid w:val="00840072"/>
    <w:rsid w:val="0084010D"/>
    <w:rsid w:val="0084015C"/>
    <w:rsid w:val="0084022C"/>
    <w:rsid w:val="0084027B"/>
    <w:rsid w:val="008403BF"/>
    <w:rsid w:val="00840628"/>
    <w:rsid w:val="00840809"/>
    <w:rsid w:val="0084095C"/>
    <w:rsid w:val="008409D8"/>
    <w:rsid w:val="00840A00"/>
    <w:rsid w:val="00840C28"/>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1FB0"/>
    <w:rsid w:val="008420ED"/>
    <w:rsid w:val="00842100"/>
    <w:rsid w:val="0084213E"/>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B0F"/>
    <w:rsid w:val="00843C14"/>
    <w:rsid w:val="00843F42"/>
    <w:rsid w:val="00843FB2"/>
    <w:rsid w:val="0084406A"/>
    <w:rsid w:val="00844108"/>
    <w:rsid w:val="0084411D"/>
    <w:rsid w:val="008442E9"/>
    <w:rsid w:val="00844363"/>
    <w:rsid w:val="0084454E"/>
    <w:rsid w:val="008447FC"/>
    <w:rsid w:val="0084480A"/>
    <w:rsid w:val="0084484E"/>
    <w:rsid w:val="008448E7"/>
    <w:rsid w:val="00844961"/>
    <w:rsid w:val="008449B0"/>
    <w:rsid w:val="008449B7"/>
    <w:rsid w:val="008449DE"/>
    <w:rsid w:val="00844B1B"/>
    <w:rsid w:val="00844B64"/>
    <w:rsid w:val="00844BE9"/>
    <w:rsid w:val="00844CBD"/>
    <w:rsid w:val="00844DFB"/>
    <w:rsid w:val="00844E17"/>
    <w:rsid w:val="00844E68"/>
    <w:rsid w:val="00844EFD"/>
    <w:rsid w:val="00845023"/>
    <w:rsid w:val="00845081"/>
    <w:rsid w:val="0084511B"/>
    <w:rsid w:val="00845153"/>
    <w:rsid w:val="008451C1"/>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297"/>
    <w:rsid w:val="008463AB"/>
    <w:rsid w:val="00846513"/>
    <w:rsid w:val="0084651D"/>
    <w:rsid w:val="008465A6"/>
    <w:rsid w:val="00846B79"/>
    <w:rsid w:val="00846D99"/>
    <w:rsid w:val="00846F5D"/>
    <w:rsid w:val="00847039"/>
    <w:rsid w:val="00847258"/>
    <w:rsid w:val="008472B1"/>
    <w:rsid w:val="008472F8"/>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2F"/>
    <w:rsid w:val="0085078B"/>
    <w:rsid w:val="00850895"/>
    <w:rsid w:val="008508A3"/>
    <w:rsid w:val="00850A37"/>
    <w:rsid w:val="00850AE6"/>
    <w:rsid w:val="00850C18"/>
    <w:rsid w:val="00850CC7"/>
    <w:rsid w:val="00851040"/>
    <w:rsid w:val="00851134"/>
    <w:rsid w:val="0085128D"/>
    <w:rsid w:val="008513C6"/>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396"/>
    <w:rsid w:val="008524FB"/>
    <w:rsid w:val="00852595"/>
    <w:rsid w:val="008526AF"/>
    <w:rsid w:val="008526C0"/>
    <w:rsid w:val="00852936"/>
    <w:rsid w:val="00852A32"/>
    <w:rsid w:val="00852CB1"/>
    <w:rsid w:val="00852D87"/>
    <w:rsid w:val="00852EA2"/>
    <w:rsid w:val="00852F27"/>
    <w:rsid w:val="00852F62"/>
    <w:rsid w:val="00852F64"/>
    <w:rsid w:val="00852FD6"/>
    <w:rsid w:val="00852FF5"/>
    <w:rsid w:val="0085308A"/>
    <w:rsid w:val="008530F3"/>
    <w:rsid w:val="00853187"/>
    <w:rsid w:val="0085346B"/>
    <w:rsid w:val="0085351D"/>
    <w:rsid w:val="008535C6"/>
    <w:rsid w:val="008536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AE1"/>
    <w:rsid w:val="00854B2A"/>
    <w:rsid w:val="00854BCC"/>
    <w:rsid w:val="00854BE8"/>
    <w:rsid w:val="00854F3C"/>
    <w:rsid w:val="00854FBF"/>
    <w:rsid w:val="00855093"/>
    <w:rsid w:val="008551A7"/>
    <w:rsid w:val="00855251"/>
    <w:rsid w:val="00855272"/>
    <w:rsid w:val="0085557F"/>
    <w:rsid w:val="00855639"/>
    <w:rsid w:val="00855820"/>
    <w:rsid w:val="008558C4"/>
    <w:rsid w:val="00855B65"/>
    <w:rsid w:val="00855BB9"/>
    <w:rsid w:val="00855BC1"/>
    <w:rsid w:val="00855C9D"/>
    <w:rsid w:val="00855D61"/>
    <w:rsid w:val="00855DCA"/>
    <w:rsid w:val="00855E65"/>
    <w:rsid w:val="00855F19"/>
    <w:rsid w:val="00855F76"/>
    <w:rsid w:val="00856002"/>
    <w:rsid w:val="008561A6"/>
    <w:rsid w:val="008562E5"/>
    <w:rsid w:val="008566A3"/>
    <w:rsid w:val="00856832"/>
    <w:rsid w:val="00856920"/>
    <w:rsid w:val="008569EA"/>
    <w:rsid w:val="00856B2D"/>
    <w:rsid w:val="00856BCD"/>
    <w:rsid w:val="00856CAE"/>
    <w:rsid w:val="00856CDA"/>
    <w:rsid w:val="00856ECA"/>
    <w:rsid w:val="00856EEB"/>
    <w:rsid w:val="008572E0"/>
    <w:rsid w:val="0085738C"/>
    <w:rsid w:val="00857628"/>
    <w:rsid w:val="0085763A"/>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11"/>
    <w:rsid w:val="008614F6"/>
    <w:rsid w:val="00861535"/>
    <w:rsid w:val="00861630"/>
    <w:rsid w:val="00861723"/>
    <w:rsid w:val="00861832"/>
    <w:rsid w:val="008618DB"/>
    <w:rsid w:val="008618E9"/>
    <w:rsid w:val="00861944"/>
    <w:rsid w:val="00861953"/>
    <w:rsid w:val="008619D2"/>
    <w:rsid w:val="008619F7"/>
    <w:rsid w:val="00861A49"/>
    <w:rsid w:val="00861D5D"/>
    <w:rsid w:val="008620D9"/>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2E4"/>
    <w:rsid w:val="00864320"/>
    <w:rsid w:val="008644AD"/>
    <w:rsid w:val="008644EC"/>
    <w:rsid w:val="00864500"/>
    <w:rsid w:val="008646AC"/>
    <w:rsid w:val="00864A79"/>
    <w:rsid w:val="00864BCE"/>
    <w:rsid w:val="00864BD9"/>
    <w:rsid w:val="00864C80"/>
    <w:rsid w:val="00864D59"/>
    <w:rsid w:val="00864DF9"/>
    <w:rsid w:val="00864E6E"/>
    <w:rsid w:val="00864E80"/>
    <w:rsid w:val="00864EBF"/>
    <w:rsid w:val="0086502A"/>
    <w:rsid w:val="008650D6"/>
    <w:rsid w:val="00865273"/>
    <w:rsid w:val="0086535E"/>
    <w:rsid w:val="0086537B"/>
    <w:rsid w:val="008654BA"/>
    <w:rsid w:val="00865505"/>
    <w:rsid w:val="008655DE"/>
    <w:rsid w:val="008656A6"/>
    <w:rsid w:val="0086585D"/>
    <w:rsid w:val="008658CA"/>
    <w:rsid w:val="00865910"/>
    <w:rsid w:val="008659C4"/>
    <w:rsid w:val="00865A56"/>
    <w:rsid w:val="00865A7B"/>
    <w:rsid w:val="00865D45"/>
    <w:rsid w:val="00865D55"/>
    <w:rsid w:val="00865D84"/>
    <w:rsid w:val="00865DA2"/>
    <w:rsid w:val="00865F73"/>
    <w:rsid w:val="00865FFB"/>
    <w:rsid w:val="00866162"/>
    <w:rsid w:val="00866361"/>
    <w:rsid w:val="00866445"/>
    <w:rsid w:val="0086648B"/>
    <w:rsid w:val="0086651B"/>
    <w:rsid w:val="008669CA"/>
    <w:rsid w:val="008669FF"/>
    <w:rsid w:val="00866A25"/>
    <w:rsid w:val="00866DC7"/>
    <w:rsid w:val="00866E25"/>
    <w:rsid w:val="00866EDE"/>
    <w:rsid w:val="00866F53"/>
    <w:rsid w:val="008670CE"/>
    <w:rsid w:val="0086731A"/>
    <w:rsid w:val="0086734B"/>
    <w:rsid w:val="008673B5"/>
    <w:rsid w:val="008674D3"/>
    <w:rsid w:val="00867567"/>
    <w:rsid w:val="00867893"/>
    <w:rsid w:val="00867913"/>
    <w:rsid w:val="00867A92"/>
    <w:rsid w:val="00867B2B"/>
    <w:rsid w:val="00867B8F"/>
    <w:rsid w:val="00867BDE"/>
    <w:rsid w:val="00867C8F"/>
    <w:rsid w:val="00867D1F"/>
    <w:rsid w:val="00867D98"/>
    <w:rsid w:val="00867E5F"/>
    <w:rsid w:val="00867F69"/>
    <w:rsid w:val="00867FC2"/>
    <w:rsid w:val="008700F4"/>
    <w:rsid w:val="00870172"/>
    <w:rsid w:val="008702C4"/>
    <w:rsid w:val="008703D8"/>
    <w:rsid w:val="0087049F"/>
    <w:rsid w:val="008704AC"/>
    <w:rsid w:val="008704ED"/>
    <w:rsid w:val="008706DF"/>
    <w:rsid w:val="00870A24"/>
    <w:rsid w:val="00870A6F"/>
    <w:rsid w:val="00870B2F"/>
    <w:rsid w:val="00870D0D"/>
    <w:rsid w:val="00870DF8"/>
    <w:rsid w:val="00870E77"/>
    <w:rsid w:val="00870EAA"/>
    <w:rsid w:val="00870F7D"/>
    <w:rsid w:val="0087104C"/>
    <w:rsid w:val="0087117E"/>
    <w:rsid w:val="008713D0"/>
    <w:rsid w:val="008714D5"/>
    <w:rsid w:val="008714D7"/>
    <w:rsid w:val="0087158F"/>
    <w:rsid w:val="00871843"/>
    <w:rsid w:val="008718CC"/>
    <w:rsid w:val="008718F3"/>
    <w:rsid w:val="00871A13"/>
    <w:rsid w:val="00871A5F"/>
    <w:rsid w:val="00871AC7"/>
    <w:rsid w:val="00871ADB"/>
    <w:rsid w:val="00871CDD"/>
    <w:rsid w:val="00871D33"/>
    <w:rsid w:val="00871DB9"/>
    <w:rsid w:val="00871F56"/>
    <w:rsid w:val="00871F94"/>
    <w:rsid w:val="008721A2"/>
    <w:rsid w:val="0087221F"/>
    <w:rsid w:val="00872272"/>
    <w:rsid w:val="0087238B"/>
    <w:rsid w:val="008723CC"/>
    <w:rsid w:val="00872557"/>
    <w:rsid w:val="00872638"/>
    <w:rsid w:val="0087266D"/>
    <w:rsid w:val="0087283B"/>
    <w:rsid w:val="008729F3"/>
    <w:rsid w:val="00872B6C"/>
    <w:rsid w:val="00872BC1"/>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B6E"/>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4DE"/>
    <w:rsid w:val="00875548"/>
    <w:rsid w:val="0087561C"/>
    <w:rsid w:val="0087567B"/>
    <w:rsid w:val="00875686"/>
    <w:rsid w:val="008757CC"/>
    <w:rsid w:val="00875AF6"/>
    <w:rsid w:val="00875B91"/>
    <w:rsid w:val="00875E25"/>
    <w:rsid w:val="00875F14"/>
    <w:rsid w:val="00875F60"/>
    <w:rsid w:val="0087600F"/>
    <w:rsid w:val="00876033"/>
    <w:rsid w:val="008760A8"/>
    <w:rsid w:val="00876187"/>
    <w:rsid w:val="00876318"/>
    <w:rsid w:val="0087633F"/>
    <w:rsid w:val="00876370"/>
    <w:rsid w:val="00876378"/>
    <w:rsid w:val="008763A3"/>
    <w:rsid w:val="0087660C"/>
    <w:rsid w:val="008766C6"/>
    <w:rsid w:val="00876798"/>
    <w:rsid w:val="00876873"/>
    <w:rsid w:val="008769B2"/>
    <w:rsid w:val="008769FF"/>
    <w:rsid w:val="00876A5B"/>
    <w:rsid w:val="00876A69"/>
    <w:rsid w:val="00876C12"/>
    <w:rsid w:val="00876EAB"/>
    <w:rsid w:val="0087719B"/>
    <w:rsid w:val="00877212"/>
    <w:rsid w:val="00877337"/>
    <w:rsid w:val="00877457"/>
    <w:rsid w:val="00877559"/>
    <w:rsid w:val="008775E2"/>
    <w:rsid w:val="00877638"/>
    <w:rsid w:val="008777F2"/>
    <w:rsid w:val="00877873"/>
    <w:rsid w:val="0087789C"/>
    <w:rsid w:val="008778BF"/>
    <w:rsid w:val="00877A8B"/>
    <w:rsid w:val="00877A8E"/>
    <w:rsid w:val="00877CB2"/>
    <w:rsid w:val="00877D77"/>
    <w:rsid w:val="00877FFD"/>
    <w:rsid w:val="008801F3"/>
    <w:rsid w:val="00880284"/>
    <w:rsid w:val="00880305"/>
    <w:rsid w:val="00880320"/>
    <w:rsid w:val="008803C7"/>
    <w:rsid w:val="0088064F"/>
    <w:rsid w:val="0088069E"/>
    <w:rsid w:val="0088094D"/>
    <w:rsid w:val="00880B0D"/>
    <w:rsid w:val="00880B20"/>
    <w:rsid w:val="00880B2E"/>
    <w:rsid w:val="00880DE3"/>
    <w:rsid w:val="00881000"/>
    <w:rsid w:val="00881131"/>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1F65"/>
    <w:rsid w:val="00882026"/>
    <w:rsid w:val="0088220A"/>
    <w:rsid w:val="0088228B"/>
    <w:rsid w:val="008822E9"/>
    <w:rsid w:val="00882348"/>
    <w:rsid w:val="008824C7"/>
    <w:rsid w:val="008824DF"/>
    <w:rsid w:val="0088251B"/>
    <w:rsid w:val="008825A1"/>
    <w:rsid w:val="008826F7"/>
    <w:rsid w:val="008826FB"/>
    <w:rsid w:val="00882716"/>
    <w:rsid w:val="00882776"/>
    <w:rsid w:val="0088280F"/>
    <w:rsid w:val="00882858"/>
    <w:rsid w:val="00882A15"/>
    <w:rsid w:val="00882A9F"/>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34"/>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86"/>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367"/>
    <w:rsid w:val="0088549B"/>
    <w:rsid w:val="00885615"/>
    <w:rsid w:val="0088570E"/>
    <w:rsid w:val="0088573F"/>
    <w:rsid w:val="00885749"/>
    <w:rsid w:val="008857FE"/>
    <w:rsid w:val="008859D8"/>
    <w:rsid w:val="00885A85"/>
    <w:rsid w:val="00885AA9"/>
    <w:rsid w:val="00885BE2"/>
    <w:rsid w:val="00885D51"/>
    <w:rsid w:val="00885E5A"/>
    <w:rsid w:val="00885F82"/>
    <w:rsid w:val="00886079"/>
    <w:rsid w:val="0088627E"/>
    <w:rsid w:val="0088645C"/>
    <w:rsid w:val="0088648A"/>
    <w:rsid w:val="008864E6"/>
    <w:rsid w:val="008865B1"/>
    <w:rsid w:val="008865BB"/>
    <w:rsid w:val="00886663"/>
    <w:rsid w:val="008866F1"/>
    <w:rsid w:val="008867B5"/>
    <w:rsid w:val="00886809"/>
    <w:rsid w:val="00886BA3"/>
    <w:rsid w:val="00886C20"/>
    <w:rsid w:val="00886DC8"/>
    <w:rsid w:val="00886EC5"/>
    <w:rsid w:val="00886F32"/>
    <w:rsid w:val="00886F91"/>
    <w:rsid w:val="008870C9"/>
    <w:rsid w:val="00887102"/>
    <w:rsid w:val="008872E0"/>
    <w:rsid w:val="0088742C"/>
    <w:rsid w:val="0088745C"/>
    <w:rsid w:val="008878B8"/>
    <w:rsid w:val="008879C8"/>
    <w:rsid w:val="00887AAE"/>
    <w:rsid w:val="00887B28"/>
    <w:rsid w:val="00887C6F"/>
    <w:rsid w:val="00887D4F"/>
    <w:rsid w:val="00887E92"/>
    <w:rsid w:val="00887EB8"/>
    <w:rsid w:val="00887F7F"/>
    <w:rsid w:val="00890149"/>
    <w:rsid w:val="00890256"/>
    <w:rsid w:val="008902B2"/>
    <w:rsid w:val="008902D7"/>
    <w:rsid w:val="0089048C"/>
    <w:rsid w:val="0089059B"/>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71E"/>
    <w:rsid w:val="00891852"/>
    <w:rsid w:val="0089189A"/>
    <w:rsid w:val="008918A5"/>
    <w:rsid w:val="00891C57"/>
    <w:rsid w:val="00891D92"/>
    <w:rsid w:val="00891DE6"/>
    <w:rsid w:val="00891FA1"/>
    <w:rsid w:val="008922B7"/>
    <w:rsid w:val="008923B2"/>
    <w:rsid w:val="008924AD"/>
    <w:rsid w:val="00892660"/>
    <w:rsid w:val="008926F9"/>
    <w:rsid w:val="008926FE"/>
    <w:rsid w:val="00892741"/>
    <w:rsid w:val="00892888"/>
    <w:rsid w:val="00892B20"/>
    <w:rsid w:val="00892D86"/>
    <w:rsid w:val="00892E89"/>
    <w:rsid w:val="00892F5E"/>
    <w:rsid w:val="008930BA"/>
    <w:rsid w:val="00893131"/>
    <w:rsid w:val="00893166"/>
    <w:rsid w:val="00893170"/>
    <w:rsid w:val="008931E0"/>
    <w:rsid w:val="00893347"/>
    <w:rsid w:val="00893408"/>
    <w:rsid w:val="00893539"/>
    <w:rsid w:val="00893575"/>
    <w:rsid w:val="00893577"/>
    <w:rsid w:val="008935F6"/>
    <w:rsid w:val="0089365F"/>
    <w:rsid w:val="00893693"/>
    <w:rsid w:val="008936A2"/>
    <w:rsid w:val="008938A9"/>
    <w:rsid w:val="00893984"/>
    <w:rsid w:val="00893CA1"/>
    <w:rsid w:val="00893DEB"/>
    <w:rsid w:val="00893F20"/>
    <w:rsid w:val="0089400A"/>
    <w:rsid w:val="00894015"/>
    <w:rsid w:val="0089406C"/>
    <w:rsid w:val="008940EA"/>
    <w:rsid w:val="008941BF"/>
    <w:rsid w:val="008943FB"/>
    <w:rsid w:val="008946D5"/>
    <w:rsid w:val="00894809"/>
    <w:rsid w:val="008948E3"/>
    <w:rsid w:val="008948E8"/>
    <w:rsid w:val="00894C09"/>
    <w:rsid w:val="00894C76"/>
    <w:rsid w:val="00894E25"/>
    <w:rsid w:val="008950EC"/>
    <w:rsid w:val="008951D4"/>
    <w:rsid w:val="0089526E"/>
    <w:rsid w:val="00895275"/>
    <w:rsid w:val="008952D1"/>
    <w:rsid w:val="0089558A"/>
    <w:rsid w:val="00895832"/>
    <w:rsid w:val="0089586D"/>
    <w:rsid w:val="00895AD4"/>
    <w:rsid w:val="00895BA4"/>
    <w:rsid w:val="00895C87"/>
    <w:rsid w:val="00895CDF"/>
    <w:rsid w:val="0089605B"/>
    <w:rsid w:val="008960A9"/>
    <w:rsid w:val="0089629C"/>
    <w:rsid w:val="00896442"/>
    <w:rsid w:val="0089654B"/>
    <w:rsid w:val="00896662"/>
    <w:rsid w:val="008966F6"/>
    <w:rsid w:val="0089679F"/>
    <w:rsid w:val="00896BBE"/>
    <w:rsid w:val="00896D32"/>
    <w:rsid w:val="00896D69"/>
    <w:rsid w:val="00896EED"/>
    <w:rsid w:val="00896F8A"/>
    <w:rsid w:val="00896F92"/>
    <w:rsid w:val="0089708E"/>
    <w:rsid w:val="008970A3"/>
    <w:rsid w:val="00897182"/>
    <w:rsid w:val="008971CD"/>
    <w:rsid w:val="0089721A"/>
    <w:rsid w:val="008972FB"/>
    <w:rsid w:val="008976FA"/>
    <w:rsid w:val="008976FE"/>
    <w:rsid w:val="0089770A"/>
    <w:rsid w:val="0089775E"/>
    <w:rsid w:val="008977B9"/>
    <w:rsid w:val="008977E0"/>
    <w:rsid w:val="00897863"/>
    <w:rsid w:val="00897918"/>
    <w:rsid w:val="00897AEC"/>
    <w:rsid w:val="00897B1D"/>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28"/>
    <w:rsid w:val="008A165B"/>
    <w:rsid w:val="008A16C0"/>
    <w:rsid w:val="008A19FC"/>
    <w:rsid w:val="008A1A89"/>
    <w:rsid w:val="008A1AC2"/>
    <w:rsid w:val="008A1DD7"/>
    <w:rsid w:val="008A1E68"/>
    <w:rsid w:val="008A1F82"/>
    <w:rsid w:val="008A1FF1"/>
    <w:rsid w:val="008A2068"/>
    <w:rsid w:val="008A208E"/>
    <w:rsid w:val="008A227B"/>
    <w:rsid w:val="008A22E2"/>
    <w:rsid w:val="008A2380"/>
    <w:rsid w:val="008A256F"/>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38"/>
    <w:rsid w:val="008A36E4"/>
    <w:rsid w:val="008A3777"/>
    <w:rsid w:val="008A3812"/>
    <w:rsid w:val="008A38EC"/>
    <w:rsid w:val="008A3928"/>
    <w:rsid w:val="008A3C8E"/>
    <w:rsid w:val="008A3CF2"/>
    <w:rsid w:val="008A3DED"/>
    <w:rsid w:val="008A3E62"/>
    <w:rsid w:val="008A409A"/>
    <w:rsid w:val="008A415D"/>
    <w:rsid w:val="008A4288"/>
    <w:rsid w:val="008A42A2"/>
    <w:rsid w:val="008A42CF"/>
    <w:rsid w:val="008A4316"/>
    <w:rsid w:val="008A4320"/>
    <w:rsid w:val="008A44E3"/>
    <w:rsid w:val="008A4614"/>
    <w:rsid w:val="008A4789"/>
    <w:rsid w:val="008A48C1"/>
    <w:rsid w:val="008A498E"/>
    <w:rsid w:val="008A4BD5"/>
    <w:rsid w:val="008A4EFD"/>
    <w:rsid w:val="008A4F40"/>
    <w:rsid w:val="008A5262"/>
    <w:rsid w:val="008A5464"/>
    <w:rsid w:val="008A5553"/>
    <w:rsid w:val="008A57D2"/>
    <w:rsid w:val="008A57E5"/>
    <w:rsid w:val="008A5AA7"/>
    <w:rsid w:val="008A5B9D"/>
    <w:rsid w:val="008A5C3E"/>
    <w:rsid w:val="008A5C88"/>
    <w:rsid w:val="008A60F6"/>
    <w:rsid w:val="008A6288"/>
    <w:rsid w:val="008A631E"/>
    <w:rsid w:val="008A6393"/>
    <w:rsid w:val="008A650E"/>
    <w:rsid w:val="008A66E9"/>
    <w:rsid w:val="008A6746"/>
    <w:rsid w:val="008A695C"/>
    <w:rsid w:val="008A6A53"/>
    <w:rsid w:val="008A6A89"/>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79A"/>
    <w:rsid w:val="008A796B"/>
    <w:rsid w:val="008A7CC2"/>
    <w:rsid w:val="008A7CE8"/>
    <w:rsid w:val="008A7D84"/>
    <w:rsid w:val="008A7FC1"/>
    <w:rsid w:val="008B016F"/>
    <w:rsid w:val="008B017F"/>
    <w:rsid w:val="008B01EE"/>
    <w:rsid w:val="008B023A"/>
    <w:rsid w:val="008B023F"/>
    <w:rsid w:val="008B02A3"/>
    <w:rsid w:val="008B02CC"/>
    <w:rsid w:val="008B0484"/>
    <w:rsid w:val="008B053D"/>
    <w:rsid w:val="008B05D4"/>
    <w:rsid w:val="008B0895"/>
    <w:rsid w:val="008B08EE"/>
    <w:rsid w:val="008B0993"/>
    <w:rsid w:val="008B0A36"/>
    <w:rsid w:val="008B0B98"/>
    <w:rsid w:val="008B0D70"/>
    <w:rsid w:val="008B0E6A"/>
    <w:rsid w:val="008B0E92"/>
    <w:rsid w:val="008B1183"/>
    <w:rsid w:val="008B1229"/>
    <w:rsid w:val="008B13B3"/>
    <w:rsid w:val="008B1642"/>
    <w:rsid w:val="008B1758"/>
    <w:rsid w:val="008B18BD"/>
    <w:rsid w:val="008B18CB"/>
    <w:rsid w:val="008B1958"/>
    <w:rsid w:val="008B19A1"/>
    <w:rsid w:val="008B1A17"/>
    <w:rsid w:val="008B1A5C"/>
    <w:rsid w:val="008B1A85"/>
    <w:rsid w:val="008B1AE5"/>
    <w:rsid w:val="008B1B0A"/>
    <w:rsid w:val="008B1B61"/>
    <w:rsid w:val="008B1C6C"/>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91"/>
    <w:rsid w:val="008B2BB6"/>
    <w:rsid w:val="008B2C1C"/>
    <w:rsid w:val="008B2C75"/>
    <w:rsid w:val="008B2F6D"/>
    <w:rsid w:val="008B3010"/>
    <w:rsid w:val="008B30ED"/>
    <w:rsid w:val="008B3240"/>
    <w:rsid w:val="008B3356"/>
    <w:rsid w:val="008B37C8"/>
    <w:rsid w:val="008B3A3C"/>
    <w:rsid w:val="008B3A5C"/>
    <w:rsid w:val="008B3AB7"/>
    <w:rsid w:val="008B3AFF"/>
    <w:rsid w:val="008B3B35"/>
    <w:rsid w:val="008B3DE4"/>
    <w:rsid w:val="008B3EBB"/>
    <w:rsid w:val="008B4027"/>
    <w:rsid w:val="008B40C1"/>
    <w:rsid w:val="008B4106"/>
    <w:rsid w:val="008B41CA"/>
    <w:rsid w:val="008B43EA"/>
    <w:rsid w:val="008B44AA"/>
    <w:rsid w:val="008B4747"/>
    <w:rsid w:val="008B491F"/>
    <w:rsid w:val="008B49D1"/>
    <w:rsid w:val="008B4AD7"/>
    <w:rsid w:val="008B4D5D"/>
    <w:rsid w:val="008B5025"/>
    <w:rsid w:val="008B51CC"/>
    <w:rsid w:val="008B5280"/>
    <w:rsid w:val="008B5290"/>
    <w:rsid w:val="008B5317"/>
    <w:rsid w:val="008B531C"/>
    <w:rsid w:val="008B5381"/>
    <w:rsid w:val="008B56AF"/>
    <w:rsid w:val="008B56C8"/>
    <w:rsid w:val="008B5872"/>
    <w:rsid w:val="008B5A7E"/>
    <w:rsid w:val="008B5AA6"/>
    <w:rsid w:val="008B5B5C"/>
    <w:rsid w:val="008B5C42"/>
    <w:rsid w:val="008B5CF3"/>
    <w:rsid w:val="008B5D1C"/>
    <w:rsid w:val="008B5EA9"/>
    <w:rsid w:val="008B5F58"/>
    <w:rsid w:val="008B5F6D"/>
    <w:rsid w:val="008B60E7"/>
    <w:rsid w:val="008B611C"/>
    <w:rsid w:val="008B61A8"/>
    <w:rsid w:val="008B6256"/>
    <w:rsid w:val="008B6353"/>
    <w:rsid w:val="008B656F"/>
    <w:rsid w:val="008B66AB"/>
    <w:rsid w:val="008B66C7"/>
    <w:rsid w:val="008B682F"/>
    <w:rsid w:val="008B6A74"/>
    <w:rsid w:val="008B6D07"/>
    <w:rsid w:val="008B6E50"/>
    <w:rsid w:val="008B6EB3"/>
    <w:rsid w:val="008B71AE"/>
    <w:rsid w:val="008B71C9"/>
    <w:rsid w:val="008B72E6"/>
    <w:rsid w:val="008B73AD"/>
    <w:rsid w:val="008B75D7"/>
    <w:rsid w:val="008B79CB"/>
    <w:rsid w:val="008B79D3"/>
    <w:rsid w:val="008B7CB5"/>
    <w:rsid w:val="008B7CF6"/>
    <w:rsid w:val="008B7E0B"/>
    <w:rsid w:val="008B7FFD"/>
    <w:rsid w:val="008C021B"/>
    <w:rsid w:val="008C07F8"/>
    <w:rsid w:val="008C0CFC"/>
    <w:rsid w:val="008C0D57"/>
    <w:rsid w:val="008C0DD8"/>
    <w:rsid w:val="008C0E4B"/>
    <w:rsid w:val="008C0FEE"/>
    <w:rsid w:val="008C1138"/>
    <w:rsid w:val="008C1193"/>
    <w:rsid w:val="008C12F1"/>
    <w:rsid w:val="008C138B"/>
    <w:rsid w:val="008C1450"/>
    <w:rsid w:val="008C1512"/>
    <w:rsid w:val="008C1516"/>
    <w:rsid w:val="008C1689"/>
    <w:rsid w:val="008C17D1"/>
    <w:rsid w:val="008C1842"/>
    <w:rsid w:val="008C192D"/>
    <w:rsid w:val="008C1AD6"/>
    <w:rsid w:val="008C1BAB"/>
    <w:rsid w:val="008C1C29"/>
    <w:rsid w:val="008C1C7D"/>
    <w:rsid w:val="008C1D32"/>
    <w:rsid w:val="008C1DC0"/>
    <w:rsid w:val="008C1DCE"/>
    <w:rsid w:val="008C1F6C"/>
    <w:rsid w:val="008C2017"/>
    <w:rsid w:val="008C20AB"/>
    <w:rsid w:val="008C20EB"/>
    <w:rsid w:val="008C21BF"/>
    <w:rsid w:val="008C237A"/>
    <w:rsid w:val="008C239D"/>
    <w:rsid w:val="008C247D"/>
    <w:rsid w:val="008C24D2"/>
    <w:rsid w:val="008C24EA"/>
    <w:rsid w:val="008C27F7"/>
    <w:rsid w:val="008C292F"/>
    <w:rsid w:val="008C293A"/>
    <w:rsid w:val="008C2964"/>
    <w:rsid w:val="008C2B98"/>
    <w:rsid w:val="008C2D0F"/>
    <w:rsid w:val="008C2D53"/>
    <w:rsid w:val="008C2EA7"/>
    <w:rsid w:val="008C2F0B"/>
    <w:rsid w:val="008C2FDF"/>
    <w:rsid w:val="008C3002"/>
    <w:rsid w:val="008C3022"/>
    <w:rsid w:val="008C308E"/>
    <w:rsid w:val="008C34B0"/>
    <w:rsid w:val="008C3517"/>
    <w:rsid w:val="008C3583"/>
    <w:rsid w:val="008C36C2"/>
    <w:rsid w:val="008C375E"/>
    <w:rsid w:val="008C37CE"/>
    <w:rsid w:val="008C37DC"/>
    <w:rsid w:val="008C37EC"/>
    <w:rsid w:val="008C381B"/>
    <w:rsid w:val="008C3965"/>
    <w:rsid w:val="008C3A4E"/>
    <w:rsid w:val="008C3AFA"/>
    <w:rsid w:val="008C3BD9"/>
    <w:rsid w:val="008C3CC8"/>
    <w:rsid w:val="008C3D62"/>
    <w:rsid w:val="008C3DE3"/>
    <w:rsid w:val="008C40B6"/>
    <w:rsid w:val="008C40DC"/>
    <w:rsid w:val="008C4488"/>
    <w:rsid w:val="008C44CD"/>
    <w:rsid w:val="008C4579"/>
    <w:rsid w:val="008C4658"/>
    <w:rsid w:val="008C47F6"/>
    <w:rsid w:val="008C48D5"/>
    <w:rsid w:val="008C4ABA"/>
    <w:rsid w:val="008C4BD0"/>
    <w:rsid w:val="008C4BE2"/>
    <w:rsid w:val="008C4C4D"/>
    <w:rsid w:val="008C5075"/>
    <w:rsid w:val="008C5229"/>
    <w:rsid w:val="008C534B"/>
    <w:rsid w:val="008C53A7"/>
    <w:rsid w:val="008C5539"/>
    <w:rsid w:val="008C56B6"/>
    <w:rsid w:val="008C59FD"/>
    <w:rsid w:val="008C5AE8"/>
    <w:rsid w:val="008C5B56"/>
    <w:rsid w:val="008C5CB9"/>
    <w:rsid w:val="008C5E10"/>
    <w:rsid w:val="008C5F98"/>
    <w:rsid w:val="008C60D1"/>
    <w:rsid w:val="008C62C8"/>
    <w:rsid w:val="008C63B4"/>
    <w:rsid w:val="008C645E"/>
    <w:rsid w:val="008C64CF"/>
    <w:rsid w:val="008C685E"/>
    <w:rsid w:val="008C6A34"/>
    <w:rsid w:val="008C6B3D"/>
    <w:rsid w:val="008C6CA9"/>
    <w:rsid w:val="008C6E4C"/>
    <w:rsid w:val="008C6EF2"/>
    <w:rsid w:val="008C6F90"/>
    <w:rsid w:val="008C7038"/>
    <w:rsid w:val="008C72ED"/>
    <w:rsid w:val="008C7346"/>
    <w:rsid w:val="008C77FB"/>
    <w:rsid w:val="008C782E"/>
    <w:rsid w:val="008C788A"/>
    <w:rsid w:val="008C78F6"/>
    <w:rsid w:val="008C7A25"/>
    <w:rsid w:val="008C7C8C"/>
    <w:rsid w:val="008C7DAF"/>
    <w:rsid w:val="008C7E04"/>
    <w:rsid w:val="008C7F6D"/>
    <w:rsid w:val="008C7FB9"/>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F85"/>
    <w:rsid w:val="008D1175"/>
    <w:rsid w:val="008D11C9"/>
    <w:rsid w:val="008D1276"/>
    <w:rsid w:val="008D1309"/>
    <w:rsid w:val="008D137D"/>
    <w:rsid w:val="008D1446"/>
    <w:rsid w:val="008D1688"/>
    <w:rsid w:val="008D18C0"/>
    <w:rsid w:val="008D19DF"/>
    <w:rsid w:val="008D1DF2"/>
    <w:rsid w:val="008D1FDC"/>
    <w:rsid w:val="008D2032"/>
    <w:rsid w:val="008D230D"/>
    <w:rsid w:val="008D2601"/>
    <w:rsid w:val="008D2738"/>
    <w:rsid w:val="008D27A0"/>
    <w:rsid w:val="008D27FC"/>
    <w:rsid w:val="008D2844"/>
    <w:rsid w:val="008D2A2B"/>
    <w:rsid w:val="008D2A39"/>
    <w:rsid w:val="008D2C8A"/>
    <w:rsid w:val="008D2CF9"/>
    <w:rsid w:val="008D2D0A"/>
    <w:rsid w:val="008D3413"/>
    <w:rsid w:val="008D3490"/>
    <w:rsid w:val="008D360A"/>
    <w:rsid w:val="008D3692"/>
    <w:rsid w:val="008D36E9"/>
    <w:rsid w:val="008D39FB"/>
    <w:rsid w:val="008D3A9F"/>
    <w:rsid w:val="008D3C28"/>
    <w:rsid w:val="008D3DA7"/>
    <w:rsid w:val="008D3EF4"/>
    <w:rsid w:val="008D3F41"/>
    <w:rsid w:val="008D3F7D"/>
    <w:rsid w:val="008D3FA0"/>
    <w:rsid w:val="008D4092"/>
    <w:rsid w:val="008D40A0"/>
    <w:rsid w:val="008D4147"/>
    <w:rsid w:val="008D46A8"/>
    <w:rsid w:val="008D4790"/>
    <w:rsid w:val="008D488A"/>
    <w:rsid w:val="008D48E1"/>
    <w:rsid w:val="008D4B9B"/>
    <w:rsid w:val="008D4C6D"/>
    <w:rsid w:val="008D4D1B"/>
    <w:rsid w:val="008D4E39"/>
    <w:rsid w:val="008D508D"/>
    <w:rsid w:val="008D50D9"/>
    <w:rsid w:val="008D5169"/>
    <w:rsid w:val="008D555C"/>
    <w:rsid w:val="008D55CA"/>
    <w:rsid w:val="008D57AB"/>
    <w:rsid w:val="008D5802"/>
    <w:rsid w:val="008D594B"/>
    <w:rsid w:val="008D5B3A"/>
    <w:rsid w:val="008D5F6F"/>
    <w:rsid w:val="008D5F74"/>
    <w:rsid w:val="008D6091"/>
    <w:rsid w:val="008D60E2"/>
    <w:rsid w:val="008D6179"/>
    <w:rsid w:val="008D63A2"/>
    <w:rsid w:val="008D63F2"/>
    <w:rsid w:val="008D6475"/>
    <w:rsid w:val="008D6513"/>
    <w:rsid w:val="008D660D"/>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D9"/>
    <w:rsid w:val="008D7ECB"/>
    <w:rsid w:val="008D7F46"/>
    <w:rsid w:val="008E00CA"/>
    <w:rsid w:val="008E0318"/>
    <w:rsid w:val="008E0320"/>
    <w:rsid w:val="008E041A"/>
    <w:rsid w:val="008E04A8"/>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63"/>
    <w:rsid w:val="008E15CF"/>
    <w:rsid w:val="008E15EC"/>
    <w:rsid w:val="008E173D"/>
    <w:rsid w:val="008E1817"/>
    <w:rsid w:val="008E187B"/>
    <w:rsid w:val="008E1A30"/>
    <w:rsid w:val="008E1A4A"/>
    <w:rsid w:val="008E1A57"/>
    <w:rsid w:val="008E1B14"/>
    <w:rsid w:val="008E1B26"/>
    <w:rsid w:val="008E1C22"/>
    <w:rsid w:val="008E1D83"/>
    <w:rsid w:val="008E1D9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F1E"/>
    <w:rsid w:val="008E2F38"/>
    <w:rsid w:val="008E2FAF"/>
    <w:rsid w:val="008E308B"/>
    <w:rsid w:val="008E3142"/>
    <w:rsid w:val="008E3282"/>
    <w:rsid w:val="008E336E"/>
    <w:rsid w:val="008E354F"/>
    <w:rsid w:val="008E3595"/>
    <w:rsid w:val="008E3718"/>
    <w:rsid w:val="008E37B1"/>
    <w:rsid w:val="008E380D"/>
    <w:rsid w:val="008E389F"/>
    <w:rsid w:val="008E390D"/>
    <w:rsid w:val="008E39AA"/>
    <w:rsid w:val="008E3B8E"/>
    <w:rsid w:val="008E3CA5"/>
    <w:rsid w:val="008E3D21"/>
    <w:rsid w:val="008E3D53"/>
    <w:rsid w:val="008E4030"/>
    <w:rsid w:val="008E415E"/>
    <w:rsid w:val="008E4184"/>
    <w:rsid w:val="008E41BA"/>
    <w:rsid w:val="008E4332"/>
    <w:rsid w:val="008E4431"/>
    <w:rsid w:val="008E4461"/>
    <w:rsid w:val="008E4756"/>
    <w:rsid w:val="008E489A"/>
    <w:rsid w:val="008E49E0"/>
    <w:rsid w:val="008E49E6"/>
    <w:rsid w:val="008E4B48"/>
    <w:rsid w:val="008E4BEA"/>
    <w:rsid w:val="008E4C79"/>
    <w:rsid w:val="008E4CB1"/>
    <w:rsid w:val="008E4CD7"/>
    <w:rsid w:val="008E4D92"/>
    <w:rsid w:val="008E4ECC"/>
    <w:rsid w:val="008E5045"/>
    <w:rsid w:val="008E510A"/>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57"/>
    <w:rsid w:val="008E5FEB"/>
    <w:rsid w:val="008E5FF8"/>
    <w:rsid w:val="008E60D1"/>
    <w:rsid w:val="008E60DF"/>
    <w:rsid w:val="008E61DB"/>
    <w:rsid w:val="008E62B4"/>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478"/>
    <w:rsid w:val="008E7696"/>
    <w:rsid w:val="008E76F8"/>
    <w:rsid w:val="008E771A"/>
    <w:rsid w:val="008E785F"/>
    <w:rsid w:val="008E7862"/>
    <w:rsid w:val="008E78D3"/>
    <w:rsid w:val="008E792A"/>
    <w:rsid w:val="008E79D3"/>
    <w:rsid w:val="008E7A48"/>
    <w:rsid w:val="008E7B88"/>
    <w:rsid w:val="008E7C3D"/>
    <w:rsid w:val="008E7C7C"/>
    <w:rsid w:val="008E7E83"/>
    <w:rsid w:val="008F0060"/>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34E"/>
    <w:rsid w:val="008F146F"/>
    <w:rsid w:val="008F1478"/>
    <w:rsid w:val="008F15C3"/>
    <w:rsid w:val="008F1618"/>
    <w:rsid w:val="008F166D"/>
    <w:rsid w:val="008F1897"/>
    <w:rsid w:val="008F1AEB"/>
    <w:rsid w:val="008F1B35"/>
    <w:rsid w:val="008F1F89"/>
    <w:rsid w:val="008F1FBC"/>
    <w:rsid w:val="008F2115"/>
    <w:rsid w:val="008F21C0"/>
    <w:rsid w:val="008F221A"/>
    <w:rsid w:val="008F226D"/>
    <w:rsid w:val="008F22F4"/>
    <w:rsid w:val="008F23B9"/>
    <w:rsid w:val="008F2521"/>
    <w:rsid w:val="008F2720"/>
    <w:rsid w:val="008F288D"/>
    <w:rsid w:val="008F29EC"/>
    <w:rsid w:val="008F2A25"/>
    <w:rsid w:val="008F2B40"/>
    <w:rsid w:val="008F2B58"/>
    <w:rsid w:val="008F2BB1"/>
    <w:rsid w:val="008F2C39"/>
    <w:rsid w:val="008F2C7E"/>
    <w:rsid w:val="008F2E1C"/>
    <w:rsid w:val="008F2E94"/>
    <w:rsid w:val="008F2EFF"/>
    <w:rsid w:val="008F3213"/>
    <w:rsid w:val="008F3391"/>
    <w:rsid w:val="008F34BE"/>
    <w:rsid w:val="008F3514"/>
    <w:rsid w:val="008F3599"/>
    <w:rsid w:val="008F389C"/>
    <w:rsid w:val="008F38A6"/>
    <w:rsid w:val="008F398C"/>
    <w:rsid w:val="008F39E6"/>
    <w:rsid w:val="008F3A1B"/>
    <w:rsid w:val="008F3A33"/>
    <w:rsid w:val="008F3AD0"/>
    <w:rsid w:val="008F3B79"/>
    <w:rsid w:val="008F3C4A"/>
    <w:rsid w:val="008F3D34"/>
    <w:rsid w:val="008F3F99"/>
    <w:rsid w:val="008F40B4"/>
    <w:rsid w:val="008F41D6"/>
    <w:rsid w:val="008F41E8"/>
    <w:rsid w:val="008F43E8"/>
    <w:rsid w:val="008F4429"/>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2C"/>
    <w:rsid w:val="008F51B3"/>
    <w:rsid w:val="008F52B3"/>
    <w:rsid w:val="008F52D1"/>
    <w:rsid w:val="008F53F1"/>
    <w:rsid w:val="008F54DE"/>
    <w:rsid w:val="008F552A"/>
    <w:rsid w:val="008F557C"/>
    <w:rsid w:val="008F5625"/>
    <w:rsid w:val="008F5703"/>
    <w:rsid w:val="008F5959"/>
    <w:rsid w:val="008F59E0"/>
    <w:rsid w:val="008F5A27"/>
    <w:rsid w:val="008F5AA0"/>
    <w:rsid w:val="008F5D24"/>
    <w:rsid w:val="008F5D8A"/>
    <w:rsid w:val="008F5E50"/>
    <w:rsid w:val="008F5E69"/>
    <w:rsid w:val="008F6161"/>
    <w:rsid w:val="008F63EE"/>
    <w:rsid w:val="008F6514"/>
    <w:rsid w:val="008F65D8"/>
    <w:rsid w:val="008F6785"/>
    <w:rsid w:val="008F67F0"/>
    <w:rsid w:val="008F68D8"/>
    <w:rsid w:val="008F692B"/>
    <w:rsid w:val="008F6A18"/>
    <w:rsid w:val="008F6B2A"/>
    <w:rsid w:val="008F6B43"/>
    <w:rsid w:val="008F6BE0"/>
    <w:rsid w:val="008F7085"/>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512"/>
    <w:rsid w:val="009027FC"/>
    <w:rsid w:val="0090285F"/>
    <w:rsid w:val="009028AD"/>
    <w:rsid w:val="009028C7"/>
    <w:rsid w:val="00902946"/>
    <w:rsid w:val="00902994"/>
    <w:rsid w:val="0090299C"/>
    <w:rsid w:val="00902A48"/>
    <w:rsid w:val="00902B19"/>
    <w:rsid w:val="00902BAB"/>
    <w:rsid w:val="00902BB9"/>
    <w:rsid w:val="00902E3F"/>
    <w:rsid w:val="00902E43"/>
    <w:rsid w:val="00902F79"/>
    <w:rsid w:val="0090300C"/>
    <w:rsid w:val="0090302F"/>
    <w:rsid w:val="00903166"/>
    <w:rsid w:val="0090317D"/>
    <w:rsid w:val="0090324A"/>
    <w:rsid w:val="00903329"/>
    <w:rsid w:val="009036BD"/>
    <w:rsid w:val="009036DD"/>
    <w:rsid w:val="00903C32"/>
    <w:rsid w:val="00903C70"/>
    <w:rsid w:val="00903DD9"/>
    <w:rsid w:val="00903FF6"/>
    <w:rsid w:val="00904067"/>
    <w:rsid w:val="009040B0"/>
    <w:rsid w:val="009040E2"/>
    <w:rsid w:val="009041B2"/>
    <w:rsid w:val="0090426C"/>
    <w:rsid w:val="009042FF"/>
    <w:rsid w:val="00904340"/>
    <w:rsid w:val="00904369"/>
    <w:rsid w:val="009043C6"/>
    <w:rsid w:val="009044F7"/>
    <w:rsid w:val="0090465E"/>
    <w:rsid w:val="00904917"/>
    <w:rsid w:val="00904B0F"/>
    <w:rsid w:val="00904B8C"/>
    <w:rsid w:val="00904BA1"/>
    <w:rsid w:val="00904C29"/>
    <w:rsid w:val="00904D86"/>
    <w:rsid w:val="00904ED8"/>
    <w:rsid w:val="00904F50"/>
    <w:rsid w:val="00904F71"/>
    <w:rsid w:val="00904F9F"/>
    <w:rsid w:val="00904FB7"/>
    <w:rsid w:val="0090504A"/>
    <w:rsid w:val="0090521E"/>
    <w:rsid w:val="009052A9"/>
    <w:rsid w:val="00905340"/>
    <w:rsid w:val="0090537A"/>
    <w:rsid w:val="00905493"/>
    <w:rsid w:val="009054E4"/>
    <w:rsid w:val="009057B8"/>
    <w:rsid w:val="009057FE"/>
    <w:rsid w:val="00905824"/>
    <w:rsid w:val="009058D8"/>
    <w:rsid w:val="009059FE"/>
    <w:rsid w:val="00905A98"/>
    <w:rsid w:val="00905BF2"/>
    <w:rsid w:val="00905C1E"/>
    <w:rsid w:val="00905C38"/>
    <w:rsid w:val="00905E04"/>
    <w:rsid w:val="00905E34"/>
    <w:rsid w:val="00905F40"/>
    <w:rsid w:val="00905F83"/>
    <w:rsid w:val="00905FD6"/>
    <w:rsid w:val="00906028"/>
    <w:rsid w:val="0090606E"/>
    <w:rsid w:val="009060B8"/>
    <w:rsid w:val="00906138"/>
    <w:rsid w:val="00906154"/>
    <w:rsid w:val="009062EB"/>
    <w:rsid w:val="0090664D"/>
    <w:rsid w:val="00906746"/>
    <w:rsid w:val="009068EE"/>
    <w:rsid w:val="009068FB"/>
    <w:rsid w:val="00906A10"/>
    <w:rsid w:val="00906AFD"/>
    <w:rsid w:val="00906D2D"/>
    <w:rsid w:val="00906FB1"/>
    <w:rsid w:val="00906FEA"/>
    <w:rsid w:val="009071F1"/>
    <w:rsid w:val="00907368"/>
    <w:rsid w:val="0090741F"/>
    <w:rsid w:val="0090782E"/>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42"/>
    <w:rsid w:val="00910AEA"/>
    <w:rsid w:val="00910E68"/>
    <w:rsid w:val="00910E71"/>
    <w:rsid w:val="00910FA2"/>
    <w:rsid w:val="0091104D"/>
    <w:rsid w:val="00911158"/>
    <w:rsid w:val="00911245"/>
    <w:rsid w:val="009112BB"/>
    <w:rsid w:val="00911379"/>
    <w:rsid w:val="0091139D"/>
    <w:rsid w:val="00911413"/>
    <w:rsid w:val="00911788"/>
    <w:rsid w:val="00911867"/>
    <w:rsid w:val="00911869"/>
    <w:rsid w:val="0091188D"/>
    <w:rsid w:val="00911AB3"/>
    <w:rsid w:val="00911AFE"/>
    <w:rsid w:val="00911C8B"/>
    <w:rsid w:val="00911C8F"/>
    <w:rsid w:val="00911D0A"/>
    <w:rsid w:val="00911FB8"/>
    <w:rsid w:val="009120BD"/>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85E"/>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AC2"/>
    <w:rsid w:val="00915B65"/>
    <w:rsid w:val="00915B81"/>
    <w:rsid w:val="00915C71"/>
    <w:rsid w:val="00915D09"/>
    <w:rsid w:val="00915D7B"/>
    <w:rsid w:val="00916175"/>
    <w:rsid w:val="009161B2"/>
    <w:rsid w:val="009161D7"/>
    <w:rsid w:val="009162FA"/>
    <w:rsid w:val="009164D2"/>
    <w:rsid w:val="009165F0"/>
    <w:rsid w:val="0091680C"/>
    <w:rsid w:val="0091698A"/>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9F1"/>
    <w:rsid w:val="00917BBD"/>
    <w:rsid w:val="00917E7C"/>
    <w:rsid w:val="00917FBC"/>
    <w:rsid w:val="00920005"/>
    <w:rsid w:val="00920045"/>
    <w:rsid w:val="009202A3"/>
    <w:rsid w:val="009202E9"/>
    <w:rsid w:val="00920428"/>
    <w:rsid w:val="009204A4"/>
    <w:rsid w:val="009204D6"/>
    <w:rsid w:val="00920537"/>
    <w:rsid w:val="00920550"/>
    <w:rsid w:val="00920601"/>
    <w:rsid w:val="0092067F"/>
    <w:rsid w:val="00920722"/>
    <w:rsid w:val="00920841"/>
    <w:rsid w:val="009208E3"/>
    <w:rsid w:val="00920917"/>
    <w:rsid w:val="00920A83"/>
    <w:rsid w:val="00920D2D"/>
    <w:rsid w:val="00920E0A"/>
    <w:rsid w:val="00921277"/>
    <w:rsid w:val="00921438"/>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1F7F"/>
    <w:rsid w:val="00921FD0"/>
    <w:rsid w:val="00922129"/>
    <w:rsid w:val="00922206"/>
    <w:rsid w:val="00922231"/>
    <w:rsid w:val="00922427"/>
    <w:rsid w:val="00922465"/>
    <w:rsid w:val="0092246F"/>
    <w:rsid w:val="00922572"/>
    <w:rsid w:val="009225D4"/>
    <w:rsid w:val="00922674"/>
    <w:rsid w:val="00922996"/>
    <w:rsid w:val="00922AEF"/>
    <w:rsid w:val="00922AF8"/>
    <w:rsid w:val="00922B26"/>
    <w:rsid w:val="00922D03"/>
    <w:rsid w:val="00922DFF"/>
    <w:rsid w:val="00922E63"/>
    <w:rsid w:val="00922F10"/>
    <w:rsid w:val="00922FAB"/>
    <w:rsid w:val="00923038"/>
    <w:rsid w:val="00923205"/>
    <w:rsid w:val="00923233"/>
    <w:rsid w:val="0092323E"/>
    <w:rsid w:val="00923352"/>
    <w:rsid w:val="00923386"/>
    <w:rsid w:val="0092361D"/>
    <w:rsid w:val="00923788"/>
    <w:rsid w:val="009238F8"/>
    <w:rsid w:val="009239C1"/>
    <w:rsid w:val="00923A67"/>
    <w:rsid w:val="00923D5A"/>
    <w:rsid w:val="00923E8C"/>
    <w:rsid w:val="00923F77"/>
    <w:rsid w:val="00923FBE"/>
    <w:rsid w:val="0092409F"/>
    <w:rsid w:val="009240C3"/>
    <w:rsid w:val="009241B4"/>
    <w:rsid w:val="009243E8"/>
    <w:rsid w:val="0092445A"/>
    <w:rsid w:val="0092462D"/>
    <w:rsid w:val="00924A69"/>
    <w:rsid w:val="00924B19"/>
    <w:rsid w:val="00924D67"/>
    <w:rsid w:val="00924D8D"/>
    <w:rsid w:val="00924D8F"/>
    <w:rsid w:val="00924E5F"/>
    <w:rsid w:val="00924EE1"/>
    <w:rsid w:val="0092503F"/>
    <w:rsid w:val="009250D5"/>
    <w:rsid w:val="009250DF"/>
    <w:rsid w:val="009250EE"/>
    <w:rsid w:val="00925148"/>
    <w:rsid w:val="009251BF"/>
    <w:rsid w:val="00925246"/>
    <w:rsid w:val="00925301"/>
    <w:rsid w:val="009253AB"/>
    <w:rsid w:val="009253BF"/>
    <w:rsid w:val="00925448"/>
    <w:rsid w:val="009257D9"/>
    <w:rsid w:val="0092599D"/>
    <w:rsid w:val="00925B3C"/>
    <w:rsid w:val="00925BF5"/>
    <w:rsid w:val="00925CD6"/>
    <w:rsid w:val="00925CDE"/>
    <w:rsid w:val="00925D92"/>
    <w:rsid w:val="00925E77"/>
    <w:rsid w:val="00925EC4"/>
    <w:rsid w:val="009260B5"/>
    <w:rsid w:val="00926163"/>
    <w:rsid w:val="00926519"/>
    <w:rsid w:val="009265DD"/>
    <w:rsid w:val="009265F5"/>
    <w:rsid w:val="009266E7"/>
    <w:rsid w:val="009267E4"/>
    <w:rsid w:val="009269AB"/>
    <w:rsid w:val="00926C58"/>
    <w:rsid w:val="00926E0C"/>
    <w:rsid w:val="00926E6D"/>
    <w:rsid w:val="00926ED7"/>
    <w:rsid w:val="00926F93"/>
    <w:rsid w:val="0092746D"/>
    <w:rsid w:val="009274CD"/>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3AA"/>
    <w:rsid w:val="00932780"/>
    <w:rsid w:val="009329C9"/>
    <w:rsid w:val="00932CB6"/>
    <w:rsid w:val="00932E82"/>
    <w:rsid w:val="00932EFF"/>
    <w:rsid w:val="009331AC"/>
    <w:rsid w:val="0093323F"/>
    <w:rsid w:val="00933330"/>
    <w:rsid w:val="00933528"/>
    <w:rsid w:val="00933783"/>
    <w:rsid w:val="009338B2"/>
    <w:rsid w:val="00933AD5"/>
    <w:rsid w:val="00933AF6"/>
    <w:rsid w:val="00933B9D"/>
    <w:rsid w:val="00933C76"/>
    <w:rsid w:val="00933E8A"/>
    <w:rsid w:val="00934025"/>
    <w:rsid w:val="009341E5"/>
    <w:rsid w:val="00934298"/>
    <w:rsid w:val="00934342"/>
    <w:rsid w:val="0093437F"/>
    <w:rsid w:val="00934592"/>
    <w:rsid w:val="009345B4"/>
    <w:rsid w:val="00934649"/>
    <w:rsid w:val="0093465E"/>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C51"/>
    <w:rsid w:val="00935D15"/>
    <w:rsid w:val="00935FDC"/>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2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8BA"/>
    <w:rsid w:val="00940B0F"/>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22"/>
    <w:rsid w:val="009426D0"/>
    <w:rsid w:val="009426ED"/>
    <w:rsid w:val="00942924"/>
    <w:rsid w:val="009429B5"/>
    <w:rsid w:val="009429CA"/>
    <w:rsid w:val="00942A20"/>
    <w:rsid w:val="00942A4B"/>
    <w:rsid w:val="00942B80"/>
    <w:rsid w:val="00942C15"/>
    <w:rsid w:val="00942D0B"/>
    <w:rsid w:val="00942E11"/>
    <w:rsid w:val="00942E2D"/>
    <w:rsid w:val="00942F0A"/>
    <w:rsid w:val="00942F7F"/>
    <w:rsid w:val="00942FB9"/>
    <w:rsid w:val="00943136"/>
    <w:rsid w:val="00943179"/>
    <w:rsid w:val="009431D0"/>
    <w:rsid w:val="00943314"/>
    <w:rsid w:val="0094332F"/>
    <w:rsid w:val="009433BB"/>
    <w:rsid w:val="009433BD"/>
    <w:rsid w:val="00943617"/>
    <w:rsid w:val="0094369A"/>
    <w:rsid w:val="009436A7"/>
    <w:rsid w:val="009437A1"/>
    <w:rsid w:val="009437B4"/>
    <w:rsid w:val="009437DE"/>
    <w:rsid w:val="0094380B"/>
    <w:rsid w:val="009438EA"/>
    <w:rsid w:val="00943903"/>
    <w:rsid w:val="00943B42"/>
    <w:rsid w:val="00943BA9"/>
    <w:rsid w:val="00943C28"/>
    <w:rsid w:val="00943C82"/>
    <w:rsid w:val="00943C8B"/>
    <w:rsid w:val="00943DE0"/>
    <w:rsid w:val="00943DFF"/>
    <w:rsid w:val="00943E25"/>
    <w:rsid w:val="00943E2B"/>
    <w:rsid w:val="00943E74"/>
    <w:rsid w:val="00943E9B"/>
    <w:rsid w:val="00943FD1"/>
    <w:rsid w:val="00944079"/>
    <w:rsid w:val="0094407A"/>
    <w:rsid w:val="0094417D"/>
    <w:rsid w:val="009441A6"/>
    <w:rsid w:val="0094423F"/>
    <w:rsid w:val="0094450B"/>
    <w:rsid w:val="00944543"/>
    <w:rsid w:val="00944544"/>
    <w:rsid w:val="0094462C"/>
    <w:rsid w:val="00944691"/>
    <w:rsid w:val="00944762"/>
    <w:rsid w:val="009447FB"/>
    <w:rsid w:val="00944AB2"/>
    <w:rsid w:val="00944AB9"/>
    <w:rsid w:val="00944BA8"/>
    <w:rsid w:val="00944BCA"/>
    <w:rsid w:val="00944F3B"/>
    <w:rsid w:val="00944FB7"/>
    <w:rsid w:val="00944FC1"/>
    <w:rsid w:val="00945067"/>
    <w:rsid w:val="0094506C"/>
    <w:rsid w:val="00945149"/>
    <w:rsid w:val="009451FB"/>
    <w:rsid w:val="009454ED"/>
    <w:rsid w:val="009456FE"/>
    <w:rsid w:val="00945735"/>
    <w:rsid w:val="009457A7"/>
    <w:rsid w:val="0094585F"/>
    <w:rsid w:val="00945A37"/>
    <w:rsid w:val="00945AD4"/>
    <w:rsid w:val="00945BFA"/>
    <w:rsid w:val="00945C0F"/>
    <w:rsid w:val="00945C3C"/>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6D4"/>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7E"/>
    <w:rsid w:val="00951197"/>
    <w:rsid w:val="0095135F"/>
    <w:rsid w:val="009513AE"/>
    <w:rsid w:val="00951405"/>
    <w:rsid w:val="009514AF"/>
    <w:rsid w:val="00951568"/>
    <w:rsid w:val="00951684"/>
    <w:rsid w:val="00951699"/>
    <w:rsid w:val="00951708"/>
    <w:rsid w:val="0095175B"/>
    <w:rsid w:val="0095175D"/>
    <w:rsid w:val="00951861"/>
    <w:rsid w:val="0095187F"/>
    <w:rsid w:val="009519CD"/>
    <w:rsid w:val="009519EE"/>
    <w:rsid w:val="00951A82"/>
    <w:rsid w:val="00951A90"/>
    <w:rsid w:val="00951C18"/>
    <w:rsid w:val="00951C44"/>
    <w:rsid w:val="00951D66"/>
    <w:rsid w:val="00951FC5"/>
    <w:rsid w:val="00952283"/>
    <w:rsid w:val="00952458"/>
    <w:rsid w:val="009524C1"/>
    <w:rsid w:val="009526C2"/>
    <w:rsid w:val="00952740"/>
    <w:rsid w:val="00952919"/>
    <w:rsid w:val="00952B60"/>
    <w:rsid w:val="00952B8C"/>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428"/>
    <w:rsid w:val="0095450F"/>
    <w:rsid w:val="00954617"/>
    <w:rsid w:val="009547CF"/>
    <w:rsid w:val="0095497D"/>
    <w:rsid w:val="00954A13"/>
    <w:rsid w:val="00954A1F"/>
    <w:rsid w:val="00954A3C"/>
    <w:rsid w:val="00954A70"/>
    <w:rsid w:val="00954ACA"/>
    <w:rsid w:val="00954B5E"/>
    <w:rsid w:val="00954BA3"/>
    <w:rsid w:val="00954C6A"/>
    <w:rsid w:val="00954E04"/>
    <w:rsid w:val="00954ECD"/>
    <w:rsid w:val="00954F0C"/>
    <w:rsid w:val="00954F28"/>
    <w:rsid w:val="00954F53"/>
    <w:rsid w:val="00954F9C"/>
    <w:rsid w:val="00954FEF"/>
    <w:rsid w:val="00955043"/>
    <w:rsid w:val="0095519E"/>
    <w:rsid w:val="0095520C"/>
    <w:rsid w:val="00955263"/>
    <w:rsid w:val="00955274"/>
    <w:rsid w:val="00955582"/>
    <w:rsid w:val="0095559E"/>
    <w:rsid w:val="009558AF"/>
    <w:rsid w:val="009558D0"/>
    <w:rsid w:val="0095599A"/>
    <w:rsid w:val="009559A3"/>
    <w:rsid w:val="00955AF7"/>
    <w:rsid w:val="00955C35"/>
    <w:rsid w:val="00955E5D"/>
    <w:rsid w:val="00955EC2"/>
    <w:rsid w:val="009561A1"/>
    <w:rsid w:val="00956211"/>
    <w:rsid w:val="009562A9"/>
    <w:rsid w:val="009562FA"/>
    <w:rsid w:val="009564FC"/>
    <w:rsid w:val="00956686"/>
    <w:rsid w:val="00956706"/>
    <w:rsid w:val="009567C9"/>
    <w:rsid w:val="00956889"/>
    <w:rsid w:val="0095693D"/>
    <w:rsid w:val="0095694C"/>
    <w:rsid w:val="009569F5"/>
    <w:rsid w:val="00956B1D"/>
    <w:rsid w:val="00956CFF"/>
    <w:rsid w:val="00956D31"/>
    <w:rsid w:val="00956D9D"/>
    <w:rsid w:val="00956DCA"/>
    <w:rsid w:val="00956E5A"/>
    <w:rsid w:val="009570A4"/>
    <w:rsid w:val="009570D4"/>
    <w:rsid w:val="00957381"/>
    <w:rsid w:val="009573B6"/>
    <w:rsid w:val="00957648"/>
    <w:rsid w:val="009578DD"/>
    <w:rsid w:val="00957A13"/>
    <w:rsid w:val="00957AC6"/>
    <w:rsid w:val="00957BEC"/>
    <w:rsid w:val="00957C23"/>
    <w:rsid w:val="00957D23"/>
    <w:rsid w:val="00957E2B"/>
    <w:rsid w:val="00957FDB"/>
    <w:rsid w:val="00960023"/>
    <w:rsid w:val="00960097"/>
    <w:rsid w:val="00960326"/>
    <w:rsid w:val="00960360"/>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67B"/>
    <w:rsid w:val="009618E4"/>
    <w:rsid w:val="009618E6"/>
    <w:rsid w:val="00961927"/>
    <w:rsid w:val="00961D7F"/>
    <w:rsid w:val="00961E6F"/>
    <w:rsid w:val="00961F45"/>
    <w:rsid w:val="00961FF3"/>
    <w:rsid w:val="0096207F"/>
    <w:rsid w:val="0096210B"/>
    <w:rsid w:val="0096215B"/>
    <w:rsid w:val="00962166"/>
    <w:rsid w:val="009625BC"/>
    <w:rsid w:val="009626AA"/>
    <w:rsid w:val="00962779"/>
    <w:rsid w:val="0096277F"/>
    <w:rsid w:val="009627A8"/>
    <w:rsid w:val="009627F0"/>
    <w:rsid w:val="00962B51"/>
    <w:rsid w:val="00962BCB"/>
    <w:rsid w:val="00962C17"/>
    <w:rsid w:val="00962CBD"/>
    <w:rsid w:val="00962D8C"/>
    <w:rsid w:val="00962DE9"/>
    <w:rsid w:val="00962FF3"/>
    <w:rsid w:val="00963147"/>
    <w:rsid w:val="00963170"/>
    <w:rsid w:val="0096319A"/>
    <w:rsid w:val="009631FF"/>
    <w:rsid w:val="00963272"/>
    <w:rsid w:val="009632AF"/>
    <w:rsid w:val="009632BA"/>
    <w:rsid w:val="00963308"/>
    <w:rsid w:val="00963581"/>
    <w:rsid w:val="00963619"/>
    <w:rsid w:val="00963643"/>
    <w:rsid w:val="009637B1"/>
    <w:rsid w:val="009638E6"/>
    <w:rsid w:val="00963917"/>
    <w:rsid w:val="0096397A"/>
    <w:rsid w:val="00963AC9"/>
    <w:rsid w:val="00963CBD"/>
    <w:rsid w:val="00963E63"/>
    <w:rsid w:val="00963F50"/>
    <w:rsid w:val="00963F62"/>
    <w:rsid w:val="009640A6"/>
    <w:rsid w:val="00964112"/>
    <w:rsid w:val="0096419B"/>
    <w:rsid w:val="00964324"/>
    <w:rsid w:val="00964330"/>
    <w:rsid w:val="009645E6"/>
    <w:rsid w:val="0096475F"/>
    <w:rsid w:val="0096496B"/>
    <w:rsid w:val="0096499E"/>
    <w:rsid w:val="00964C50"/>
    <w:rsid w:val="00964DAB"/>
    <w:rsid w:val="00964E1F"/>
    <w:rsid w:val="00964FDF"/>
    <w:rsid w:val="009651BC"/>
    <w:rsid w:val="0096536C"/>
    <w:rsid w:val="00965377"/>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8A"/>
    <w:rsid w:val="009668F5"/>
    <w:rsid w:val="009669F1"/>
    <w:rsid w:val="00966B1E"/>
    <w:rsid w:val="00966B50"/>
    <w:rsid w:val="00966C85"/>
    <w:rsid w:val="00966D56"/>
    <w:rsid w:val="00966DEC"/>
    <w:rsid w:val="00966ED4"/>
    <w:rsid w:val="00966EEA"/>
    <w:rsid w:val="00966FD9"/>
    <w:rsid w:val="00967206"/>
    <w:rsid w:val="009673DE"/>
    <w:rsid w:val="00967532"/>
    <w:rsid w:val="0096760C"/>
    <w:rsid w:val="0096761A"/>
    <w:rsid w:val="00967638"/>
    <w:rsid w:val="00967675"/>
    <w:rsid w:val="00967708"/>
    <w:rsid w:val="00967794"/>
    <w:rsid w:val="0096787B"/>
    <w:rsid w:val="00967AAE"/>
    <w:rsid w:val="00967DF5"/>
    <w:rsid w:val="00967EBC"/>
    <w:rsid w:val="00967EF5"/>
    <w:rsid w:val="00967F26"/>
    <w:rsid w:val="009700EC"/>
    <w:rsid w:val="00970259"/>
    <w:rsid w:val="009703F5"/>
    <w:rsid w:val="0097040D"/>
    <w:rsid w:val="00970453"/>
    <w:rsid w:val="00970491"/>
    <w:rsid w:val="009705AA"/>
    <w:rsid w:val="00970820"/>
    <w:rsid w:val="00970923"/>
    <w:rsid w:val="00970B1A"/>
    <w:rsid w:val="00970B27"/>
    <w:rsid w:val="00970C36"/>
    <w:rsid w:val="00970D0E"/>
    <w:rsid w:val="00970DA0"/>
    <w:rsid w:val="00970ED5"/>
    <w:rsid w:val="00970EDF"/>
    <w:rsid w:val="00970EE9"/>
    <w:rsid w:val="009711F4"/>
    <w:rsid w:val="00971416"/>
    <w:rsid w:val="009714F4"/>
    <w:rsid w:val="009715AB"/>
    <w:rsid w:val="00971600"/>
    <w:rsid w:val="009716EE"/>
    <w:rsid w:val="0097172E"/>
    <w:rsid w:val="0097177E"/>
    <w:rsid w:val="00971B85"/>
    <w:rsid w:val="00971BB4"/>
    <w:rsid w:val="00971BC0"/>
    <w:rsid w:val="00971CBF"/>
    <w:rsid w:val="00971D26"/>
    <w:rsid w:val="00971D7D"/>
    <w:rsid w:val="00971E35"/>
    <w:rsid w:val="00971F47"/>
    <w:rsid w:val="00971FAD"/>
    <w:rsid w:val="00971FC6"/>
    <w:rsid w:val="00971FFE"/>
    <w:rsid w:val="00972090"/>
    <w:rsid w:val="009720AB"/>
    <w:rsid w:val="00972137"/>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3DB0"/>
    <w:rsid w:val="00974061"/>
    <w:rsid w:val="00974149"/>
    <w:rsid w:val="0097430A"/>
    <w:rsid w:val="00974339"/>
    <w:rsid w:val="0097437D"/>
    <w:rsid w:val="009743A7"/>
    <w:rsid w:val="009743BE"/>
    <w:rsid w:val="00974551"/>
    <w:rsid w:val="009745B8"/>
    <w:rsid w:val="00974670"/>
    <w:rsid w:val="00974818"/>
    <w:rsid w:val="00974821"/>
    <w:rsid w:val="009749F2"/>
    <w:rsid w:val="00974B32"/>
    <w:rsid w:val="00974BDF"/>
    <w:rsid w:val="00974CB4"/>
    <w:rsid w:val="00974D00"/>
    <w:rsid w:val="00974DDE"/>
    <w:rsid w:val="00974EE8"/>
    <w:rsid w:val="0097514A"/>
    <w:rsid w:val="00975261"/>
    <w:rsid w:val="009753FC"/>
    <w:rsid w:val="009755B2"/>
    <w:rsid w:val="00975622"/>
    <w:rsid w:val="00975D1B"/>
    <w:rsid w:val="00975D82"/>
    <w:rsid w:val="00975EE0"/>
    <w:rsid w:val="00975FB8"/>
    <w:rsid w:val="009760A5"/>
    <w:rsid w:val="00976303"/>
    <w:rsid w:val="00976348"/>
    <w:rsid w:val="0097634D"/>
    <w:rsid w:val="00976463"/>
    <w:rsid w:val="00976475"/>
    <w:rsid w:val="00976746"/>
    <w:rsid w:val="009767CC"/>
    <w:rsid w:val="009767EC"/>
    <w:rsid w:val="009769CE"/>
    <w:rsid w:val="00976B4F"/>
    <w:rsid w:val="00976C8C"/>
    <w:rsid w:val="00976D3F"/>
    <w:rsid w:val="00976EB9"/>
    <w:rsid w:val="00976F7B"/>
    <w:rsid w:val="00976F8B"/>
    <w:rsid w:val="00976FA2"/>
    <w:rsid w:val="009771A6"/>
    <w:rsid w:val="0097742F"/>
    <w:rsid w:val="00977462"/>
    <w:rsid w:val="00977464"/>
    <w:rsid w:val="00977605"/>
    <w:rsid w:val="00977641"/>
    <w:rsid w:val="009777C1"/>
    <w:rsid w:val="00977A05"/>
    <w:rsid w:val="00977A3A"/>
    <w:rsid w:val="00977B14"/>
    <w:rsid w:val="00977BF9"/>
    <w:rsid w:val="00977FC0"/>
    <w:rsid w:val="00980169"/>
    <w:rsid w:val="0098017E"/>
    <w:rsid w:val="009801DD"/>
    <w:rsid w:val="009802A5"/>
    <w:rsid w:val="009802BC"/>
    <w:rsid w:val="009802DD"/>
    <w:rsid w:val="0098037C"/>
    <w:rsid w:val="00980460"/>
    <w:rsid w:val="0098068E"/>
    <w:rsid w:val="009807D1"/>
    <w:rsid w:val="00980924"/>
    <w:rsid w:val="0098092C"/>
    <w:rsid w:val="00980A0C"/>
    <w:rsid w:val="00980A37"/>
    <w:rsid w:val="00980AD8"/>
    <w:rsid w:val="00980BD9"/>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493"/>
    <w:rsid w:val="00982756"/>
    <w:rsid w:val="009827B1"/>
    <w:rsid w:val="00982826"/>
    <w:rsid w:val="00982BA3"/>
    <w:rsid w:val="00982C76"/>
    <w:rsid w:val="00982CDF"/>
    <w:rsid w:val="00982D16"/>
    <w:rsid w:val="00982E9C"/>
    <w:rsid w:val="00982F96"/>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47"/>
    <w:rsid w:val="009848C6"/>
    <w:rsid w:val="009848E7"/>
    <w:rsid w:val="0098492B"/>
    <w:rsid w:val="00984AC0"/>
    <w:rsid w:val="00984B86"/>
    <w:rsid w:val="00984C23"/>
    <w:rsid w:val="00984E48"/>
    <w:rsid w:val="00984E95"/>
    <w:rsid w:val="00984EB8"/>
    <w:rsid w:val="00984F54"/>
    <w:rsid w:val="00984F88"/>
    <w:rsid w:val="00985068"/>
    <w:rsid w:val="009851E0"/>
    <w:rsid w:val="009855D4"/>
    <w:rsid w:val="009856B5"/>
    <w:rsid w:val="009856D2"/>
    <w:rsid w:val="00985731"/>
    <w:rsid w:val="009859F4"/>
    <w:rsid w:val="00985A87"/>
    <w:rsid w:val="00985BB1"/>
    <w:rsid w:val="00985CEC"/>
    <w:rsid w:val="00985DC0"/>
    <w:rsid w:val="00985E04"/>
    <w:rsid w:val="00985EF7"/>
    <w:rsid w:val="00985F6E"/>
    <w:rsid w:val="0098611A"/>
    <w:rsid w:val="00986125"/>
    <w:rsid w:val="00986244"/>
    <w:rsid w:val="009862A4"/>
    <w:rsid w:val="009862B0"/>
    <w:rsid w:val="009862E6"/>
    <w:rsid w:val="009863F8"/>
    <w:rsid w:val="00986499"/>
    <w:rsid w:val="009864B1"/>
    <w:rsid w:val="00986573"/>
    <w:rsid w:val="009865EB"/>
    <w:rsid w:val="0098680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3D"/>
    <w:rsid w:val="0098733F"/>
    <w:rsid w:val="009873CA"/>
    <w:rsid w:val="009874AD"/>
    <w:rsid w:val="009877C8"/>
    <w:rsid w:val="009877FC"/>
    <w:rsid w:val="009878FD"/>
    <w:rsid w:val="009879C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C8"/>
    <w:rsid w:val="009908F2"/>
    <w:rsid w:val="009909B2"/>
    <w:rsid w:val="00990A0D"/>
    <w:rsid w:val="00990A70"/>
    <w:rsid w:val="00990B10"/>
    <w:rsid w:val="00990B3C"/>
    <w:rsid w:val="00990C74"/>
    <w:rsid w:val="00990D45"/>
    <w:rsid w:val="00990EAC"/>
    <w:rsid w:val="00991116"/>
    <w:rsid w:val="009911A5"/>
    <w:rsid w:val="0099138E"/>
    <w:rsid w:val="009915CE"/>
    <w:rsid w:val="00991854"/>
    <w:rsid w:val="00991954"/>
    <w:rsid w:val="00991A4E"/>
    <w:rsid w:val="00991C79"/>
    <w:rsid w:val="00991D6A"/>
    <w:rsid w:val="00992098"/>
    <w:rsid w:val="009920BC"/>
    <w:rsid w:val="009920FF"/>
    <w:rsid w:val="009922CC"/>
    <w:rsid w:val="00992540"/>
    <w:rsid w:val="00992599"/>
    <w:rsid w:val="00992621"/>
    <w:rsid w:val="00992706"/>
    <w:rsid w:val="009927CB"/>
    <w:rsid w:val="00992842"/>
    <w:rsid w:val="00992865"/>
    <w:rsid w:val="0099298D"/>
    <w:rsid w:val="00992A25"/>
    <w:rsid w:val="00992ACA"/>
    <w:rsid w:val="00992E5E"/>
    <w:rsid w:val="009931B8"/>
    <w:rsid w:val="0099339F"/>
    <w:rsid w:val="00993516"/>
    <w:rsid w:val="00993528"/>
    <w:rsid w:val="0099355C"/>
    <w:rsid w:val="009935AD"/>
    <w:rsid w:val="0099363E"/>
    <w:rsid w:val="009936A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5F7"/>
    <w:rsid w:val="009957D9"/>
    <w:rsid w:val="00995856"/>
    <w:rsid w:val="009958A4"/>
    <w:rsid w:val="00995A2B"/>
    <w:rsid w:val="00995AC3"/>
    <w:rsid w:val="00995B0D"/>
    <w:rsid w:val="00995B70"/>
    <w:rsid w:val="00995C1E"/>
    <w:rsid w:val="00995D62"/>
    <w:rsid w:val="00995E5C"/>
    <w:rsid w:val="00995EC1"/>
    <w:rsid w:val="00996354"/>
    <w:rsid w:val="0099638C"/>
    <w:rsid w:val="0099648E"/>
    <w:rsid w:val="009964CB"/>
    <w:rsid w:val="009964DB"/>
    <w:rsid w:val="009965AC"/>
    <w:rsid w:val="009968AF"/>
    <w:rsid w:val="00996B41"/>
    <w:rsid w:val="00996BBF"/>
    <w:rsid w:val="00996BE8"/>
    <w:rsid w:val="00996D6A"/>
    <w:rsid w:val="00996D90"/>
    <w:rsid w:val="00996EAE"/>
    <w:rsid w:val="0099715C"/>
    <w:rsid w:val="00997208"/>
    <w:rsid w:val="00997237"/>
    <w:rsid w:val="00997255"/>
    <w:rsid w:val="009972A1"/>
    <w:rsid w:val="00997334"/>
    <w:rsid w:val="009973B8"/>
    <w:rsid w:val="009973D8"/>
    <w:rsid w:val="0099763D"/>
    <w:rsid w:val="0099764C"/>
    <w:rsid w:val="00997662"/>
    <w:rsid w:val="0099777C"/>
    <w:rsid w:val="009978E4"/>
    <w:rsid w:val="00997929"/>
    <w:rsid w:val="00997A5C"/>
    <w:rsid w:val="00997BE1"/>
    <w:rsid w:val="00997C13"/>
    <w:rsid w:val="00997DF1"/>
    <w:rsid w:val="00997ECB"/>
    <w:rsid w:val="00997F81"/>
    <w:rsid w:val="009A0115"/>
    <w:rsid w:val="009A0194"/>
    <w:rsid w:val="009A01E9"/>
    <w:rsid w:val="009A0398"/>
    <w:rsid w:val="009A0411"/>
    <w:rsid w:val="009A05B7"/>
    <w:rsid w:val="009A05D2"/>
    <w:rsid w:val="009A0658"/>
    <w:rsid w:val="009A065C"/>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940"/>
    <w:rsid w:val="009A1B99"/>
    <w:rsid w:val="009A1F79"/>
    <w:rsid w:val="009A2014"/>
    <w:rsid w:val="009A2166"/>
    <w:rsid w:val="009A2275"/>
    <w:rsid w:val="009A242C"/>
    <w:rsid w:val="009A2474"/>
    <w:rsid w:val="009A2482"/>
    <w:rsid w:val="009A24C1"/>
    <w:rsid w:val="009A262E"/>
    <w:rsid w:val="009A26CA"/>
    <w:rsid w:val="009A270C"/>
    <w:rsid w:val="009A2872"/>
    <w:rsid w:val="009A29B3"/>
    <w:rsid w:val="009A29EA"/>
    <w:rsid w:val="009A2C36"/>
    <w:rsid w:val="009A2C92"/>
    <w:rsid w:val="009A2D05"/>
    <w:rsid w:val="009A2F12"/>
    <w:rsid w:val="009A2F1C"/>
    <w:rsid w:val="009A2F85"/>
    <w:rsid w:val="009A301C"/>
    <w:rsid w:val="009A3074"/>
    <w:rsid w:val="009A31E9"/>
    <w:rsid w:val="009A31FA"/>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A1"/>
    <w:rsid w:val="009A48A2"/>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AE"/>
    <w:rsid w:val="009A62B0"/>
    <w:rsid w:val="009A65DC"/>
    <w:rsid w:val="009A6719"/>
    <w:rsid w:val="009A6733"/>
    <w:rsid w:val="009A67EC"/>
    <w:rsid w:val="009A6828"/>
    <w:rsid w:val="009A6857"/>
    <w:rsid w:val="009A69E0"/>
    <w:rsid w:val="009A6FA3"/>
    <w:rsid w:val="009A7008"/>
    <w:rsid w:val="009A70C1"/>
    <w:rsid w:val="009A70CC"/>
    <w:rsid w:val="009A7251"/>
    <w:rsid w:val="009A727B"/>
    <w:rsid w:val="009A72A3"/>
    <w:rsid w:val="009A7583"/>
    <w:rsid w:val="009A7619"/>
    <w:rsid w:val="009A769A"/>
    <w:rsid w:val="009A7825"/>
    <w:rsid w:val="009A787E"/>
    <w:rsid w:val="009A799F"/>
    <w:rsid w:val="009A79A3"/>
    <w:rsid w:val="009A7A8D"/>
    <w:rsid w:val="009A7B83"/>
    <w:rsid w:val="009A7BD1"/>
    <w:rsid w:val="009A7C31"/>
    <w:rsid w:val="009A7D0A"/>
    <w:rsid w:val="009A7D22"/>
    <w:rsid w:val="009B005B"/>
    <w:rsid w:val="009B02CB"/>
    <w:rsid w:val="009B0402"/>
    <w:rsid w:val="009B04CA"/>
    <w:rsid w:val="009B0617"/>
    <w:rsid w:val="009B08B6"/>
    <w:rsid w:val="009B0AB2"/>
    <w:rsid w:val="009B0BCA"/>
    <w:rsid w:val="009B0BFF"/>
    <w:rsid w:val="009B0D91"/>
    <w:rsid w:val="009B0EF1"/>
    <w:rsid w:val="009B0F23"/>
    <w:rsid w:val="009B11AD"/>
    <w:rsid w:val="009B141A"/>
    <w:rsid w:val="009B14E2"/>
    <w:rsid w:val="009B1565"/>
    <w:rsid w:val="009B1849"/>
    <w:rsid w:val="009B1988"/>
    <w:rsid w:val="009B19ED"/>
    <w:rsid w:val="009B1CBA"/>
    <w:rsid w:val="009B1CDF"/>
    <w:rsid w:val="009B1DC1"/>
    <w:rsid w:val="009B1E49"/>
    <w:rsid w:val="009B1F80"/>
    <w:rsid w:val="009B21AD"/>
    <w:rsid w:val="009B21D4"/>
    <w:rsid w:val="009B21F9"/>
    <w:rsid w:val="009B2268"/>
    <w:rsid w:val="009B22D1"/>
    <w:rsid w:val="009B244F"/>
    <w:rsid w:val="009B24BF"/>
    <w:rsid w:val="009B2512"/>
    <w:rsid w:val="009B253C"/>
    <w:rsid w:val="009B2547"/>
    <w:rsid w:val="009B2575"/>
    <w:rsid w:val="009B2703"/>
    <w:rsid w:val="009B285A"/>
    <w:rsid w:val="009B2A0B"/>
    <w:rsid w:val="009B2A8C"/>
    <w:rsid w:val="009B2ADA"/>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07"/>
    <w:rsid w:val="009B4E5E"/>
    <w:rsid w:val="009B5233"/>
    <w:rsid w:val="009B53F5"/>
    <w:rsid w:val="009B5542"/>
    <w:rsid w:val="009B5584"/>
    <w:rsid w:val="009B55DC"/>
    <w:rsid w:val="009B5753"/>
    <w:rsid w:val="009B57D9"/>
    <w:rsid w:val="009B5AF8"/>
    <w:rsid w:val="009B5B3F"/>
    <w:rsid w:val="009B5BD8"/>
    <w:rsid w:val="009B5C41"/>
    <w:rsid w:val="009B5F6C"/>
    <w:rsid w:val="009B5FE6"/>
    <w:rsid w:val="009B6021"/>
    <w:rsid w:val="009B61A1"/>
    <w:rsid w:val="009B625C"/>
    <w:rsid w:val="009B6376"/>
    <w:rsid w:val="009B63DC"/>
    <w:rsid w:val="009B65D5"/>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D6D"/>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92"/>
    <w:rsid w:val="009C13C7"/>
    <w:rsid w:val="009C144F"/>
    <w:rsid w:val="009C162F"/>
    <w:rsid w:val="009C19A4"/>
    <w:rsid w:val="009C1ADD"/>
    <w:rsid w:val="009C1CB6"/>
    <w:rsid w:val="009C1CC5"/>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AB"/>
    <w:rsid w:val="009C2AC2"/>
    <w:rsid w:val="009C2AE3"/>
    <w:rsid w:val="009C2C4B"/>
    <w:rsid w:val="009C2D07"/>
    <w:rsid w:val="009C2D86"/>
    <w:rsid w:val="009C2DD2"/>
    <w:rsid w:val="009C30B7"/>
    <w:rsid w:val="009C30D6"/>
    <w:rsid w:val="009C3137"/>
    <w:rsid w:val="009C31DE"/>
    <w:rsid w:val="009C31F4"/>
    <w:rsid w:val="009C33C2"/>
    <w:rsid w:val="009C33D1"/>
    <w:rsid w:val="009C3917"/>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BDE"/>
    <w:rsid w:val="009C4CC1"/>
    <w:rsid w:val="009C4CD9"/>
    <w:rsid w:val="009C4CF1"/>
    <w:rsid w:val="009C5067"/>
    <w:rsid w:val="009C5112"/>
    <w:rsid w:val="009C517E"/>
    <w:rsid w:val="009C51D5"/>
    <w:rsid w:val="009C52E4"/>
    <w:rsid w:val="009C5484"/>
    <w:rsid w:val="009C550E"/>
    <w:rsid w:val="009C555B"/>
    <w:rsid w:val="009C557E"/>
    <w:rsid w:val="009C55ED"/>
    <w:rsid w:val="009C57A3"/>
    <w:rsid w:val="009C57D3"/>
    <w:rsid w:val="009C580C"/>
    <w:rsid w:val="009C588A"/>
    <w:rsid w:val="009C59CA"/>
    <w:rsid w:val="009C5BC6"/>
    <w:rsid w:val="009C5CB5"/>
    <w:rsid w:val="009C5DD9"/>
    <w:rsid w:val="009C5EFC"/>
    <w:rsid w:val="009C5F00"/>
    <w:rsid w:val="009C5F0F"/>
    <w:rsid w:val="009C6043"/>
    <w:rsid w:val="009C611B"/>
    <w:rsid w:val="009C61F6"/>
    <w:rsid w:val="009C62F8"/>
    <w:rsid w:val="009C6335"/>
    <w:rsid w:val="009C63D6"/>
    <w:rsid w:val="009C6497"/>
    <w:rsid w:val="009C659D"/>
    <w:rsid w:val="009C6786"/>
    <w:rsid w:val="009C67B0"/>
    <w:rsid w:val="009C6A2B"/>
    <w:rsid w:val="009C71BF"/>
    <w:rsid w:val="009C72D8"/>
    <w:rsid w:val="009C73CB"/>
    <w:rsid w:val="009C73EC"/>
    <w:rsid w:val="009C7454"/>
    <w:rsid w:val="009C74DA"/>
    <w:rsid w:val="009C76C2"/>
    <w:rsid w:val="009C773D"/>
    <w:rsid w:val="009C774C"/>
    <w:rsid w:val="009C79F6"/>
    <w:rsid w:val="009C7A0C"/>
    <w:rsid w:val="009C7BB4"/>
    <w:rsid w:val="009C7C44"/>
    <w:rsid w:val="009C7C92"/>
    <w:rsid w:val="009C7E3F"/>
    <w:rsid w:val="009C7E6C"/>
    <w:rsid w:val="009C7F7F"/>
    <w:rsid w:val="009D0098"/>
    <w:rsid w:val="009D01D4"/>
    <w:rsid w:val="009D0288"/>
    <w:rsid w:val="009D02B0"/>
    <w:rsid w:val="009D0351"/>
    <w:rsid w:val="009D035E"/>
    <w:rsid w:val="009D03C8"/>
    <w:rsid w:val="009D043B"/>
    <w:rsid w:val="009D06F1"/>
    <w:rsid w:val="009D0706"/>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AE1"/>
    <w:rsid w:val="009D2BA8"/>
    <w:rsid w:val="009D2C50"/>
    <w:rsid w:val="009D2D71"/>
    <w:rsid w:val="009D2E42"/>
    <w:rsid w:val="009D2F49"/>
    <w:rsid w:val="009D3160"/>
    <w:rsid w:val="009D3200"/>
    <w:rsid w:val="009D34CC"/>
    <w:rsid w:val="009D3885"/>
    <w:rsid w:val="009D3BE5"/>
    <w:rsid w:val="009D3CCE"/>
    <w:rsid w:val="009D3DFF"/>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9B6"/>
    <w:rsid w:val="009D4BD0"/>
    <w:rsid w:val="009D4C5C"/>
    <w:rsid w:val="009D4D68"/>
    <w:rsid w:val="009D4ECA"/>
    <w:rsid w:val="009D544F"/>
    <w:rsid w:val="009D5491"/>
    <w:rsid w:val="009D56E2"/>
    <w:rsid w:val="009D57EB"/>
    <w:rsid w:val="009D594D"/>
    <w:rsid w:val="009D5976"/>
    <w:rsid w:val="009D5BAC"/>
    <w:rsid w:val="009D5E71"/>
    <w:rsid w:val="009D5EED"/>
    <w:rsid w:val="009D619B"/>
    <w:rsid w:val="009D6209"/>
    <w:rsid w:val="009D6225"/>
    <w:rsid w:val="009D63B4"/>
    <w:rsid w:val="009D6499"/>
    <w:rsid w:val="009D65A7"/>
    <w:rsid w:val="009D65B5"/>
    <w:rsid w:val="009D6864"/>
    <w:rsid w:val="009D68A2"/>
    <w:rsid w:val="009D6944"/>
    <w:rsid w:val="009D698E"/>
    <w:rsid w:val="009D6C3F"/>
    <w:rsid w:val="009D6CD3"/>
    <w:rsid w:val="009D6E96"/>
    <w:rsid w:val="009D701F"/>
    <w:rsid w:val="009D70D4"/>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64"/>
    <w:rsid w:val="009E0A4D"/>
    <w:rsid w:val="009E0B04"/>
    <w:rsid w:val="009E0C01"/>
    <w:rsid w:val="009E0D7C"/>
    <w:rsid w:val="009E0F35"/>
    <w:rsid w:val="009E1024"/>
    <w:rsid w:val="009E1143"/>
    <w:rsid w:val="009E116A"/>
    <w:rsid w:val="009E125D"/>
    <w:rsid w:val="009E1527"/>
    <w:rsid w:val="009E1581"/>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5C"/>
    <w:rsid w:val="009E26CE"/>
    <w:rsid w:val="009E26E0"/>
    <w:rsid w:val="009E276C"/>
    <w:rsid w:val="009E28DA"/>
    <w:rsid w:val="009E2C0B"/>
    <w:rsid w:val="009E2C4E"/>
    <w:rsid w:val="009E2CBD"/>
    <w:rsid w:val="009E2D0D"/>
    <w:rsid w:val="009E2D7D"/>
    <w:rsid w:val="009E2E0F"/>
    <w:rsid w:val="009E2E43"/>
    <w:rsid w:val="009E2ED6"/>
    <w:rsid w:val="009E302F"/>
    <w:rsid w:val="009E30EB"/>
    <w:rsid w:val="009E31C7"/>
    <w:rsid w:val="009E325B"/>
    <w:rsid w:val="009E3772"/>
    <w:rsid w:val="009E3B2B"/>
    <w:rsid w:val="009E3B42"/>
    <w:rsid w:val="009E3BCE"/>
    <w:rsid w:val="009E3DEF"/>
    <w:rsid w:val="009E3DF3"/>
    <w:rsid w:val="009E3DFF"/>
    <w:rsid w:val="009E3EF0"/>
    <w:rsid w:val="009E3FB3"/>
    <w:rsid w:val="009E3FF6"/>
    <w:rsid w:val="009E4096"/>
    <w:rsid w:val="009E40D6"/>
    <w:rsid w:val="009E40F9"/>
    <w:rsid w:val="009E41D4"/>
    <w:rsid w:val="009E41D5"/>
    <w:rsid w:val="009E4210"/>
    <w:rsid w:val="009E4362"/>
    <w:rsid w:val="009E45A5"/>
    <w:rsid w:val="009E4666"/>
    <w:rsid w:val="009E47E8"/>
    <w:rsid w:val="009E481F"/>
    <w:rsid w:val="009E4890"/>
    <w:rsid w:val="009E4993"/>
    <w:rsid w:val="009E4A05"/>
    <w:rsid w:val="009E4A70"/>
    <w:rsid w:val="009E4B9A"/>
    <w:rsid w:val="009E4CCB"/>
    <w:rsid w:val="009E4D14"/>
    <w:rsid w:val="009E4F3F"/>
    <w:rsid w:val="009E4FF4"/>
    <w:rsid w:val="009E5145"/>
    <w:rsid w:val="009E53BE"/>
    <w:rsid w:val="009E5464"/>
    <w:rsid w:val="009E54B1"/>
    <w:rsid w:val="009E5555"/>
    <w:rsid w:val="009E5604"/>
    <w:rsid w:val="009E5646"/>
    <w:rsid w:val="009E5783"/>
    <w:rsid w:val="009E58FD"/>
    <w:rsid w:val="009E594A"/>
    <w:rsid w:val="009E5AEC"/>
    <w:rsid w:val="009E5AF5"/>
    <w:rsid w:val="009E5B86"/>
    <w:rsid w:val="009E5BC4"/>
    <w:rsid w:val="009E5D35"/>
    <w:rsid w:val="009E5E17"/>
    <w:rsid w:val="009E5EEB"/>
    <w:rsid w:val="009E5FBB"/>
    <w:rsid w:val="009E5FC2"/>
    <w:rsid w:val="009E605F"/>
    <w:rsid w:val="009E606E"/>
    <w:rsid w:val="009E60AB"/>
    <w:rsid w:val="009E6325"/>
    <w:rsid w:val="009E6371"/>
    <w:rsid w:val="009E63B9"/>
    <w:rsid w:val="009E63F3"/>
    <w:rsid w:val="009E65FF"/>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B69"/>
    <w:rsid w:val="009E7C4C"/>
    <w:rsid w:val="009E7C63"/>
    <w:rsid w:val="009E7F07"/>
    <w:rsid w:val="009E7F0D"/>
    <w:rsid w:val="009F0083"/>
    <w:rsid w:val="009F0112"/>
    <w:rsid w:val="009F0299"/>
    <w:rsid w:val="009F0451"/>
    <w:rsid w:val="009F0459"/>
    <w:rsid w:val="009F0470"/>
    <w:rsid w:val="009F047F"/>
    <w:rsid w:val="009F055B"/>
    <w:rsid w:val="009F06F6"/>
    <w:rsid w:val="009F0712"/>
    <w:rsid w:val="009F07E0"/>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464"/>
    <w:rsid w:val="009F155C"/>
    <w:rsid w:val="009F16D1"/>
    <w:rsid w:val="009F17C5"/>
    <w:rsid w:val="009F1893"/>
    <w:rsid w:val="009F1A53"/>
    <w:rsid w:val="009F1C6E"/>
    <w:rsid w:val="009F1F4C"/>
    <w:rsid w:val="009F2183"/>
    <w:rsid w:val="009F22F2"/>
    <w:rsid w:val="009F27BF"/>
    <w:rsid w:val="009F27D9"/>
    <w:rsid w:val="009F28FE"/>
    <w:rsid w:val="009F29F9"/>
    <w:rsid w:val="009F2A69"/>
    <w:rsid w:val="009F2AE1"/>
    <w:rsid w:val="009F2BD3"/>
    <w:rsid w:val="009F2D08"/>
    <w:rsid w:val="009F2E18"/>
    <w:rsid w:val="009F2E82"/>
    <w:rsid w:val="009F2EDD"/>
    <w:rsid w:val="009F30AF"/>
    <w:rsid w:val="009F3143"/>
    <w:rsid w:val="009F3264"/>
    <w:rsid w:val="009F3421"/>
    <w:rsid w:val="009F3468"/>
    <w:rsid w:val="009F3500"/>
    <w:rsid w:val="009F36A4"/>
    <w:rsid w:val="009F376A"/>
    <w:rsid w:val="009F386C"/>
    <w:rsid w:val="009F38C1"/>
    <w:rsid w:val="009F393D"/>
    <w:rsid w:val="009F3A06"/>
    <w:rsid w:val="009F3B08"/>
    <w:rsid w:val="009F3C53"/>
    <w:rsid w:val="009F3D44"/>
    <w:rsid w:val="009F3E3F"/>
    <w:rsid w:val="009F409E"/>
    <w:rsid w:val="009F4139"/>
    <w:rsid w:val="009F4167"/>
    <w:rsid w:val="009F42CA"/>
    <w:rsid w:val="009F42DF"/>
    <w:rsid w:val="009F433B"/>
    <w:rsid w:val="009F4349"/>
    <w:rsid w:val="009F43A5"/>
    <w:rsid w:val="009F44EB"/>
    <w:rsid w:val="009F4544"/>
    <w:rsid w:val="009F4637"/>
    <w:rsid w:val="009F499F"/>
    <w:rsid w:val="009F4A95"/>
    <w:rsid w:val="009F4B9B"/>
    <w:rsid w:val="009F4D2A"/>
    <w:rsid w:val="009F4E1B"/>
    <w:rsid w:val="009F5041"/>
    <w:rsid w:val="009F50A2"/>
    <w:rsid w:val="009F519A"/>
    <w:rsid w:val="009F525A"/>
    <w:rsid w:val="009F52DB"/>
    <w:rsid w:val="009F53F6"/>
    <w:rsid w:val="009F5450"/>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4F5"/>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962"/>
    <w:rsid w:val="009F7A5B"/>
    <w:rsid w:val="009F7A6C"/>
    <w:rsid w:val="009F7D66"/>
    <w:rsid w:val="009F7E4B"/>
    <w:rsid w:val="009F7EA4"/>
    <w:rsid w:val="009F7F58"/>
    <w:rsid w:val="00A0007E"/>
    <w:rsid w:val="00A0028F"/>
    <w:rsid w:val="00A002B9"/>
    <w:rsid w:val="00A00339"/>
    <w:rsid w:val="00A00456"/>
    <w:rsid w:val="00A0047F"/>
    <w:rsid w:val="00A00650"/>
    <w:rsid w:val="00A00746"/>
    <w:rsid w:val="00A00751"/>
    <w:rsid w:val="00A007D4"/>
    <w:rsid w:val="00A007FF"/>
    <w:rsid w:val="00A00938"/>
    <w:rsid w:val="00A0095B"/>
    <w:rsid w:val="00A00A74"/>
    <w:rsid w:val="00A00A9D"/>
    <w:rsid w:val="00A00BD5"/>
    <w:rsid w:val="00A00C52"/>
    <w:rsid w:val="00A00CAA"/>
    <w:rsid w:val="00A00DA6"/>
    <w:rsid w:val="00A00E50"/>
    <w:rsid w:val="00A00E5E"/>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2149"/>
    <w:rsid w:val="00A021DD"/>
    <w:rsid w:val="00A0221C"/>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CF"/>
    <w:rsid w:val="00A038DE"/>
    <w:rsid w:val="00A03902"/>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BDB"/>
    <w:rsid w:val="00A05CB4"/>
    <w:rsid w:val="00A05E18"/>
    <w:rsid w:val="00A05F2B"/>
    <w:rsid w:val="00A05F54"/>
    <w:rsid w:val="00A06095"/>
    <w:rsid w:val="00A060D7"/>
    <w:rsid w:val="00A06365"/>
    <w:rsid w:val="00A063EF"/>
    <w:rsid w:val="00A064D8"/>
    <w:rsid w:val="00A06719"/>
    <w:rsid w:val="00A06752"/>
    <w:rsid w:val="00A06774"/>
    <w:rsid w:val="00A06A66"/>
    <w:rsid w:val="00A06B48"/>
    <w:rsid w:val="00A06C27"/>
    <w:rsid w:val="00A06CBC"/>
    <w:rsid w:val="00A06CFC"/>
    <w:rsid w:val="00A06DD5"/>
    <w:rsid w:val="00A07002"/>
    <w:rsid w:val="00A070D6"/>
    <w:rsid w:val="00A071E5"/>
    <w:rsid w:val="00A0729B"/>
    <w:rsid w:val="00A07415"/>
    <w:rsid w:val="00A0753D"/>
    <w:rsid w:val="00A07706"/>
    <w:rsid w:val="00A077F6"/>
    <w:rsid w:val="00A079E1"/>
    <w:rsid w:val="00A07A28"/>
    <w:rsid w:val="00A10031"/>
    <w:rsid w:val="00A10077"/>
    <w:rsid w:val="00A100BD"/>
    <w:rsid w:val="00A102F5"/>
    <w:rsid w:val="00A1030A"/>
    <w:rsid w:val="00A10435"/>
    <w:rsid w:val="00A10457"/>
    <w:rsid w:val="00A104A1"/>
    <w:rsid w:val="00A1051F"/>
    <w:rsid w:val="00A1074F"/>
    <w:rsid w:val="00A107CF"/>
    <w:rsid w:val="00A107EE"/>
    <w:rsid w:val="00A10802"/>
    <w:rsid w:val="00A10852"/>
    <w:rsid w:val="00A10A23"/>
    <w:rsid w:val="00A10A69"/>
    <w:rsid w:val="00A10B95"/>
    <w:rsid w:val="00A10BEE"/>
    <w:rsid w:val="00A10CA0"/>
    <w:rsid w:val="00A10DA6"/>
    <w:rsid w:val="00A10DD7"/>
    <w:rsid w:val="00A10DED"/>
    <w:rsid w:val="00A10F65"/>
    <w:rsid w:val="00A112B0"/>
    <w:rsid w:val="00A11412"/>
    <w:rsid w:val="00A11533"/>
    <w:rsid w:val="00A117C4"/>
    <w:rsid w:val="00A11813"/>
    <w:rsid w:val="00A118E1"/>
    <w:rsid w:val="00A11915"/>
    <w:rsid w:val="00A1197D"/>
    <w:rsid w:val="00A1199D"/>
    <w:rsid w:val="00A11AAA"/>
    <w:rsid w:val="00A11B23"/>
    <w:rsid w:val="00A11D2A"/>
    <w:rsid w:val="00A11E5C"/>
    <w:rsid w:val="00A11EA6"/>
    <w:rsid w:val="00A1248E"/>
    <w:rsid w:val="00A124C7"/>
    <w:rsid w:val="00A1273A"/>
    <w:rsid w:val="00A127F1"/>
    <w:rsid w:val="00A12B41"/>
    <w:rsid w:val="00A12CB5"/>
    <w:rsid w:val="00A12F54"/>
    <w:rsid w:val="00A12FE5"/>
    <w:rsid w:val="00A1310A"/>
    <w:rsid w:val="00A1314D"/>
    <w:rsid w:val="00A13154"/>
    <w:rsid w:val="00A131E8"/>
    <w:rsid w:val="00A133E7"/>
    <w:rsid w:val="00A133F6"/>
    <w:rsid w:val="00A13509"/>
    <w:rsid w:val="00A135BD"/>
    <w:rsid w:val="00A136D7"/>
    <w:rsid w:val="00A13725"/>
    <w:rsid w:val="00A1374C"/>
    <w:rsid w:val="00A13916"/>
    <w:rsid w:val="00A13987"/>
    <w:rsid w:val="00A13B9B"/>
    <w:rsid w:val="00A13D8C"/>
    <w:rsid w:val="00A13DED"/>
    <w:rsid w:val="00A13E06"/>
    <w:rsid w:val="00A13F6F"/>
    <w:rsid w:val="00A142D0"/>
    <w:rsid w:val="00A1430C"/>
    <w:rsid w:val="00A14392"/>
    <w:rsid w:val="00A14401"/>
    <w:rsid w:val="00A14468"/>
    <w:rsid w:val="00A14506"/>
    <w:rsid w:val="00A1468E"/>
    <w:rsid w:val="00A14905"/>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D04"/>
    <w:rsid w:val="00A15E46"/>
    <w:rsid w:val="00A15EE5"/>
    <w:rsid w:val="00A15F6D"/>
    <w:rsid w:val="00A15FBB"/>
    <w:rsid w:val="00A16267"/>
    <w:rsid w:val="00A16294"/>
    <w:rsid w:val="00A162E8"/>
    <w:rsid w:val="00A16382"/>
    <w:rsid w:val="00A16557"/>
    <w:rsid w:val="00A16576"/>
    <w:rsid w:val="00A166F0"/>
    <w:rsid w:val="00A167C4"/>
    <w:rsid w:val="00A1687D"/>
    <w:rsid w:val="00A1690C"/>
    <w:rsid w:val="00A16C03"/>
    <w:rsid w:val="00A16D11"/>
    <w:rsid w:val="00A16DBF"/>
    <w:rsid w:val="00A176AA"/>
    <w:rsid w:val="00A17727"/>
    <w:rsid w:val="00A17896"/>
    <w:rsid w:val="00A17A21"/>
    <w:rsid w:val="00A17C7A"/>
    <w:rsid w:val="00A17CB8"/>
    <w:rsid w:val="00A17FE0"/>
    <w:rsid w:val="00A20024"/>
    <w:rsid w:val="00A201A7"/>
    <w:rsid w:val="00A2028E"/>
    <w:rsid w:val="00A202D6"/>
    <w:rsid w:val="00A20342"/>
    <w:rsid w:val="00A20376"/>
    <w:rsid w:val="00A203F1"/>
    <w:rsid w:val="00A205B2"/>
    <w:rsid w:val="00A206F3"/>
    <w:rsid w:val="00A20962"/>
    <w:rsid w:val="00A209A6"/>
    <w:rsid w:val="00A20B02"/>
    <w:rsid w:val="00A20BFC"/>
    <w:rsid w:val="00A20C63"/>
    <w:rsid w:val="00A20C80"/>
    <w:rsid w:val="00A20D46"/>
    <w:rsid w:val="00A20DAF"/>
    <w:rsid w:val="00A20DC4"/>
    <w:rsid w:val="00A20F3E"/>
    <w:rsid w:val="00A2103E"/>
    <w:rsid w:val="00A21247"/>
    <w:rsid w:val="00A2126D"/>
    <w:rsid w:val="00A2139A"/>
    <w:rsid w:val="00A213E9"/>
    <w:rsid w:val="00A21538"/>
    <w:rsid w:val="00A215C0"/>
    <w:rsid w:val="00A217B0"/>
    <w:rsid w:val="00A217F3"/>
    <w:rsid w:val="00A2181C"/>
    <w:rsid w:val="00A21978"/>
    <w:rsid w:val="00A219DE"/>
    <w:rsid w:val="00A21BF7"/>
    <w:rsid w:val="00A21D2C"/>
    <w:rsid w:val="00A21D60"/>
    <w:rsid w:val="00A21DA8"/>
    <w:rsid w:val="00A21DFE"/>
    <w:rsid w:val="00A21E67"/>
    <w:rsid w:val="00A21ECC"/>
    <w:rsid w:val="00A2202F"/>
    <w:rsid w:val="00A223F5"/>
    <w:rsid w:val="00A22779"/>
    <w:rsid w:val="00A22835"/>
    <w:rsid w:val="00A22966"/>
    <w:rsid w:val="00A22A24"/>
    <w:rsid w:val="00A22A57"/>
    <w:rsid w:val="00A22AC3"/>
    <w:rsid w:val="00A22CA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BA4"/>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845"/>
    <w:rsid w:val="00A24A41"/>
    <w:rsid w:val="00A24AC1"/>
    <w:rsid w:val="00A24BF2"/>
    <w:rsid w:val="00A250A2"/>
    <w:rsid w:val="00A250BB"/>
    <w:rsid w:val="00A25139"/>
    <w:rsid w:val="00A25257"/>
    <w:rsid w:val="00A2526B"/>
    <w:rsid w:val="00A254D8"/>
    <w:rsid w:val="00A256D1"/>
    <w:rsid w:val="00A25783"/>
    <w:rsid w:val="00A257A3"/>
    <w:rsid w:val="00A2592A"/>
    <w:rsid w:val="00A2597E"/>
    <w:rsid w:val="00A259B9"/>
    <w:rsid w:val="00A259E2"/>
    <w:rsid w:val="00A259F1"/>
    <w:rsid w:val="00A25A64"/>
    <w:rsid w:val="00A25AD6"/>
    <w:rsid w:val="00A25E7D"/>
    <w:rsid w:val="00A25F05"/>
    <w:rsid w:val="00A25F78"/>
    <w:rsid w:val="00A25FDC"/>
    <w:rsid w:val="00A2607F"/>
    <w:rsid w:val="00A260DE"/>
    <w:rsid w:val="00A262BB"/>
    <w:rsid w:val="00A2638A"/>
    <w:rsid w:val="00A263C6"/>
    <w:rsid w:val="00A2658F"/>
    <w:rsid w:val="00A268C2"/>
    <w:rsid w:val="00A26963"/>
    <w:rsid w:val="00A26BDE"/>
    <w:rsid w:val="00A26CB6"/>
    <w:rsid w:val="00A270B1"/>
    <w:rsid w:val="00A2710D"/>
    <w:rsid w:val="00A272FE"/>
    <w:rsid w:val="00A273E7"/>
    <w:rsid w:val="00A2740F"/>
    <w:rsid w:val="00A27549"/>
    <w:rsid w:val="00A2768B"/>
    <w:rsid w:val="00A27834"/>
    <w:rsid w:val="00A27958"/>
    <w:rsid w:val="00A2795F"/>
    <w:rsid w:val="00A27A68"/>
    <w:rsid w:val="00A27BC2"/>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74"/>
    <w:rsid w:val="00A311B8"/>
    <w:rsid w:val="00A31220"/>
    <w:rsid w:val="00A31230"/>
    <w:rsid w:val="00A31338"/>
    <w:rsid w:val="00A3165D"/>
    <w:rsid w:val="00A31689"/>
    <w:rsid w:val="00A31769"/>
    <w:rsid w:val="00A31867"/>
    <w:rsid w:val="00A31888"/>
    <w:rsid w:val="00A31AF6"/>
    <w:rsid w:val="00A31C5B"/>
    <w:rsid w:val="00A31F3A"/>
    <w:rsid w:val="00A31F9A"/>
    <w:rsid w:val="00A321A6"/>
    <w:rsid w:val="00A321D6"/>
    <w:rsid w:val="00A32293"/>
    <w:rsid w:val="00A322A3"/>
    <w:rsid w:val="00A3235E"/>
    <w:rsid w:val="00A324DD"/>
    <w:rsid w:val="00A324FA"/>
    <w:rsid w:val="00A32592"/>
    <w:rsid w:val="00A327BE"/>
    <w:rsid w:val="00A3284D"/>
    <w:rsid w:val="00A32A10"/>
    <w:rsid w:val="00A32A9C"/>
    <w:rsid w:val="00A32B3F"/>
    <w:rsid w:val="00A32B91"/>
    <w:rsid w:val="00A32D17"/>
    <w:rsid w:val="00A32E39"/>
    <w:rsid w:val="00A32EC4"/>
    <w:rsid w:val="00A32ED5"/>
    <w:rsid w:val="00A32FE5"/>
    <w:rsid w:val="00A33246"/>
    <w:rsid w:val="00A33438"/>
    <w:rsid w:val="00A33455"/>
    <w:rsid w:val="00A33945"/>
    <w:rsid w:val="00A33A7D"/>
    <w:rsid w:val="00A33BDA"/>
    <w:rsid w:val="00A33D96"/>
    <w:rsid w:val="00A33E4D"/>
    <w:rsid w:val="00A33E7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4F4C"/>
    <w:rsid w:val="00A350CE"/>
    <w:rsid w:val="00A350D2"/>
    <w:rsid w:val="00A35210"/>
    <w:rsid w:val="00A3532E"/>
    <w:rsid w:val="00A353BD"/>
    <w:rsid w:val="00A354D7"/>
    <w:rsid w:val="00A357BA"/>
    <w:rsid w:val="00A35887"/>
    <w:rsid w:val="00A358CE"/>
    <w:rsid w:val="00A3597E"/>
    <w:rsid w:val="00A359A9"/>
    <w:rsid w:val="00A359EE"/>
    <w:rsid w:val="00A35A5C"/>
    <w:rsid w:val="00A35A5F"/>
    <w:rsid w:val="00A35A98"/>
    <w:rsid w:val="00A35C50"/>
    <w:rsid w:val="00A35C8E"/>
    <w:rsid w:val="00A35C9F"/>
    <w:rsid w:val="00A35D7F"/>
    <w:rsid w:val="00A35DDE"/>
    <w:rsid w:val="00A35E0C"/>
    <w:rsid w:val="00A35E3E"/>
    <w:rsid w:val="00A35EE3"/>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BF0"/>
    <w:rsid w:val="00A36C81"/>
    <w:rsid w:val="00A36CA7"/>
    <w:rsid w:val="00A36D0F"/>
    <w:rsid w:val="00A36FDC"/>
    <w:rsid w:val="00A3730E"/>
    <w:rsid w:val="00A375B1"/>
    <w:rsid w:val="00A37914"/>
    <w:rsid w:val="00A379E0"/>
    <w:rsid w:val="00A37AB2"/>
    <w:rsid w:val="00A37AB8"/>
    <w:rsid w:val="00A37AD8"/>
    <w:rsid w:val="00A37B98"/>
    <w:rsid w:val="00A37C76"/>
    <w:rsid w:val="00A37D30"/>
    <w:rsid w:val="00A37D53"/>
    <w:rsid w:val="00A37D9F"/>
    <w:rsid w:val="00A37E80"/>
    <w:rsid w:val="00A37E97"/>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814"/>
    <w:rsid w:val="00A408C2"/>
    <w:rsid w:val="00A409F3"/>
    <w:rsid w:val="00A40A4B"/>
    <w:rsid w:val="00A40E01"/>
    <w:rsid w:val="00A41120"/>
    <w:rsid w:val="00A41229"/>
    <w:rsid w:val="00A41439"/>
    <w:rsid w:val="00A41474"/>
    <w:rsid w:val="00A414BA"/>
    <w:rsid w:val="00A414C8"/>
    <w:rsid w:val="00A4153E"/>
    <w:rsid w:val="00A4171B"/>
    <w:rsid w:val="00A417B9"/>
    <w:rsid w:val="00A417D2"/>
    <w:rsid w:val="00A41909"/>
    <w:rsid w:val="00A41955"/>
    <w:rsid w:val="00A41ACA"/>
    <w:rsid w:val="00A41BC6"/>
    <w:rsid w:val="00A41C02"/>
    <w:rsid w:val="00A41C27"/>
    <w:rsid w:val="00A41CE2"/>
    <w:rsid w:val="00A41D07"/>
    <w:rsid w:val="00A41D70"/>
    <w:rsid w:val="00A41E10"/>
    <w:rsid w:val="00A41E25"/>
    <w:rsid w:val="00A41F35"/>
    <w:rsid w:val="00A41F42"/>
    <w:rsid w:val="00A41FA4"/>
    <w:rsid w:val="00A4227E"/>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51"/>
    <w:rsid w:val="00A4386B"/>
    <w:rsid w:val="00A439F1"/>
    <w:rsid w:val="00A43A3D"/>
    <w:rsid w:val="00A43A5A"/>
    <w:rsid w:val="00A43BBA"/>
    <w:rsid w:val="00A43C9C"/>
    <w:rsid w:val="00A43CDA"/>
    <w:rsid w:val="00A43D1A"/>
    <w:rsid w:val="00A43D35"/>
    <w:rsid w:val="00A43DFA"/>
    <w:rsid w:val="00A44097"/>
    <w:rsid w:val="00A440A8"/>
    <w:rsid w:val="00A440DD"/>
    <w:rsid w:val="00A4412E"/>
    <w:rsid w:val="00A4423B"/>
    <w:rsid w:val="00A443F1"/>
    <w:rsid w:val="00A44466"/>
    <w:rsid w:val="00A44592"/>
    <w:rsid w:val="00A445DF"/>
    <w:rsid w:val="00A44738"/>
    <w:rsid w:val="00A447D4"/>
    <w:rsid w:val="00A4495D"/>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5"/>
    <w:rsid w:val="00A45C7C"/>
    <w:rsid w:val="00A45C86"/>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BCF"/>
    <w:rsid w:val="00A47CCA"/>
    <w:rsid w:val="00A47E23"/>
    <w:rsid w:val="00A47E50"/>
    <w:rsid w:val="00A47E65"/>
    <w:rsid w:val="00A47E8D"/>
    <w:rsid w:val="00A47EFE"/>
    <w:rsid w:val="00A47F17"/>
    <w:rsid w:val="00A47F73"/>
    <w:rsid w:val="00A501DE"/>
    <w:rsid w:val="00A50411"/>
    <w:rsid w:val="00A504DD"/>
    <w:rsid w:val="00A50661"/>
    <w:rsid w:val="00A50693"/>
    <w:rsid w:val="00A506BC"/>
    <w:rsid w:val="00A5074B"/>
    <w:rsid w:val="00A50791"/>
    <w:rsid w:val="00A50806"/>
    <w:rsid w:val="00A50888"/>
    <w:rsid w:val="00A508E3"/>
    <w:rsid w:val="00A508EB"/>
    <w:rsid w:val="00A508F7"/>
    <w:rsid w:val="00A50947"/>
    <w:rsid w:val="00A50966"/>
    <w:rsid w:val="00A50B72"/>
    <w:rsid w:val="00A50C22"/>
    <w:rsid w:val="00A50D91"/>
    <w:rsid w:val="00A50FE6"/>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2D"/>
    <w:rsid w:val="00A5268C"/>
    <w:rsid w:val="00A5291A"/>
    <w:rsid w:val="00A52A0B"/>
    <w:rsid w:val="00A52CE5"/>
    <w:rsid w:val="00A52E25"/>
    <w:rsid w:val="00A52E87"/>
    <w:rsid w:val="00A52F29"/>
    <w:rsid w:val="00A52F52"/>
    <w:rsid w:val="00A52FD9"/>
    <w:rsid w:val="00A530C8"/>
    <w:rsid w:val="00A531E0"/>
    <w:rsid w:val="00A5330F"/>
    <w:rsid w:val="00A5334E"/>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3FB2"/>
    <w:rsid w:val="00A5406E"/>
    <w:rsid w:val="00A5438B"/>
    <w:rsid w:val="00A546DB"/>
    <w:rsid w:val="00A54A52"/>
    <w:rsid w:val="00A54B1D"/>
    <w:rsid w:val="00A54E99"/>
    <w:rsid w:val="00A54F8E"/>
    <w:rsid w:val="00A55282"/>
    <w:rsid w:val="00A55285"/>
    <w:rsid w:val="00A5529C"/>
    <w:rsid w:val="00A5539A"/>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5BD"/>
    <w:rsid w:val="00A566C1"/>
    <w:rsid w:val="00A567BA"/>
    <w:rsid w:val="00A56831"/>
    <w:rsid w:val="00A56862"/>
    <w:rsid w:val="00A56973"/>
    <w:rsid w:val="00A569D2"/>
    <w:rsid w:val="00A56ACD"/>
    <w:rsid w:val="00A56B36"/>
    <w:rsid w:val="00A56BD1"/>
    <w:rsid w:val="00A56C22"/>
    <w:rsid w:val="00A56C9F"/>
    <w:rsid w:val="00A56D10"/>
    <w:rsid w:val="00A56D52"/>
    <w:rsid w:val="00A56DCD"/>
    <w:rsid w:val="00A56E8C"/>
    <w:rsid w:val="00A56F32"/>
    <w:rsid w:val="00A56FF2"/>
    <w:rsid w:val="00A5719C"/>
    <w:rsid w:val="00A5730B"/>
    <w:rsid w:val="00A573AA"/>
    <w:rsid w:val="00A573E4"/>
    <w:rsid w:val="00A57418"/>
    <w:rsid w:val="00A576B2"/>
    <w:rsid w:val="00A57729"/>
    <w:rsid w:val="00A577B1"/>
    <w:rsid w:val="00A577FB"/>
    <w:rsid w:val="00A5787D"/>
    <w:rsid w:val="00A579E9"/>
    <w:rsid w:val="00A57B06"/>
    <w:rsid w:val="00A57FDD"/>
    <w:rsid w:val="00A57FF3"/>
    <w:rsid w:val="00A600E9"/>
    <w:rsid w:val="00A6016E"/>
    <w:rsid w:val="00A6030E"/>
    <w:rsid w:val="00A60379"/>
    <w:rsid w:val="00A60461"/>
    <w:rsid w:val="00A6048C"/>
    <w:rsid w:val="00A604FB"/>
    <w:rsid w:val="00A6055B"/>
    <w:rsid w:val="00A606A4"/>
    <w:rsid w:val="00A60728"/>
    <w:rsid w:val="00A6089A"/>
    <w:rsid w:val="00A609E0"/>
    <w:rsid w:val="00A60A2D"/>
    <w:rsid w:val="00A60BE5"/>
    <w:rsid w:val="00A60C80"/>
    <w:rsid w:val="00A60D14"/>
    <w:rsid w:val="00A60D28"/>
    <w:rsid w:val="00A60EDB"/>
    <w:rsid w:val="00A61033"/>
    <w:rsid w:val="00A61058"/>
    <w:rsid w:val="00A6110E"/>
    <w:rsid w:val="00A6112B"/>
    <w:rsid w:val="00A6113C"/>
    <w:rsid w:val="00A612D1"/>
    <w:rsid w:val="00A6146F"/>
    <w:rsid w:val="00A6147B"/>
    <w:rsid w:val="00A614A3"/>
    <w:rsid w:val="00A614A6"/>
    <w:rsid w:val="00A615F2"/>
    <w:rsid w:val="00A61681"/>
    <w:rsid w:val="00A61840"/>
    <w:rsid w:val="00A61B7B"/>
    <w:rsid w:val="00A61D8A"/>
    <w:rsid w:val="00A61DDD"/>
    <w:rsid w:val="00A623B3"/>
    <w:rsid w:val="00A62444"/>
    <w:rsid w:val="00A625C7"/>
    <w:rsid w:val="00A625E5"/>
    <w:rsid w:val="00A6281C"/>
    <w:rsid w:val="00A62835"/>
    <w:rsid w:val="00A62959"/>
    <w:rsid w:val="00A62ADF"/>
    <w:rsid w:val="00A62B85"/>
    <w:rsid w:val="00A62C2A"/>
    <w:rsid w:val="00A62DD4"/>
    <w:rsid w:val="00A62F8A"/>
    <w:rsid w:val="00A62FA5"/>
    <w:rsid w:val="00A630DE"/>
    <w:rsid w:val="00A6321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60"/>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2F4"/>
    <w:rsid w:val="00A6633E"/>
    <w:rsid w:val="00A6655C"/>
    <w:rsid w:val="00A667DF"/>
    <w:rsid w:val="00A66856"/>
    <w:rsid w:val="00A66AD1"/>
    <w:rsid w:val="00A66BC3"/>
    <w:rsid w:val="00A66D4C"/>
    <w:rsid w:val="00A66D72"/>
    <w:rsid w:val="00A66E3B"/>
    <w:rsid w:val="00A66EFD"/>
    <w:rsid w:val="00A66F69"/>
    <w:rsid w:val="00A66FED"/>
    <w:rsid w:val="00A670A9"/>
    <w:rsid w:val="00A671E0"/>
    <w:rsid w:val="00A672F4"/>
    <w:rsid w:val="00A67367"/>
    <w:rsid w:val="00A6756F"/>
    <w:rsid w:val="00A6758D"/>
    <w:rsid w:val="00A676D9"/>
    <w:rsid w:val="00A677F4"/>
    <w:rsid w:val="00A679A4"/>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BF"/>
    <w:rsid w:val="00A70BC7"/>
    <w:rsid w:val="00A70BF1"/>
    <w:rsid w:val="00A70CDE"/>
    <w:rsid w:val="00A70D2B"/>
    <w:rsid w:val="00A70D9B"/>
    <w:rsid w:val="00A70DDB"/>
    <w:rsid w:val="00A70E83"/>
    <w:rsid w:val="00A70F96"/>
    <w:rsid w:val="00A70FAE"/>
    <w:rsid w:val="00A71115"/>
    <w:rsid w:val="00A711DB"/>
    <w:rsid w:val="00A71416"/>
    <w:rsid w:val="00A71568"/>
    <w:rsid w:val="00A718A9"/>
    <w:rsid w:val="00A718E5"/>
    <w:rsid w:val="00A718F9"/>
    <w:rsid w:val="00A71977"/>
    <w:rsid w:val="00A719E1"/>
    <w:rsid w:val="00A71B5A"/>
    <w:rsid w:val="00A71C7E"/>
    <w:rsid w:val="00A71E61"/>
    <w:rsid w:val="00A71E87"/>
    <w:rsid w:val="00A71EA4"/>
    <w:rsid w:val="00A7203C"/>
    <w:rsid w:val="00A72056"/>
    <w:rsid w:val="00A72168"/>
    <w:rsid w:val="00A72257"/>
    <w:rsid w:val="00A723A9"/>
    <w:rsid w:val="00A7249D"/>
    <w:rsid w:val="00A724C5"/>
    <w:rsid w:val="00A724CA"/>
    <w:rsid w:val="00A724FA"/>
    <w:rsid w:val="00A725B7"/>
    <w:rsid w:val="00A725CA"/>
    <w:rsid w:val="00A7268F"/>
    <w:rsid w:val="00A726B2"/>
    <w:rsid w:val="00A72735"/>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B14"/>
    <w:rsid w:val="00A73C4E"/>
    <w:rsid w:val="00A73C74"/>
    <w:rsid w:val="00A73EFE"/>
    <w:rsid w:val="00A740CD"/>
    <w:rsid w:val="00A742ED"/>
    <w:rsid w:val="00A74410"/>
    <w:rsid w:val="00A7452F"/>
    <w:rsid w:val="00A74644"/>
    <w:rsid w:val="00A74691"/>
    <w:rsid w:val="00A74A15"/>
    <w:rsid w:val="00A74B68"/>
    <w:rsid w:val="00A74F37"/>
    <w:rsid w:val="00A7507F"/>
    <w:rsid w:val="00A750B2"/>
    <w:rsid w:val="00A75181"/>
    <w:rsid w:val="00A7526F"/>
    <w:rsid w:val="00A75549"/>
    <w:rsid w:val="00A75742"/>
    <w:rsid w:val="00A75771"/>
    <w:rsid w:val="00A75773"/>
    <w:rsid w:val="00A7586E"/>
    <w:rsid w:val="00A7592C"/>
    <w:rsid w:val="00A75A86"/>
    <w:rsid w:val="00A75B37"/>
    <w:rsid w:val="00A75CCC"/>
    <w:rsid w:val="00A75D36"/>
    <w:rsid w:val="00A75EB4"/>
    <w:rsid w:val="00A75ED9"/>
    <w:rsid w:val="00A75F4D"/>
    <w:rsid w:val="00A763A6"/>
    <w:rsid w:val="00A76814"/>
    <w:rsid w:val="00A768B5"/>
    <w:rsid w:val="00A768D8"/>
    <w:rsid w:val="00A769DE"/>
    <w:rsid w:val="00A76B7F"/>
    <w:rsid w:val="00A76BA8"/>
    <w:rsid w:val="00A76BAB"/>
    <w:rsid w:val="00A76BE8"/>
    <w:rsid w:val="00A76BEF"/>
    <w:rsid w:val="00A76F50"/>
    <w:rsid w:val="00A76FC1"/>
    <w:rsid w:val="00A77059"/>
    <w:rsid w:val="00A770FD"/>
    <w:rsid w:val="00A77253"/>
    <w:rsid w:val="00A774C2"/>
    <w:rsid w:val="00A778B4"/>
    <w:rsid w:val="00A77D64"/>
    <w:rsid w:val="00A8011E"/>
    <w:rsid w:val="00A801DA"/>
    <w:rsid w:val="00A8025E"/>
    <w:rsid w:val="00A80301"/>
    <w:rsid w:val="00A8033B"/>
    <w:rsid w:val="00A80516"/>
    <w:rsid w:val="00A8067A"/>
    <w:rsid w:val="00A8074C"/>
    <w:rsid w:val="00A8077B"/>
    <w:rsid w:val="00A80BBA"/>
    <w:rsid w:val="00A80D37"/>
    <w:rsid w:val="00A80D46"/>
    <w:rsid w:val="00A80E7E"/>
    <w:rsid w:val="00A81217"/>
    <w:rsid w:val="00A813A6"/>
    <w:rsid w:val="00A815CB"/>
    <w:rsid w:val="00A81861"/>
    <w:rsid w:val="00A81A35"/>
    <w:rsid w:val="00A81A85"/>
    <w:rsid w:val="00A81CC3"/>
    <w:rsid w:val="00A81DB5"/>
    <w:rsid w:val="00A81FE6"/>
    <w:rsid w:val="00A8227F"/>
    <w:rsid w:val="00A82422"/>
    <w:rsid w:val="00A82697"/>
    <w:rsid w:val="00A8273C"/>
    <w:rsid w:val="00A8286A"/>
    <w:rsid w:val="00A82914"/>
    <w:rsid w:val="00A8294C"/>
    <w:rsid w:val="00A82958"/>
    <w:rsid w:val="00A829E6"/>
    <w:rsid w:val="00A82A9B"/>
    <w:rsid w:val="00A82B61"/>
    <w:rsid w:val="00A82BBB"/>
    <w:rsid w:val="00A82C0E"/>
    <w:rsid w:val="00A82DC7"/>
    <w:rsid w:val="00A82DDD"/>
    <w:rsid w:val="00A82F2A"/>
    <w:rsid w:val="00A82F71"/>
    <w:rsid w:val="00A82FBA"/>
    <w:rsid w:val="00A830EA"/>
    <w:rsid w:val="00A831C2"/>
    <w:rsid w:val="00A83309"/>
    <w:rsid w:val="00A83417"/>
    <w:rsid w:val="00A8358C"/>
    <w:rsid w:val="00A83605"/>
    <w:rsid w:val="00A83632"/>
    <w:rsid w:val="00A83844"/>
    <w:rsid w:val="00A83AF7"/>
    <w:rsid w:val="00A83B05"/>
    <w:rsid w:val="00A83BEB"/>
    <w:rsid w:val="00A83C13"/>
    <w:rsid w:val="00A83D48"/>
    <w:rsid w:val="00A83ED3"/>
    <w:rsid w:val="00A83F87"/>
    <w:rsid w:val="00A84039"/>
    <w:rsid w:val="00A84182"/>
    <w:rsid w:val="00A843CC"/>
    <w:rsid w:val="00A8444E"/>
    <w:rsid w:val="00A845F6"/>
    <w:rsid w:val="00A846D2"/>
    <w:rsid w:val="00A848D6"/>
    <w:rsid w:val="00A8497A"/>
    <w:rsid w:val="00A84A8C"/>
    <w:rsid w:val="00A84AEA"/>
    <w:rsid w:val="00A84B3C"/>
    <w:rsid w:val="00A84CC0"/>
    <w:rsid w:val="00A84F7B"/>
    <w:rsid w:val="00A850A2"/>
    <w:rsid w:val="00A851E8"/>
    <w:rsid w:val="00A85244"/>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A9"/>
    <w:rsid w:val="00A85F2D"/>
    <w:rsid w:val="00A85FC2"/>
    <w:rsid w:val="00A86097"/>
    <w:rsid w:val="00A86181"/>
    <w:rsid w:val="00A86199"/>
    <w:rsid w:val="00A86214"/>
    <w:rsid w:val="00A8625E"/>
    <w:rsid w:val="00A862E9"/>
    <w:rsid w:val="00A86681"/>
    <w:rsid w:val="00A86866"/>
    <w:rsid w:val="00A869B3"/>
    <w:rsid w:val="00A86A82"/>
    <w:rsid w:val="00A86AB9"/>
    <w:rsid w:val="00A86E0E"/>
    <w:rsid w:val="00A86F6A"/>
    <w:rsid w:val="00A870B5"/>
    <w:rsid w:val="00A872CF"/>
    <w:rsid w:val="00A8747D"/>
    <w:rsid w:val="00A8748B"/>
    <w:rsid w:val="00A874DE"/>
    <w:rsid w:val="00A875B2"/>
    <w:rsid w:val="00A87705"/>
    <w:rsid w:val="00A877E8"/>
    <w:rsid w:val="00A87829"/>
    <w:rsid w:val="00A87AC1"/>
    <w:rsid w:val="00A87AF3"/>
    <w:rsid w:val="00A87B8F"/>
    <w:rsid w:val="00A87C84"/>
    <w:rsid w:val="00A87D1F"/>
    <w:rsid w:val="00A90025"/>
    <w:rsid w:val="00A900EE"/>
    <w:rsid w:val="00A902E3"/>
    <w:rsid w:val="00A903DC"/>
    <w:rsid w:val="00A904AE"/>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AA"/>
    <w:rsid w:val="00A918ED"/>
    <w:rsid w:val="00A919BB"/>
    <w:rsid w:val="00A91A54"/>
    <w:rsid w:val="00A91B57"/>
    <w:rsid w:val="00A91BCF"/>
    <w:rsid w:val="00A91BD4"/>
    <w:rsid w:val="00A91C98"/>
    <w:rsid w:val="00A91CCF"/>
    <w:rsid w:val="00A920A3"/>
    <w:rsid w:val="00A922D3"/>
    <w:rsid w:val="00A924C6"/>
    <w:rsid w:val="00A924CA"/>
    <w:rsid w:val="00A92505"/>
    <w:rsid w:val="00A9250B"/>
    <w:rsid w:val="00A9262A"/>
    <w:rsid w:val="00A926A1"/>
    <w:rsid w:val="00A928FF"/>
    <w:rsid w:val="00A92954"/>
    <w:rsid w:val="00A92A27"/>
    <w:rsid w:val="00A92A7B"/>
    <w:rsid w:val="00A92B1B"/>
    <w:rsid w:val="00A92BA3"/>
    <w:rsid w:val="00A92CEA"/>
    <w:rsid w:val="00A92EB8"/>
    <w:rsid w:val="00A92F77"/>
    <w:rsid w:val="00A9318E"/>
    <w:rsid w:val="00A9324F"/>
    <w:rsid w:val="00A933ED"/>
    <w:rsid w:val="00A93412"/>
    <w:rsid w:val="00A93497"/>
    <w:rsid w:val="00A9349C"/>
    <w:rsid w:val="00A9357C"/>
    <w:rsid w:val="00A936AD"/>
    <w:rsid w:val="00A937E3"/>
    <w:rsid w:val="00A938E6"/>
    <w:rsid w:val="00A93B95"/>
    <w:rsid w:val="00A93C61"/>
    <w:rsid w:val="00A93C9E"/>
    <w:rsid w:val="00A93CA8"/>
    <w:rsid w:val="00A93F26"/>
    <w:rsid w:val="00A93F86"/>
    <w:rsid w:val="00A940A0"/>
    <w:rsid w:val="00A940C6"/>
    <w:rsid w:val="00A9412C"/>
    <w:rsid w:val="00A94255"/>
    <w:rsid w:val="00A9431F"/>
    <w:rsid w:val="00A94420"/>
    <w:rsid w:val="00A94515"/>
    <w:rsid w:val="00A94545"/>
    <w:rsid w:val="00A945D4"/>
    <w:rsid w:val="00A9463E"/>
    <w:rsid w:val="00A94932"/>
    <w:rsid w:val="00A94A67"/>
    <w:rsid w:val="00A94B22"/>
    <w:rsid w:val="00A94B26"/>
    <w:rsid w:val="00A94C45"/>
    <w:rsid w:val="00A94EB2"/>
    <w:rsid w:val="00A951DF"/>
    <w:rsid w:val="00A952FA"/>
    <w:rsid w:val="00A9536D"/>
    <w:rsid w:val="00A95395"/>
    <w:rsid w:val="00A95682"/>
    <w:rsid w:val="00A956F1"/>
    <w:rsid w:val="00A957A0"/>
    <w:rsid w:val="00A95803"/>
    <w:rsid w:val="00A95937"/>
    <w:rsid w:val="00A95A5E"/>
    <w:rsid w:val="00A95A93"/>
    <w:rsid w:val="00A95B04"/>
    <w:rsid w:val="00A95B3A"/>
    <w:rsid w:val="00A95C01"/>
    <w:rsid w:val="00A95D51"/>
    <w:rsid w:val="00A95DE4"/>
    <w:rsid w:val="00A95E85"/>
    <w:rsid w:val="00A95EFB"/>
    <w:rsid w:val="00A961BC"/>
    <w:rsid w:val="00A961BE"/>
    <w:rsid w:val="00A963E4"/>
    <w:rsid w:val="00A9649D"/>
    <w:rsid w:val="00A96676"/>
    <w:rsid w:val="00A967B9"/>
    <w:rsid w:val="00A96944"/>
    <w:rsid w:val="00A969A0"/>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C"/>
    <w:rsid w:val="00AA0A31"/>
    <w:rsid w:val="00AA0AFC"/>
    <w:rsid w:val="00AA0DD4"/>
    <w:rsid w:val="00AA1006"/>
    <w:rsid w:val="00AA103F"/>
    <w:rsid w:val="00AA1126"/>
    <w:rsid w:val="00AA1169"/>
    <w:rsid w:val="00AA1299"/>
    <w:rsid w:val="00AA137E"/>
    <w:rsid w:val="00AA1404"/>
    <w:rsid w:val="00AA1440"/>
    <w:rsid w:val="00AA15EE"/>
    <w:rsid w:val="00AA17E7"/>
    <w:rsid w:val="00AA1911"/>
    <w:rsid w:val="00AA191B"/>
    <w:rsid w:val="00AA19B5"/>
    <w:rsid w:val="00AA1C68"/>
    <w:rsid w:val="00AA1D79"/>
    <w:rsid w:val="00AA1E71"/>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B96"/>
    <w:rsid w:val="00AA2CB1"/>
    <w:rsid w:val="00AA2D53"/>
    <w:rsid w:val="00AA2D57"/>
    <w:rsid w:val="00AA2E30"/>
    <w:rsid w:val="00AA2E31"/>
    <w:rsid w:val="00AA32A6"/>
    <w:rsid w:val="00AA33A6"/>
    <w:rsid w:val="00AA3625"/>
    <w:rsid w:val="00AA3800"/>
    <w:rsid w:val="00AA394A"/>
    <w:rsid w:val="00AA3B40"/>
    <w:rsid w:val="00AA3C8B"/>
    <w:rsid w:val="00AA3D92"/>
    <w:rsid w:val="00AA3DF5"/>
    <w:rsid w:val="00AA4027"/>
    <w:rsid w:val="00AA42BB"/>
    <w:rsid w:val="00AA447E"/>
    <w:rsid w:val="00AA453D"/>
    <w:rsid w:val="00AA458D"/>
    <w:rsid w:val="00AA45AF"/>
    <w:rsid w:val="00AA4621"/>
    <w:rsid w:val="00AA46E8"/>
    <w:rsid w:val="00AA4706"/>
    <w:rsid w:val="00AA474F"/>
    <w:rsid w:val="00AA4941"/>
    <w:rsid w:val="00AA4D4F"/>
    <w:rsid w:val="00AA4DB2"/>
    <w:rsid w:val="00AA4EE4"/>
    <w:rsid w:val="00AA50C7"/>
    <w:rsid w:val="00AA50E7"/>
    <w:rsid w:val="00AA5167"/>
    <w:rsid w:val="00AA5279"/>
    <w:rsid w:val="00AA52A6"/>
    <w:rsid w:val="00AA5367"/>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86C"/>
    <w:rsid w:val="00AA692E"/>
    <w:rsid w:val="00AA69EF"/>
    <w:rsid w:val="00AA69F5"/>
    <w:rsid w:val="00AA6A7D"/>
    <w:rsid w:val="00AA6B2F"/>
    <w:rsid w:val="00AA6CF1"/>
    <w:rsid w:val="00AA6DFA"/>
    <w:rsid w:val="00AA6E4F"/>
    <w:rsid w:val="00AA6E6E"/>
    <w:rsid w:val="00AA6F27"/>
    <w:rsid w:val="00AA7115"/>
    <w:rsid w:val="00AA72CB"/>
    <w:rsid w:val="00AA73B8"/>
    <w:rsid w:val="00AA73E5"/>
    <w:rsid w:val="00AA7450"/>
    <w:rsid w:val="00AA758B"/>
    <w:rsid w:val="00AA7709"/>
    <w:rsid w:val="00AA7819"/>
    <w:rsid w:val="00AA78D5"/>
    <w:rsid w:val="00AA7A81"/>
    <w:rsid w:val="00AA7CCA"/>
    <w:rsid w:val="00AA7D47"/>
    <w:rsid w:val="00AA7DA7"/>
    <w:rsid w:val="00AA7FA4"/>
    <w:rsid w:val="00AB006D"/>
    <w:rsid w:val="00AB013E"/>
    <w:rsid w:val="00AB0143"/>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2D0"/>
    <w:rsid w:val="00AB132D"/>
    <w:rsid w:val="00AB138A"/>
    <w:rsid w:val="00AB13D5"/>
    <w:rsid w:val="00AB14D9"/>
    <w:rsid w:val="00AB1584"/>
    <w:rsid w:val="00AB163F"/>
    <w:rsid w:val="00AB1714"/>
    <w:rsid w:val="00AB1801"/>
    <w:rsid w:val="00AB1802"/>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FA"/>
    <w:rsid w:val="00AB371A"/>
    <w:rsid w:val="00AB3739"/>
    <w:rsid w:val="00AB39C2"/>
    <w:rsid w:val="00AB3B53"/>
    <w:rsid w:val="00AB3BE9"/>
    <w:rsid w:val="00AB3D96"/>
    <w:rsid w:val="00AB3E98"/>
    <w:rsid w:val="00AB40C2"/>
    <w:rsid w:val="00AB421E"/>
    <w:rsid w:val="00AB431D"/>
    <w:rsid w:val="00AB4489"/>
    <w:rsid w:val="00AB4588"/>
    <w:rsid w:val="00AB460B"/>
    <w:rsid w:val="00AB4673"/>
    <w:rsid w:val="00AB47A7"/>
    <w:rsid w:val="00AB4828"/>
    <w:rsid w:val="00AB4898"/>
    <w:rsid w:val="00AB48E6"/>
    <w:rsid w:val="00AB49B0"/>
    <w:rsid w:val="00AB4AE2"/>
    <w:rsid w:val="00AB4B95"/>
    <w:rsid w:val="00AB4D41"/>
    <w:rsid w:val="00AB4E43"/>
    <w:rsid w:val="00AB5094"/>
    <w:rsid w:val="00AB5411"/>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01C"/>
    <w:rsid w:val="00AB61B8"/>
    <w:rsid w:val="00AB621D"/>
    <w:rsid w:val="00AB626D"/>
    <w:rsid w:val="00AB6414"/>
    <w:rsid w:val="00AB6563"/>
    <w:rsid w:val="00AB66A9"/>
    <w:rsid w:val="00AB6733"/>
    <w:rsid w:val="00AB6A45"/>
    <w:rsid w:val="00AB6AA5"/>
    <w:rsid w:val="00AB6AAF"/>
    <w:rsid w:val="00AB6D48"/>
    <w:rsid w:val="00AB6FE9"/>
    <w:rsid w:val="00AB7068"/>
    <w:rsid w:val="00AB71E1"/>
    <w:rsid w:val="00AB7280"/>
    <w:rsid w:val="00AB7392"/>
    <w:rsid w:val="00AB7722"/>
    <w:rsid w:val="00AB7A02"/>
    <w:rsid w:val="00AB7AD6"/>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6E2"/>
    <w:rsid w:val="00AC2775"/>
    <w:rsid w:val="00AC27DB"/>
    <w:rsid w:val="00AC29E0"/>
    <w:rsid w:val="00AC2A66"/>
    <w:rsid w:val="00AC2CBD"/>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B86"/>
    <w:rsid w:val="00AC3C36"/>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E54"/>
    <w:rsid w:val="00AC4F54"/>
    <w:rsid w:val="00AC4F87"/>
    <w:rsid w:val="00AC504C"/>
    <w:rsid w:val="00AC5063"/>
    <w:rsid w:val="00AC50E0"/>
    <w:rsid w:val="00AC5246"/>
    <w:rsid w:val="00AC5257"/>
    <w:rsid w:val="00AC52D6"/>
    <w:rsid w:val="00AC5371"/>
    <w:rsid w:val="00AC5449"/>
    <w:rsid w:val="00AC54C8"/>
    <w:rsid w:val="00AC5536"/>
    <w:rsid w:val="00AC5660"/>
    <w:rsid w:val="00AC5662"/>
    <w:rsid w:val="00AC56BF"/>
    <w:rsid w:val="00AC56C3"/>
    <w:rsid w:val="00AC5701"/>
    <w:rsid w:val="00AC59EA"/>
    <w:rsid w:val="00AC5B7C"/>
    <w:rsid w:val="00AC5D63"/>
    <w:rsid w:val="00AC5F47"/>
    <w:rsid w:val="00AC612E"/>
    <w:rsid w:val="00AC61B6"/>
    <w:rsid w:val="00AC6312"/>
    <w:rsid w:val="00AC635E"/>
    <w:rsid w:val="00AC64E1"/>
    <w:rsid w:val="00AC66C1"/>
    <w:rsid w:val="00AC69C2"/>
    <w:rsid w:val="00AC6A09"/>
    <w:rsid w:val="00AC6A14"/>
    <w:rsid w:val="00AC6C35"/>
    <w:rsid w:val="00AC6C63"/>
    <w:rsid w:val="00AC6C71"/>
    <w:rsid w:val="00AC6CC6"/>
    <w:rsid w:val="00AC6E5E"/>
    <w:rsid w:val="00AC7011"/>
    <w:rsid w:val="00AC7190"/>
    <w:rsid w:val="00AC719B"/>
    <w:rsid w:val="00AC71B9"/>
    <w:rsid w:val="00AC72CD"/>
    <w:rsid w:val="00AC72D5"/>
    <w:rsid w:val="00AC733F"/>
    <w:rsid w:val="00AC74DD"/>
    <w:rsid w:val="00AC753D"/>
    <w:rsid w:val="00AC7667"/>
    <w:rsid w:val="00AC779C"/>
    <w:rsid w:val="00AC780F"/>
    <w:rsid w:val="00AC79B6"/>
    <w:rsid w:val="00AC7A27"/>
    <w:rsid w:val="00AC7A4E"/>
    <w:rsid w:val="00AC7AF3"/>
    <w:rsid w:val="00AC7B39"/>
    <w:rsid w:val="00AC7BD8"/>
    <w:rsid w:val="00AC7DED"/>
    <w:rsid w:val="00AD0009"/>
    <w:rsid w:val="00AD00D5"/>
    <w:rsid w:val="00AD0391"/>
    <w:rsid w:val="00AD03AB"/>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8D7"/>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40C"/>
    <w:rsid w:val="00AD367B"/>
    <w:rsid w:val="00AD38EB"/>
    <w:rsid w:val="00AD3990"/>
    <w:rsid w:val="00AD3ADB"/>
    <w:rsid w:val="00AD3AF4"/>
    <w:rsid w:val="00AD3B38"/>
    <w:rsid w:val="00AD3B5D"/>
    <w:rsid w:val="00AD3CAD"/>
    <w:rsid w:val="00AD3E22"/>
    <w:rsid w:val="00AD4080"/>
    <w:rsid w:val="00AD413D"/>
    <w:rsid w:val="00AD44B5"/>
    <w:rsid w:val="00AD46F0"/>
    <w:rsid w:val="00AD47C2"/>
    <w:rsid w:val="00AD48FF"/>
    <w:rsid w:val="00AD4A61"/>
    <w:rsid w:val="00AD4A91"/>
    <w:rsid w:val="00AD4CED"/>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8AC"/>
    <w:rsid w:val="00AD5992"/>
    <w:rsid w:val="00AD59CC"/>
    <w:rsid w:val="00AD5A1C"/>
    <w:rsid w:val="00AD5C09"/>
    <w:rsid w:val="00AD5C60"/>
    <w:rsid w:val="00AD5CCE"/>
    <w:rsid w:val="00AD5D5B"/>
    <w:rsid w:val="00AD5D93"/>
    <w:rsid w:val="00AD5F3C"/>
    <w:rsid w:val="00AD626E"/>
    <w:rsid w:val="00AD63F6"/>
    <w:rsid w:val="00AD6597"/>
    <w:rsid w:val="00AD6736"/>
    <w:rsid w:val="00AD67FC"/>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D5C"/>
    <w:rsid w:val="00AD7E74"/>
    <w:rsid w:val="00AD7EF4"/>
    <w:rsid w:val="00AE037D"/>
    <w:rsid w:val="00AE03D8"/>
    <w:rsid w:val="00AE042C"/>
    <w:rsid w:val="00AE04B6"/>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99"/>
    <w:rsid w:val="00AE16B3"/>
    <w:rsid w:val="00AE1761"/>
    <w:rsid w:val="00AE1787"/>
    <w:rsid w:val="00AE1792"/>
    <w:rsid w:val="00AE1932"/>
    <w:rsid w:val="00AE1C84"/>
    <w:rsid w:val="00AE1E32"/>
    <w:rsid w:val="00AE1FFC"/>
    <w:rsid w:val="00AE2010"/>
    <w:rsid w:val="00AE207D"/>
    <w:rsid w:val="00AE2112"/>
    <w:rsid w:val="00AE235D"/>
    <w:rsid w:val="00AE256B"/>
    <w:rsid w:val="00AE257F"/>
    <w:rsid w:val="00AE277C"/>
    <w:rsid w:val="00AE2893"/>
    <w:rsid w:val="00AE29DC"/>
    <w:rsid w:val="00AE2A85"/>
    <w:rsid w:val="00AE2BDE"/>
    <w:rsid w:val="00AE2BFE"/>
    <w:rsid w:val="00AE2CC6"/>
    <w:rsid w:val="00AE2DEB"/>
    <w:rsid w:val="00AE2E1D"/>
    <w:rsid w:val="00AE2F67"/>
    <w:rsid w:val="00AE2F7E"/>
    <w:rsid w:val="00AE31BF"/>
    <w:rsid w:val="00AE3494"/>
    <w:rsid w:val="00AE3502"/>
    <w:rsid w:val="00AE3572"/>
    <w:rsid w:val="00AE35ED"/>
    <w:rsid w:val="00AE37B9"/>
    <w:rsid w:val="00AE3BB1"/>
    <w:rsid w:val="00AE3EA3"/>
    <w:rsid w:val="00AE3ECE"/>
    <w:rsid w:val="00AE3EDC"/>
    <w:rsid w:val="00AE47D5"/>
    <w:rsid w:val="00AE48E4"/>
    <w:rsid w:val="00AE490B"/>
    <w:rsid w:val="00AE498C"/>
    <w:rsid w:val="00AE4C46"/>
    <w:rsid w:val="00AE4DC1"/>
    <w:rsid w:val="00AE4DDC"/>
    <w:rsid w:val="00AE4E34"/>
    <w:rsid w:val="00AE4E98"/>
    <w:rsid w:val="00AE4ED6"/>
    <w:rsid w:val="00AE4F3C"/>
    <w:rsid w:val="00AE5129"/>
    <w:rsid w:val="00AE5145"/>
    <w:rsid w:val="00AE516B"/>
    <w:rsid w:val="00AE5187"/>
    <w:rsid w:val="00AE5554"/>
    <w:rsid w:val="00AE5566"/>
    <w:rsid w:val="00AE55C0"/>
    <w:rsid w:val="00AE55C2"/>
    <w:rsid w:val="00AE56EB"/>
    <w:rsid w:val="00AE572E"/>
    <w:rsid w:val="00AE57F6"/>
    <w:rsid w:val="00AE593B"/>
    <w:rsid w:val="00AE5BE0"/>
    <w:rsid w:val="00AE5C43"/>
    <w:rsid w:val="00AE5C47"/>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7107"/>
    <w:rsid w:val="00AE714D"/>
    <w:rsid w:val="00AE71A0"/>
    <w:rsid w:val="00AE7350"/>
    <w:rsid w:val="00AE776C"/>
    <w:rsid w:val="00AE77D9"/>
    <w:rsid w:val="00AE7A30"/>
    <w:rsid w:val="00AE7A4E"/>
    <w:rsid w:val="00AE7BD6"/>
    <w:rsid w:val="00AE7D49"/>
    <w:rsid w:val="00AE7D69"/>
    <w:rsid w:val="00AE7D76"/>
    <w:rsid w:val="00AF0132"/>
    <w:rsid w:val="00AF0280"/>
    <w:rsid w:val="00AF04A3"/>
    <w:rsid w:val="00AF0533"/>
    <w:rsid w:val="00AF069B"/>
    <w:rsid w:val="00AF080C"/>
    <w:rsid w:val="00AF08EB"/>
    <w:rsid w:val="00AF0B63"/>
    <w:rsid w:val="00AF0BD7"/>
    <w:rsid w:val="00AF0CDA"/>
    <w:rsid w:val="00AF0D4D"/>
    <w:rsid w:val="00AF0E94"/>
    <w:rsid w:val="00AF0EED"/>
    <w:rsid w:val="00AF0F1B"/>
    <w:rsid w:val="00AF1079"/>
    <w:rsid w:val="00AF1130"/>
    <w:rsid w:val="00AF1281"/>
    <w:rsid w:val="00AF13E4"/>
    <w:rsid w:val="00AF14DC"/>
    <w:rsid w:val="00AF1582"/>
    <w:rsid w:val="00AF158A"/>
    <w:rsid w:val="00AF15B5"/>
    <w:rsid w:val="00AF1635"/>
    <w:rsid w:val="00AF1693"/>
    <w:rsid w:val="00AF1876"/>
    <w:rsid w:val="00AF1890"/>
    <w:rsid w:val="00AF192D"/>
    <w:rsid w:val="00AF1930"/>
    <w:rsid w:val="00AF193C"/>
    <w:rsid w:val="00AF1A43"/>
    <w:rsid w:val="00AF1BED"/>
    <w:rsid w:val="00AF1BF4"/>
    <w:rsid w:val="00AF1D18"/>
    <w:rsid w:val="00AF1E69"/>
    <w:rsid w:val="00AF2057"/>
    <w:rsid w:val="00AF2095"/>
    <w:rsid w:val="00AF2210"/>
    <w:rsid w:val="00AF25DF"/>
    <w:rsid w:val="00AF2623"/>
    <w:rsid w:val="00AF27AC"/>
    <w:rsid w:val="00AF28DB"/>
    <w:rsid w:val="00AF28FC"/>
    <w:rsid w:val="00AF2901"/>
    <w:rsid w:val="00AF29C4"/>
    <w:rsid w:val="00AF3233"/>
    <w:rsid w:val="00AF3494"/>
    <w:rsid w:val="00AF36D8"/>
    <w:rsid w:val="00AF394E"/>
    <w:rsid w:val="00AF3B08"/>
    <w:rsid w:val="00AF3B24"/>
    <w:rsid w:val="00AF3DD3"/>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5B6"/>
    <w:rsid w:val="00AF581F"/>
    <w:rsid w:val="00AF58BD"/>
    <w:rsid w:val="00AF5A95"/>
    <w:rsid w:val="00AF5E7C"/>
    <w:rsid w:val="00AF5F42"/>
    <w:rsid w:val="00AF611A"/>
    <w:rsid w:val="00AF614F"/>
    <w:rsid w:val="00AF63EC"/>
    <w:rsid w:val="00AF6415"/>
    <w:rsid w:val="00AF664C"/>
    <w:rsid w:val="00AF669B"/>
    <w:rsid w:val="00AF685E"/>
    <w:rsid w:val="00AF6BD2"/>
    <w:rsid w:val="00AF6D47"/>
    <w:rsid w:val="00AF6D50"/>
    <w:rsid w:val="00AF6F5B"/>
    <w:rsid w:val="00AF6F85"/>
    <w:rsid w:val="00AF7018"/>
    <w:rsid w:val="00AF70E2"/>
    <w:rsid w:val="00AF70F4"/>
    <w:rsid w:val="00AF7142"/>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24"/>
    <w:rsid w:val="00B00FCB"/>
    <w:rsid w:val="00B0102B"/>
    <w:rsid w:val="00B010C1"/>
    <w:rsid w:val="00B01104"/>
    <w:rsid w:val="00B0116C"/>
    <w:rsid w:val="00B0117E"/>
    <w:rsid w:val="00B0131E"/>
    <w:rsid w:val="00B01431"/>
    <w:rsid w:val="00B0148A"/>
    <w:rsid w:val="00B01657"/>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788"/>
    <w:rsid w:val="00B02800"/>
    <w:rsid w:val="00B028DE"/>
    <w:rsid w:val="00B028FC"/>
    <w:rsid w:val="00B02910"/>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0D6"/>
    <w:rsid w:val="00B04187"/>
    <w:rsid w:val="00B043BD"/>
    <w:rsid w:val="00B043E4"/>
    <w:rsid w:val="00B045FA"/>
    <w:rsid w:val="00B04623"/>
    <w:rsid w:val="00B0464A"/>
    <w:rsid w:val="00B0469E"/>
    <w:rsid w:val="00B046A3"/>
    <w:rsid w:val="00B049CD"/>
    <w:rsid w:val="00B04AA0"/>
    <w:rsid w:val="00B04B60"/>
    <w:rsid w:val="00B04C4B"/>
    <w:rsid w:val="00B04CDC"/>
    <w:rsid w:val="00B04F21"/>
    <w:rsid w:val="00B052D8"/>
    <w:rsid w:val="00B052DC"/>
    <w:rsid w:val="00B052DE"/>
    <w:rsid w:val="00B055E1"/>
    <w:rsid w:val="00B05B43"/>
    <w:rsid w:val="00B05B5C"/>
    <w:rsid w:val="00B05B82"/>
    <w:rsid w:val="00B05D27"/>
    <w:rsid w:val="00B05E2E"/>
    <w:rsid w:val="00B05E45"/>
    <w:rsid w:val="00B05E73"/>
    <w:rsid w:val="00B05FBE"/>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DE1"/>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4D2"/>
    <w:rsid w:val="00B10516"/>
    <w:rsid w:val="00B10591"/>
    <w:rsid w:val="00B1091F"/>
    <w:rsid w:val="00B10938"/>
    <w:rsid w:val="00B10956"/>
    <w:rsid w:val="00B10990"/>
    <w:rsid w:val="00B109BF"/>
    <w:rsid w:val="00B109C2"/>
    <w:rsid w:val="00B109EF"/>
    <w:rsid w:val="00B10A2D"/>
    <w:rsid w:val="00B10ACB"/>
    <w:rsid w:val="00B10BEE"/>
    <w:rsid w:val="00B10C8B"/>
    <w:rsid w:val="00B10CB9"/>
    <w:rsid w:val="00B10D7F"/>
    <w:rsid w:val="00B10D89"/>
    <w:rsid w:val="00B10E8B"/>
    <w:rsid w:val="00B11155"/>
    <w:rsid w:val="00B11213"/>
    <w:rsid w:val="00B1121A"/>
    <w:rsid w:val="00B11331"/>
    <w:rsid w:val="00B115DC"/>
    <w:rsid w:val="00B116BB"/>
    <w:rsid w:val="00B116E6"/>
    <w:rsid w:val="00B11841"/>
    <w:rsid w:val="00B118EE"/>
    <w:rsid w:val="00B11965"/>
    <w:rsid w:val="00B119F8"/>
    <w:rsid w:val="00B11A24"/>
    <w:rsid w:val="00B11B4F"/>
    <w:rsid w:val="00B11BC3"/>
    <w:rsid w:val="00B11BEF"/>
    <w:rsid w:val="00B11DE7"/>
    <w:rsid w:val="00B11DED"/>
    <w:rsid w:val="00B11F7F"/>
    <w:rsid w:val="00B12203"/>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8CC"/>
    <w:rsid w:val="00B14965"/>
    <w:rsid w:val="00B14A60"/>
    <w:rsid w:val="00B14AC1"/>
    <w:rsid w:val="00B14BF7"/>
    <w:rsid w:val="00B14DE9"/>
    <w:rsid w:val="00B14DF2"/>
    <w:rsid w:val="00B14FBA"/>
    <w:rsid w:val="00B1513F"/>
    <w:rsid w:val="00B1522A"/>
    <w:rsid w:val="00B152F3"/>
    <w:rsid w:val="00B153B0"/>
    <w:rsid w:val="00B15557"/>
    <w:rsid w:val="00B1573C"/>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8DF"/>
    <w:rsid w:val="00B1696E"/>
    <w:rsid w:val="00B16B9B"/>
    <w:rsid w:val="00B16BA0"/>
    <w:rsid w:val="00B16DCE"/>
    <w:rsid w:val="00B16F01"/>
    <w:rsid w:val="00B17019"/>
    <w:rsid w:val="00B1702A"/>
    <w:rsid w:val="00B17042"/>
    <w:rsid w:val="00B170A6"/>
    <w:rsid w:val="00B171D4"/>
    <w:rsid w:val="00B1726B"/>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48D"/>
    <w:rsid w:val="00B21510"/>
    <w:rsid w:val="00B215E5"/>
    <w:rsid w:val="00B216C7"/>
    <w:rsid w:val="00B21851"/>
    <w:rsid w:val="00B2191D"/>
    <w:rsid w:val="00B219D1"/>
    <w:rsid w:val="00B21A57"/>
    <w:rsid w:val="00B21A5F"/>
    <w:rsid w:val="00B21B86"/>
    <w:rsid w:val="00B21BBA"/>
    <w:rsid w:val="00B21CFE"/>
    <w:rsid w:val="00B21DB4"/>
    <w:rsid w:val="00B21E3D"/>
    <w:rsid w:val="00B21EFB"/>
    <w:rsid w:val="00B22027"/>
    <w:rsid w:val="00B22247"/>
    <w:rsid w:val="00B2233A"/>
    <w:rsid w:val="00B2236C"/>
    <w:rsid w:val="00B22534"/>
    <w:rsid w:val="00B22593"/>
    <w:rsid w:val="00B225AB"/>
    <w:rsid w:val="00B22616"/>
    <w:rsid w:val="00B226AB"/>
    <w:rsid w:val="00B227A9"/>
    <w:rsid w:val="00B228EC"/>
    <w:rsid w:val="00B22B55"/>
    <w:rsid w:val="00B22BBD"/>
    <w:rsid w:val="00B22C99"/>
    <w:rsid w:val="00B22D64"/>
    <w:rsid w:val="00B22D93"/>
    <w:rsid w:val="00B22DDC"/>
    <w:rsid w:val="00B22E5E"/>
    <w:rsid w:val="00B23020"/>
    <w:rsid w:val="00B233C6"/>
    <w:rsid w:val="00B2342F"/>
    <w:rsid w:val="00B23578"/>
    <w:rsid w:val="00B23619"/>
    <w:rsid w:val="00B23B19"/>
    <w:rsid w:val="00B23B6D"/>
    <w:rsid w:val="00B23C96"/>
    <w:rsid w:val="00B23CBD"/>
    <w:rsid w:val="00B23E6E"/>
    <w:rsid w:val="00B2401A"/>
    <w:rsid w:val="00B24244"/>
    <w:rsid w:val="00B24246"/>
    <w:rsid w:val="00B242AF"/>
    <w:rsid w:val="00B244F6"/>
    <w:rsid w:val="00B246C6"/>
    <w:rsid w:val="00B248C8"/>
    <w:rsid w:val="00B24C2B"/>
    <w:rsid w:val="00B24CDA"/>
    <w:rsid w:val="00B24D04"/>
    <w:rsid w:val="00B24E41"/>
    <w:rsid w:val="00B24EC3"/>
    <w:rsid w:val="00B25023"/>
    <w:rsid w:val="00B2508C"/>
    <w:rsid w:val="00B25092"/>
    <w:rsid w:val="00B25136"/>
    <w:rsid w:val="00B252D8"/>
    <w:rsid w:val="00B25379"/>
    <w:rsid w:val="00B25423"/>
    <w:rsid w:val="00B25560"/>
    <w:rsid w:val="00B255E6"/>
    <w:rsid w:val="00B256B4"/>
    <w:rsid w:val="00B258BB"/>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2F6"/>
    <w:rsid w:val="00B26380"/>
    <w:rsid w:val="00B26535"/>
    <w:rsid w:val="00B26576"/>
    <w:rsid w:val="00B26583"/>
    <w:rsid w:val="00B2662A"/>
    <w:rsid w:val="00B2664E"/>
    <w:rsid w:val="00B26762"/>
    <w:rsid w:val="00B2683F"/>
    <w:rsid w:val="00B2685A"/>
    <w:rsid w:val="00B26A88"/>
    <w:rsid w:val="00B26A98"/>
    <w:rsid w:val="00B26AD1"/>
    <w:rsid w:val="00B26C76"/>
    <w:rsid w:val="00B26D58"/>
    <w:rsid w:val="00B26EDA"/>
    <w:rsid w:val="00B26FD3"/>
    <w:rsid w:val="00B26FD7"/>
    <w:rsid w:val="00B27030"/>
    <w:rsid w:val="00B2711A"/>
    <w:rsid w:val="00B27240"/>
    <w:rsid w:val="00B2725F"/>
    <w:rsid w:val="00B27300"/>
    <w:rsid w:val="00B2736A"/>
    <w:rsid w:val="00B2741E"/>
    <w:rsid w:val="00B276F2"/>
    <w:rsid w:val="00B277E0"/>
    <w:rsid w:val="00B278C7"/>
    <w:rsid w:val="00B27947"/>
    <w:rsid w:val="00B27969"/>
    <w:rsid w:val="00B27AA1"/>
    <w:rsid w:val="00B27B42"/>
    <w:rsid w:val="00B27C8C"/>
    <w:rsid w:val="00B27D08"/>
    <w:rsid w:val="00B27D42"/>
    <w:rsid w:val="00B27E01"/>
    <w:rsid w:val="00B27E15"/>
    <w:rsid w:val="00B27E4C"/>
    <w:rsid w:val="00B27FD8"/>
    <w:rsid w:val="00B3000E"/>
    <w:rsid w:val="00B301F6"/>
    <w:rsid w:val="00B30240"/>
    <w:rsid w:val="00B30245"/>
    <w:rsid w:val="00B30272"/>
    <w:rsid w:val="00B302DC"/>
    <w:rsid w:val="00B3068B"/>
    <w:rsid w:val="00B3072C"/>
    <w:rsid w:val="00B307A1"/>
    <w:rsid w:val="00B30AD0"/>
    <w:rsid w:val="00B30B12"/>
    <w:rsid w:val="00B30C0F"/>
    <w:rsid w:val="00B30CB0"/>
    <w:rsid w:val="00B30CF6"/>
    <w:rsid w:val="00B30CF7"/>
    <w:rsid w:val="00B30DD7"/>
    <w:rsid w:val="00B30F52"/>
    <w:rsid w:val="00B310CD"/>
    <w:rsid w:val="00B31142"/>
    <w:rsid w:val="00B311F5"/>
    <w:rsid w:val="00B31242"/>
    <w:rsid w:val="00B314E9"/>
    <w:rsid w:val="00B31504"/>
    <w:rsid w:val="00B3158C"/>
    <w:rsid w:val="00B315E7"/>
    <w:rsid w:val="00B31623"/>
    <w:rsid w:val="00B317AF"/>
    <w:rsid w:val="00B317C5"/>
    <w:rsid w:val="00B31967"/>
    <w:rsid w:val="00B31BD9"/>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B2C"/>
    <w:rsid w:val="00B32DCB"/>
    <w:rsid w:val="00B32E5C"/>
    <w:rsid w:val="00B32F0F"/>
    <w:rsid w:val="00B33035"/>
    <w:rsid w:val="00B330AB"/>
    <w:rsid w:val="00B330B3"/>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B1"/>
    <w:rsid w:val="00B341C2"/>
    <w:rsid w:val="00B34359"/>
    <w:rsid w:val="00B343DD"/>
    <w:rsid w:val="00B34400"/>
    <w:rsid w:val="00B345D3"/>
    <w:rsid w:val="00B345E8"/>
    <w:rsid w:val="00B346BF"/>
    <w:rsid w:val="00B3473A"/>
    <w:rsid w:val="00B34766"/>
    <w:rsid w:val="00B3477E"/>
    <w:rsid w:val="00B3479F"/>
    <w:rsid w:val="00B34838"/>
    <w:rsid w:val="00B348EA"/>
    <w:rsid w:val="00B34A02"/>
    <w:rsid w:val="00B34C5E"/>
    <w:rsid w:val="00B34CA9"/>
    <w:rsid w:val="00B34D3E"/>
    <w:rsid w:val="00B34D64"/>
    <w:rsid w:val="00B34EF9"/>
    <w:rsid w:val="00B35013"/>
    <w:rsid w:val="00B3505E"/>
    <w:rsid w:val="00B351F3"/>
    <w:rsid w:val="00B35323"/>
    <w:rsid w:val="00B353E3"/>
    <w:rsid w:val="00B3547F"/>
    <w:rsid w:val="00B355D8"/>
    <w:rsid w:val="00B356B1"/>
    <w:rsid w:val="00B3575D"/>
    <w:rsid w:val="00B357DF"/>
    <w:rsid w:val="00B35863"/>
    <w:rsid w:val="00B358E1"/>
    <w:rsid w:val="00B3595C"/>
    <w:rsid w:val="00B35990"/>
    <w:rsid w:val="00B35A36"/>
    <w:rsid w:val="00B35A53"/>
    <w:rsid w:val="00B35C4C"/>
    <w:rsid w:val="00B36009"/>
    <w:rsid w:val="00B36351"/>
    <w:rsid w:val="00B363F6"/>
    <w:rsid w:val="00B36434"/>
    <w:rsid w:val="00B36496"/>
    <w:rsid w:val="00B365B3"/>
    <w:rsid w:val="00B36A27"/>
    <w:rsid w:val="00B36E3D"/>
    <w:rsid w:val="00B36EA7"/>
    <w:rsid w:val="00B36EBA"/>
    <w:rsid w:val="00B36FD9"/>
    <w:rsid w:val="00B37164"/>
    <w:rsid w:val="00B37198"/>
    <w:rsid w:val="00B371D5"/>
    <w:rsid w:val="00B37255"/>
    <w:rsid w:val="00B37259"/>
    <w:rsid w:val="00B3741A"/>
    <w:rsid w:val="00B375D0"/>
    <w:rsid w:val="00B37671"/>
    <w:rsid w:val="00B378E4"/>
    <w:rsid w:val="00B37A18"/>
    <w:rsid w:val="00B37A8F"/>
    <w:rsid w:val="00B37B02"/>
    <w:rsid w:val="00B37B66"/>
    <w:rsid w:val="00B37BC6"/>
    <w:rsid w:val="00B37DB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0"/>
    <w:rsid w:val="00B41CE3"/>
    <w:rsid w:val="00B41DC3"/>
    <w:rsid w:val="00B41E22"/>
    <w:rsid w:val="00B41EBC"/>
    <w:rsid w:val="00B41F32"/>
    <w:rsid w:val="00B41FEF"/>
    <w:rsid w:val="00B42039"/>
    <w:rsid w:val="00B42255"/>
    <w:rsid w:val="00B42307"/>
    <w:rsid w:val="00B4235B"/>
    <w:rsid w:val="00B4236A"/>
    <w:rsid w:val="00B4248D"/>
    <w:rsid w:val="00B425F0"/>
    <w:rsid w:val="00B426D3"/>
    <w:rsid w:val="00B42793"/>
    <w:rsid w:val="00B42877"/>
    <w:rsid w:val="00B4293C"/>
    <w:rsid w:val="00B42980"/>
    <w:rsid w:val="00B42AE0"/>
    <w:rsid w:val="00B42B18"/>
    <w:rsid w:val="00B42C0A"/>
    <w:rsid w:val="00B42D05"/>
    <w:rsid w:val="00B42D0F"/>
    <w:rsid w:val="00B42D39"/>
    <w:rsid w:val="00B42EE2"/>
    <w:rsid w:val="00B43041"/>
    <w:rsid w:val="00B430AD"/>
    <w:rsid w:val="00B43286"/>
    <w:rsid w:val="00B43547"/>
    <w:rsid w:val="00B43586"/>
    <w:rsid w:val="00B435FA"/>
    <w:rsid w:val="00B43667"/>
    <w:rsid w:val="00B436E1"/>
    <w:rsid w:val="00B437AA"/>
    <w:rsid w:val="00B439A6"/>
    <w:rsid w:val="00B43A79"/>
    <w:rsid w:val="00B43A7E"/>
    <w:rsid w:val="00B43DEC"/>
    <w:rsid w:val="00B43FB1"/>
    <w:rsid w:val="00B4438A"/>
    <w:rsid w:val="00B445E6"/>
    <w:rsid w:val="00B4469A"/>
    <w:rsid w:val="00B4479B"/>
    <w:rsid w:val="00B447FD"/>
    <w:rsid w:val="00B448EA"/>
    <w:rsid w:val="00B4498F"/>
    <w:rsid w:val="00B44B1A"/>
    <w:rsid w:val="00B44BD4"/>
    <w:rsid w:val="00B44FBD"/>
    <w:rsid w:val="00B45072"/>
    <w:rsid w:val="00B4511F"/>
    <w:rsid w:val="00B4515E"/>
    <w:rsid w:val="00B4526F"/>
    <w:rsid w:val="00B45355"/>
    <w:rsid w:val="00B4548D"/>
    <w:rsid w:val="00B45528"/>
    <w:rsid w:val="00B45542"/>
    <w:rsid w:val="00B4559F"/>
    <w:rsid w:val="00B45A15"/>
    <w:rsid w:val="00B45AAA"/>
    <w:rsid w:val="00B45AC8"/>
    <w:rsid w:val="00B45CA3"/>
    <w:rsid w:val="00B45E70"/>
    <w:rsid w:val="00B45E94"/>
    <w:rsid w:val="00B45ECE"/>
    <w:rsid w:val="00B45FB8"/>
    <w:rsid w:val="00B4603D"/>
    <w:rsid w:val="00B4612A"/>
    <w:rsid w:val="00B46288"/>
    <w:rsid w:val="00B464D9"/>
    <w:rsid w:val="00B465F1"/>
    <w:rsid w:val="00B467EA"/>
    <w:rsid w:val="00B46973"/>
    <w:rsid w:val="00B469A3"/>
    <w:rsid w:val="00B46A8E"/>
    <w:rsid w:val="00B46BE6"/>
    <w:rsid w:val="00B46CE4"/>
    <w:rsid w:val="00B46D3A"/>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61"/>
    <w:rsid w:val="00B50CA7"/>
    <w:rsid w:val="00B50DE0"/>
    <w:rsid w:val="00B510B6"/>
    <w:rsid w:val="00B513F9"/>
    <w:rsid w:val="00B51429"/>
    <w:rsid w:val="00B514C6"/>
    <w:rsid w:val="00B516B1"/>
    <w:rsid w:val="00B51716"/>
    <w:rsid w:val="00B5171A"/>
    <w:rsid w:val="00B51741"/>
    <w:rsid w:val="00B517B4"/>
    <w:rsid w:val="00B51862"/>
    <w:rsid w:val="00B51A2D"/>
    <w:rsid w:val="00B51A50"/>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10"/>
    <w:rsid w:val="00B53BBE"/>
    <w:rsid w:val="00B53BC1"/>
    <w:rsid w:val="00B53F45"/>
    <w:rsid w:val="00B540D7"/>
    <w:rsid w:val="00B541C0"/>
    <w:rsid w:val="00B54258"/>
    <w:rsid w:val="00B54341"/>
    <w:rsid w:val="00B54561"/>
    <w:rsid w:val="00B545BF"/>
    <w:rsid w:val="00B54668"/>
    <w:rsid w:val="00B546EF"/>
    <w:rsid w:val="00B547F5"/>
    <w:rsid w:val="00B547FD"/>
    <w:rsid w:val="00B548BC"/>
    <w:rsid w:val="00B549BA"/>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CA"/>
    <w:rsid w:val="00B55A79"/>
    <w:rsid w:val="00B55BFF"/>
    <w:rsid w:val="00B55C17"/>
    <w:rsid w:val="00B55C88"/>
    <w:rsid w:val="00B55C92"/>
    <w:rsid w:val="00B561AC"/>
    <w:rsid w:val="00B56242"/>
    <w:rsid w:val="00B563CF"/>
    <w:rsid w:val="00B5650F"/>
    <w:rsid w:val="00B565C4"/>
    <w:rsid w:val="00B566AF"/>
    <w:rsid w:val="00B566EB"/>
    <w:rsid w:val="00B566F7"/>
    <w:rsid w:val="00B567BC"/>
    <w:rsid w:val="00B56839"/>
    <w:rsid w:val="00B568B1"/>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7EC"/>
    <w:rsid w:val="00B608A2"/>
    <w:rsid w:val="00B60AB2"/>
    <w:rsid w:val="00B60B48"/>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1D8"/>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5A0"/>
    <w:rsid w:val="00B637DB"/>
    <w:rsid w:val="00B63A75"/>
    <w:rsid w:val="00B63AD7"/>
    <w:rsid w:val="00B63B3C"/>
    <w:rsid w:val="00B63B66"/>
    <w:rsid w:val="00B63C80"/>
    <w:rsid w:val="00B63D4C"/>
    <w:rsid w:val="00B63FA0"/>
    <w:rsid w:val="00B63FE5"/>
    <w:rsid w:val="00B6402D"/>
    <w:rsid w:val="00B64201"/>
    <w:rsid w:val="00B642D5"/>
    <w:rsid w:val="00B6430F"/>
    <w:rsid w:val="00B643B5"/>
    <w:rsid w:val="00B645A5"/>
    <w:rsid w:val="00B645CE"/>
    <w:rsid w:val="00B647B5"/>
    <w:rsid w:val="00B6485A"/>
    <w:rsid w:val="00B6486F"/>
    <w:rsid w:val="00B6498B"/>
    <w:rsid w:val="00B64A7E"/>
    <w:rsid w:val="00B64AB7"/>
    <w:rsid w:val="00B64BF5"/>
    <w:rsid w:val="00B64CF9"/>
    <w:rsid w:val="00B64D8E"/>
    <w:rsid w:val="00B64EB9"/>
    <w:rsid w:val="00B64F53"/>
    <w:rsid w:val="00B6521F"/>
    <w:rsid w:val="00B65369"/>
    <w:rsid w:val="00B6538B"/>
    <w:rsid w:val="00B6543B"/>
    <w:rsid w:val="00B654BA"/>
    <w:rsid w:val="00B655B8"/>
    <w:rsid w:val="00B65730"/>
    <w:rsid w:val="00B65868"/>
    <w:rsid w:val="00B65A90"/>
    <w:rsid w:val="00B65B99"/>
    <w:rsid w:val="00B65BAD"/>
    <w:rsid w:val="00B65DFB"/>
    <w:rsid w:val="00B65EEE"/>
    <w:rsid w:val="00B66127"/>
    <w:rsid w:val="00B66179"/>
    <w:rsid w:val="00B66180"/>
    <w:rsid w:val="00B661B1"/>
    <w:rsid w:val="00B661E0"/>
    <w:rsid w:val="00B662C6"/>
    <w:rsid w:val="00B6631A"/>
    <w:rsid w:val="00B663F9"/>
    <w:rsid w:val="00B66502"/>
    <w:rsid w:val="00B666E8"/>
    <w:rsid w:val="00B667D6"/>
    <w:rsid w:val="00B6690F"/>
    <w:rsid w:val="00B6691B"/>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376"/>
    <w:rsid w:val="00B7043D"/>
    <w:rsid w:val="00B7044B"/>
    <w:rsid w:val="00B7061E"/>
    <w:rsid w:val="00B7067E"/>
    <w:rsid w:val="00B70861"/>
    <w:rsid w:val="00B70A02"/>
    <w:rsid w:val="00B70CF0"/>
    <w:rsid w:val="00B70D36"/>
    <w:rsid w:val="00B70D4F"/>
    <w:rsid w:val="00B70E9F"/>
    <w:rsid w:val="00B7126A"/>
    <w:rsid w:val="00B71489"/>
    <w:rsid w:val="00B714C4"/>
    <w:rsid w:val="00B7171D"/>
    <w:rsid w:val="00B717CE"/>
    <w:rsid w:val="00B718AB"/>
    <w:rsid w:val="00B718B6"/>
    <w:rsid w:val="00B718F7"/>
    <w:rsid w:val="00B71907"/>
    <w:rsid w:val="00B71ED2"/>
    <w:rsid w:val="00B720DC"/>
    <w:rsid w:val="00B7212A"/>
    <w:rsid w:val="00B72140"/>
    <w:rsid w:val="00B7242B"/>
    <w:rsid w:val="00B7248B"/>
    <w:rsid w:val="00B7248F"/>
    <w:rsid w:val="00B724A4"/>
    <w:rsid w:val="00B724E3"/>
    <w:rsid w:val="00B725BA"/>
    <w:rsid w:val="00B7267A"/>
    <w:rsid w:val="00B72866"/>
    <w:rsid w:val="00B728A9"/>
    <w:rsid w:val="00B729C9"/>
    <w:rsid w:val="00B729E1"/>
    <w:rsid w:val="00B72DDB"/>
    <w:rsid w:val="00B72E36"/>
    <w:rsid w:val="00B72F90"/>
    <w:rsid w:val="00B72FFC"/>
    <w:rsid w:val="00B7307A"/>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1E7"/>
    <w:rsid w:val="00B743A6"/>
    <w:rsid w:val="00B74465"/>
    <w:rsid w:val="00B745E6"/>
    <w:rsid w:val="00B7498C"/>
    <w:rsid w:val="00B749F2"/>
    <w:rsid w:val="00B74AB6"/>
    <w:rsid w:val="00B74ADE"/>
    <w:rsid w:val="00B74B27"/>
    <w:rsid w:val="00B74B53"/>
    <w:rsid w:val="00B74DA7"/>
    <w:rsid w:val="00B74E0A"/>
    <w:rsid w:val="00B74E2D"/>
    <w:rsid w:val="00B74EF2"/>
    <w:rsid w:val="00B74FA8"/>
    <w:rsid w:val="00B75030"/>
    <w:rsid w:val="00B750B4"/>
    <w:rsid w:val="00B7530E"/>
    <w:rsid w:val="00B75446"/>
    <w:rsid w:val="00B75558"/>
    <w:rsid w:val="00B758D3"/>
    <w:rsid w:val="00B75A14"/>
    <w:rsid w:val="00B75A63"/>
    <w:rsid w:val="00B75CE1"/>
    <w:rsid w:val="00B75CE2"/>
    <w:rsid w:val="00B75E91"/>
    <w:rsid w:val="00B76151"/>
    <w:rsid w:val="00B76215"/>
    <w:rsid w:val="00B76317"/>
    <w:rsid w:val="00B76391"/>
    <w:rsid w:val="00B7641E"/>
    <w:rsid w:val="00B764E5"/>
    <w:rsid w:val="00B765DE"/>
    <w:rsid w:val="00B7676E"/>
    <w:rsid w:val="00B768D2"/>
    <w:rsid w:val="00B768FB"/>
    <w:rsid w:val="00B76A92"/>
    <w:rsid w:val="00B76B0D"/>
    <w:rsid w:val="00B76BB7"/>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1C4"/>
    <w:rsid w:val="00B802BD"/>
    <w:rsid w:val="00B803CB"/>
    <w:rsid w:val="00B8040D"/>
    <w:rsid w:val="00B804DD"/>
    <w:rsid w:val="00B8050D"/>
    <w:rsid w:val="00B805B0"/>
    <w:rsid w:val="00B80672"/>
    <w:rsid w:val="00B806A3"/>
    <w:rsid w:val="00B806F7"/>
    <w:rsid w:val="00B807DC"/>
    <w:rsid w:val="00B80830"/>
    <w:rsid w:val="00B8086E"/>
    <w:rsid w:val="00B808D5"/>
    <w:rsid w:val="00B809F8"/>
    <w:rsid w:val="00B80A13"/>
    <w:rsid w:val="00B80A8C"/>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4AE"/>
    <w:rsid w:val="00B816DC"/>
    <w:rsid w:val="00B81818"/>
    <w:rsid w:val="00B8193E"/>
    <w:rsid w:val="00B8194F"/>
    <w:rsid w:val="00B819A4"/>
    <w:rsid w:val="00B81A33"/>
    <w:rsid w:val="00B81A94"/>
    <w:rsid w:val="00B81AC3"/>
    <w:rsid w:val="00B81B02"/>
    <w:rsid w:val="00B81C24"/>
    <w:rsid w:val="00B81DBD"/>
    <w:rsid w:val="00B81E33"/>
    <w:rsid w:val="00B81FAD"/>
    <w:rsid w:val="00B82318"/>
    <w:rsid w:val="00B823E5"/>
    <w:rsid w:val="00B824B5"/>
    <w:rsid w:val="00B82504"/>
    <w:rsid w:val="00B82534"/>
    <w:rsid w:val="00B82613"/>
    <w:rsid w:val="00B8285A"/>
    <w:rsid w:val="00B82BD3"/>
    <w:rsid w:val="00B82CAD"/>
    <w:rsid w:val="00B82D22"/>
    <w:rsid w:val="00B82D8E"/>
    <w:rsid w:val="00B82E91"/>
    <w:rsid w:val="00B82F85"/>
    <w:rsid w:val="00B8323D"/>
    <w:rsid w:val="00B83275"/>
    <w:rsid w:val="00B832B8"/>
    <w:rsid w:val="00B83431"/>
    <w:rsid w:val="00B83513"/>
    <w:rsid w:val="00B83668"/>
    <w:rsid w:val="00B836C2"/>
    <w:rsid w:val="00B83874"/>
    <w:rsid w:val="00B83A3F"/>
    <w:rsid w:val="00B83ABE"/>
    <w:rsid w:val="00B83AD7"/>
    <w:rsid w:val="00B83AED"/>
    <w:rsid w:val="00B83B98"/>
    <w:rsid w:val="00B83C21"/>
    <w:rsid w:val="00B83FA7"/>
    <w:rsid w:val="00B8422C"/>
    <w:rsid w:val="00B842A9"/>
    <w:rsid w:val="00B842AA"/>
    <w:rsid w:val="00B842C1"/>
    <w:rsid w:val="00B8434E"/>
    <w:rsid w:val="00B84372"/>
    <w:rsid w:val="00B84427"/>
    <w:rsid w:val="00B84437"/>
    <w:rsid w:val="00B84483"/>
    <w:rsid w:val="00B84584"/>
    <w:rsid w:val="00B8461D"/>
    <w:rsid w:val="00B84645"/>
    <w:rsid w:val="00B847E9"/>
    <w:rsid w:val="00B84951"/>
    <w:rsid w:val="00B849C1"/>
    <w:rsid w:val="00B849F4"/>
    <w:rsid w:val="00B84B1B"/>
    <w:rsid w:val="00B84C1B"/>
    <w:rsid w:val="00B84C7D"/>
    <w:rsid w:val="00B84D60"/>
    <w:rsid w:val="00B84DE4"/>
    <w:rsid w:val="00B84E00"/>
    <w:rsid w:val="00B84FD6"/>
    <w:rsid w:val="00B85006"/>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5FF3"/>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6E7"/>
    <w:rsid w:val="00B87733"/>
    <w:rsid w:val="00B8774B"/>
    <w:rsid w:val="00B878C0"/>
    <w:rsid w:val="00B878DA"/>
    <w:rsid w:val="00B87B14"/>
    <w:rsid w:val="00B87F4B"/>
    <w:rsid w:val="00B87F7D"/>
    <w:rsid w:val="00B90033"/>
    <w:rsid w:val="00B900AE"/>
    <w:rsid w:val="00B90163"/>
    <w:rsid w:val="00B9016F"/>
    <w:rsid w:val="00B905E0"/>
    <w:rsid w:val="00B9060C"/>
    <w:rsid w:val="00B907DA"/>
    <w:rsid w:val="00B9084A"/>
    <w:rsid w:val="00B90860"/>
    <w:rsid w:val="00B908F7"/>
    <w:rsid w:val="00B9091F"/>
    <w:rsid w:val="00B90B95"/>
    <w:rsid w:val="00B90E18"/>
    <w:rsid w:val="00B9101F"/>
    <w:rsid w:val="00B910E8"/>
    <w:rsid w:val="00B91105"/>
    <w:rsid w:val="00B911C8"/>
    <w:rsid w:val="00B912C4"/>
    <w:rsid w:val="00B912CC"/>
    <w:rsid w:val="00B913A8"/>
    <w:rsid w:val="00B91447"/>
    <w:rsid w:val="00B914AD"/>
    <w:rsid w:val="00B9150E"/>
    <w:rsid w:val="00B916C4"/>
    <w:rsid w:val="00B917A4"/>
    <w:rsid w:val="00B917C3"/>
    <w:rsid w:val="00B91828"/>
    <w:rsid w:val="00B91972"/>
    <w:rsid w:val="00B91BA8"/>
    <w:rsid w:val="00B91BEB"/>
    <w:rsid w:val="00B91BF3"/>
    <w:rsid w:val="00B91C0C"/>
    <w:rsid w:val="00B91C55"/>
    <w:rsid w:val="00B91E90"/>
    <w:rsid w:val="00B9202E"/>
    <w:rsid w:val="00B92099"/>
    <w:rsid w:val="00B9212F"/>
    <w:rsid w:val="00B9244A"/>
    <w:rsid w:val="00B925B5"/>
    <w:rsid w:val="00B92668"/>
    <w:rsid w:val="00B927A9"/>
    <w:rsid w:val="00B927D0"/>
    <w:rsid w:val="00B92842"/>
    <w:rsid w:val="00B928F8"/>
    <w:rsid w:val="00B9292A"/>
    <w:rsid w:val="00B92961"/>
    <w:rsid w:val="00B92AB0"/>
    <w:rsid w:val="00B92B62"/>
    <w:rsid w:val="00B92BD3"/>
    <w:rsid w:val="00B92CE4"/>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0E"/>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4FC9"/>
    <w:rsid w:val="00B950BD"/>
    <w:rsid w:val="00B9516D"/>
    <w:rsid w:val="00B952A9"/>
    <w:rsid w:val="00B953D1"/>
    <w:rsid w:val="00B9552E"/>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6DE"/>
    <w:rsid w:val="00B9672B"/>
    <w:rsid w:val="00B96B61"/>
    <w:rsid w:val="00B96B97"/>
    <w:rsid w:val="00B96C3A"/>
    <w:rsid w:val="00B96D53"/>
    <w:rsid w:val="00B96DDE"/>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0A"/>
    <w:rsid w:val="00B97F65"/>
    <w:rsid w:val="00B97F7A"/>
    <w:rsid w:val="00BA022F"/>
    <w:rsid w:val="00BA04F5"/>
    <w:rsid w:val="00BA0503"/>
    <w:rsid w:val="00BA057F"/>
    <w:rsid w:val="00BA0869"/>
    <w:rsid w:val="00BA0885"/>
    <w:rsid w:val="00BA09E5"/>
    <w:rsid w:val="00BA0A05"/>
    <w:rsid w:val="00BA0A60"/>
    <w:rsid w:val="00BA0C25"/>
    <w:rsid w:val="00BA0DF2"/>
    <w:rsid w:val="00BA10FE"/>
    <w:rsid w:val="00BA129B"/>
    <w:rsid w:val="00BA12AD"/>
    <w:rsid w:val="00BA13DE"/>
    <w:rsid w:val="00BA14D5"/>
    <w:rsid w:val="00BA1635"/>
    <w:rsid w:val="00BA1817"/>
    <w:rsid w:val="00BA185F"/>
    <w:rsid w:val="00BA19CC"/>
    <w:rsid w:val="00BA1B01"/>
    <w:rsid w:val="00BA1CF9"/>
    <w:rsid w:val="00BA1E08"/>
    <w:rsid w:val="00BA2023"/>
    <w:rsid w:val="00BA217D"/>
    <w:rsid w:val="00BA2196"/>
    <w:rsid w:val="00BA21FD"/>
    <w:rsid w:val="00BA22E9"/>
    <w:rsid w:val="00BA23D6"/>
    <w:rsid w:val="00BA24CB"/>
    <w:rsid w:val="00BA27D9"/>
    <w:rsid w:val="00BA292B"/>
    <w:rsid w:val="00BA2B6D"/>
    <w:rsid w:val="00BA2CAF"/>
    <w:rsid w:val="00BA2CEB"/>
    <w:rsid w:val="00BA2DAC"/>
    <w:rsid w:val="00BA2F2C"/>
    <w:rsid w:val="00BA301E"/>
    <w:rsid w:val="00BA30D8"/>
    <w:rsid w:val="00BA3133"/>
    <w:rsid w:val="00BA3206"/>
    <w:rsid w:val="00BA3588"/>
    <w:rsid w:val="00BA366B"/>
    <w:rsid w:val="00BA36E5"/>
    <w:rsid w:val="00BA38A0"/>
    <w:rsid w:val="00BA38E4"/>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D00"/>
    <w:rsid w:val="00BA5E7B"/>
    <w:rsid w:val="00BA61A7"/>
    <w:rsid w:val="00BA625B"/>
    <w:rsid w:val="00BA634B"/>
    <w:rsid w:val="00BA6487"/>
    <w:rsid w:val="00BA66D4"/>
    <w:rsid w:val="00BA690D"/>
    <w:rsid w:val="00BA6A61"/>
    <w:rsid w:val="00BA6B6F"/>
    <w:rsid w:val="00BA6E21"/>
    <w:rsid w:val="00BA7050"/>
    <w:rsid w:val="00BA705D"/>
    <w:rsid w:val="00BA707D"/>
    <w:rsid w:val="00BA7347"/>
    <w:rsid w:val="00BA7517"/>
    <w:rsid w:val="00BA761D"/>
    <w:rsid w:val="00BA769B"/>
    <w:rsid w:val="00BA7921"/>
    <w:rsid w:val="00BA793C"/>
    <w:rsid w:val="00BA7CDB"/>
    <w:rsid w:val="00BA7CE0"/>
    <w:rsid w:val="00BA7D36"/>
    <w:rsid w:val="00BA7D5C"/>
    <w:rsid w:val="00BA7E29"/>
    <w:rsid w:val="00BA7E78"/>
    <w:rsid w:val="00BB0221"/>
    <w:rsid w:val="00BB0288"/>
    <w:rsid w:val="00BB0298"/>
    <w:rsid w:val="00BB0314"/>
    <w:rsid w:val="00BB0578"/>
    <w:rsid w:val="00BB06D1"/>
    <w:rsid w:val="00BB0877"/>
    <w:rsid w:val="00BB0BB1"/>
    <w:rsid w:val="00BB0CB3"/>
    <w:rsid w:val="00BB0D3D"/>
    <w:rsid w:val="00BB0D59"/>
    <w:rsid w:val="00BB0E9E"/>
    <w:rsid w:val="00BB0FC5"/>
    <w:rsid w:val="00BB0FC7"/>
    <w:rsid w:val="00BB1141"/>
    <w:rsid w:val="00BB11D8"/>
    <w:rsid w:val="00BB1380"/>
    <w:rsid w:val="00BB13FF"/>
    <w:rsid w:val="00BB159A"/>
    <w:rsid w:val="00BB15E0"/>
    <w:rsid w:val="00BB1611"/>
    <w:rsid w:val="00BB18D3"/>
    <w:rsid w:val="00BB1B93"/>
    <w:rsid w:val="00BB1C32"/>
    <w:rsid w:val="00BB1DEB"/>
    <w:rsid w:val="00BB1EE4"/>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15"/>
    <w:rsid w:val="00BB2936"/>
    <w:rsid w:val="00BB29C9"/>
    <w:rsid w:val="00BB2C9B"/>
    <w:rsid w:val="00BB2CA2"/>
    <w:rsid w:val="00BB2CD7"/>
    <w:rsid w:val="00BB2D76"/>
    <w:rsid w:val="00BB2F59"/>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85"/>
    <w:rsid w:val="00BB3CE5"/>
    <w:rsid w:val="00BB3CFB"/>
    <w:rsid w:val="00BB3DA1"/>
    <w:rsid w:val="00BB3E2B"/>
    <w:rsid w:val="00BB4331"/>
    <w:rsid w:val="00BB44DF"/>
    <w:rsid w:val="00BB461E"/>
    <w:rsid w:val="00BB46E1"/>
    <w:rsid w:val="00BB46F0"/>
    <w:rsid w:val="00BB47FD"/>
    <w:rsid w:val="00BB4929"/>
    <w:rsid w:val="00BB4A29"/>
    <w:rsid w:val="00BB4A99"/>
    <w:rsid w:val="00BB4B42"/>
    <w:rsid w:val="00BB4C0F"/>
    <w:rsid w:val="00BB4C7F"/>
    <w:rsid w:val="00BB4EE9"/>
    <w:rsid w:val="00BB4F0D"/>
    <w:rsid w:val="00BB4F19"/>
    <w:rsid w:val="00BB5082"/>
    <w:rsid w:val="00BB50B0"/>
    <w:rsid w:val="00BB50D1"/>
    <w:rsid w:val="00BB5204"/>
    <w:rsid w:val="00BB5208"/>
    <w:rsid w:val="00BB5298"/>
    <w:rsid w:val="00BB52EA"/>
    <w:rsid w:val="00BB5336"/>
    <w:rsid w:val="00BB537C"/>
    <w:rsid w:val="00BB5579"/>
    <w:rsid w:val="00BB55A5"/>
    <w:rsid w:val="00BB566E"/>
    <w:rsid w:val="00BB59BF"/>
    <w:rsid w:val="00BB5AA3"/>
    <w:rsid w:val="00BB5CD0"/>
    <w:rsid w:val="00BB5D5C"/>
    <w:rsid w:val="00BB5D91"/>
    <w:rsid w:val="00BB611A"/>
    <w:rsid w:val="00BB61B0"/>
    <w:rsid w:val="00BB61BD"/>
    <w:rsid w:val="00BB61CD"/>
    <w:rsid w:val="00BB61F5"/>
    <w:rsid w:val="00BB6270"/>
    <w:rsid w:val="00BB62BA"/>
    <w:rsid w:val="00BB655E"/>
    <w:rsid w:val="00BB6651"/>
    <w:rsid w:val="00BB6802"/>
    <w:rsid w:val="00BB681F"/>
    <w:rsid w:val="00BB689B"/>
    <w:rsid w:val="00BB68DC"/>
    <w:rsid w:val="00BB6AC9"/>
    <w:rsid w:val="00BB6ACC"/>
    <w:rsid w:val="00BB6E08"/>
    <w:rsid w:val="00BB6EE5"/>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16"/>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6D"/>
    <w:rsid w:val="00BC0E7A"/>
    <w:rsid w:val="00BC0F00"/>
    <w:rsid w:val="00BC10A4"/>
    <w:rsid w:val="00BC139E"/>
    <w:rsid w:val="00BC13C8"/>
    <w:rsid w:val="00BC15AC"/>
    <w:rsid w:val="00BC16A0"/>
    <w:rsid w:val="00BC16B8"/>
    <w:rsid w:val="00BC173A"/>
    <w:rsid w:val="00BC1909"/>
    <w:rsid w:val="00BC1943"/>
    <w:rsid w:val="00BC1A63"/>
    <w:rsid w:val="00BC1B60"/>
    <w:rsid w:val="00BC1BBE"/>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FC"/>
    <w:rsid w:val="00BC2E26"/>
    <w:rsid w:val="00BC2E62"/>
    <w:rsid w:val="00BC3166"/>
    <w:rsid w:val="00BC32B7"/>
    <w:rsid w:val="00BC356F"/>
    <w:rsid w:val="00BC358C"/>
    <w:rsid w:val="00BC3858"/>
    <w:rsid w:val="00BC38B6"/>
    <w:rsid w:val="00BC3947"/>
    <w:rsid w:val="00BC3AFA"/>
    <w:rsid w:val="00BC3D8B"/>
    <w:rsid w:val="00BC3DE0"/>
    <w:rsid w:val="00BC3FF4"/>
    <w:rsid w:val="00BC4033"/>
    <w:rsid w:val="00BC404A"/>
    <w:rsid w:val="00BC409E"/>
    <w:rsid w:val="00BC40B9"/>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4CA"/>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A4C"/>
    <w:rsid w:val="00BC6C49"/>
    <w:rsid w:val="00BC6C76"/>
    <w:rsid w:val="00BC6CB2"/>
    <w:rsid w:val="00BC6D2F"/>
    <w:rsid w:val="00BC6F5B"/>
    <w:rsid w:val="00BC6F7E"/>
    <w:rsid w:val="00BC71E3"/>
    <w:rsid w:val="00BC72C5"/>
    <w:rsid w:val="00BC7424"/>
    <w:rsid w:val="00BC7435"/>
    <w:rsid w:val="00BC74E9"/>
    <w:rsid w:val="00BC7698"/>
    <w:rsid w:val="00BC76E8"/>
    <w:rsid w:val="00BC7769"/>
    <w:rsid w:val="00BC78B5"/>
    <w:rsid w:val="00BC7AB7"/>
    <w:rsid w:val="00BC7B3E"/>
    <w:rsid w:val="00BC7B3F"/>
    <w:rsid w:val="00BC7EA4"/>
    <w:rsid w:val="00BC7F6B"/>
    <w:rsid w:val="00BC7F7B"/>
    <w:rsid w:val="00BC7FD8"/>
    <w:rsid w:val="00BD02FE"/>
    <w:rsid w:val="00BD030F"/>
    <w:rsid w:val="00BD03B7"/>
    <w:rsid w:val="00BD050B"/>
    <w:rsid w:val="00BD055E"/>
    <w:rsid w:val="00BD058D"/>
    <w:rsid w:val="00BD07F8"/>
    <w:rsid w:val="00BD0858"/>
    <w:rsid w:val="00BD09EB"/>
    <w:rsid w:val="00BD0EF7"/>
    <w:rsid w:val="00BD0F90"/>
    <w:rsid w:val="00BD121A"/>
    <w:rsid w:val="00BD1281"/>
    <w:rsid w:val="00BD1381"/>
    <w:rsid w:val="00BD1471"/>
    <w:rsid w:val="00BD1574"/>
    <w:rsid w:val="00BD1614"/>
    <w:rsid w:val="00BD164B"/>
    <w:rsid w:val="00BD189F"/>
    <w:rsid w:val="00BD197B"/>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79E"/>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387"/>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6D3"/>
    <w:rsid w:val="00BD681B"/>
    <w:rsid w:val="00BD68F3"/>
    <w:rsid w:val="00BD698A"/>
    <w:rsid w:val="00BD6C2B"/>
    <w:rsid w:val="00BD6EE1"/>
    <w:rsid w:val="00BD7086"/>
    <w:rsid w:val="00BD70B6"/>
    <w:rsid w:val="00BD7156"/>
    <w:rsid w:val="00BD7166"/>
    <w:rsid w:val="00BD7437"/>
    <w:rsid w:val="00BD7519"/>
    <w:rsid w:val="00BD7953"/>
    <w:rsid w:val="00BD7AB5"/>
    <w:rsid w:val="00BD7D18"/>
    <w:rsid w:val="00BD7E65"/>
    <w:rsid w:val="00BD7F57"/>
    <w:rsid w:val="00BD7FAA"/>
    <w:rsid w:val="00BE014E"/>
    <w:rsid w:val="00BE018F"/>
    <w:rsid w:val="00BE02A0"/>
    <w:rsid w:val="00BE02B4"/>
    <w:rsid w:val="00BE0426"/>
    <w:rsid w:val="00BE045D"/>
    <w:rsid w:val="00BE0468"/>
    <w:rsid w:val="00BE046F"/>
    <w:rsid w:val="00BE05B6"/>
    <w:rsid w:val="00BE05BE"/>
    <w:rsid w:val="00BE078C"/>
    <w:rsid w:val="00BE07AE"/>
    <w:rsid w:val="00BE0AA6"/>
    <w:rsid w:val="00BE0AA8"/>
    <w:rsid w:val="00BE0C32"/>
    <w:rsid w:val="00BE0E84"/>
    <w:rsid w:val="00BE0F68"/>
    <w:rsid w:val="00BE10FE"/>
    <w:rsid w:val="00BE1188"/>
    <w:rsid w:val="00BE1274"/>
    <w:rsid w:val="00BE1385"/>
    <w:rsid w:val="00BE15D3"/>
    <w:rsid w:val="00BE1747"/>
    <w:rsid w:val="00BE184E"/>
    <w:rsid w:val="00BE1879"/>
    <w:rsid w:val="00BE1B30"/>
    <w:rsid w:val="00BE1CC7"/>
    <w:rsid w:val="00BE1D16"/>
    <w:rsid w:val="00BE1F1E"/>
    <w:rsid w:val="00BE20E1"/>
    <w:rsid w:val="00BE2102"/>
    <w:rsid w:val="00BE2157"/>
    <w:rsid w:val="00BE21BB"/>
    <w:rsid w:val="00BE2289"/>
    <w:rsid w:val="00BE2371"/>
    <w:rsid w:val="00BE23F6"/>
    <w:rsid w:val="00BE2432"/>
    <w:rsid w:val="00BE25A4"/>
    <w:rsid w:val="00BE2600"/>
    <w:rsid w:val="00BE274C"/>
    <w:rsid w:val="00BE29A2"/>
    <w:rsid w:val="00BE29B9"/>
    <w:rsid w:val="00BE2A6F"/>
    <w:rsid w:val="00BE2A95"/>
    <w:rsid w:val="00BE2AE9"/>
    <w:rsid w:val="00BE2B8C"/>
    <w:rsid w:val="00BE2C45"/>
    <w:rsid w:val="00BE2D0D"/>
    <w:rsid w:val="00BE2D76"/>
    <w:rsid w:val="00BE2EEB"/>
    <w:rsid w:val="00BE2F21"/>
    <w:rsid w:val="00BE2FAD"/>
    <w:rsid w:val="00BE30E1"/>
    <w:rsid w:val="00BE30FB"/>
    <w:rsid w:val="00BE3154"/>
    <w:rsid w:val="00BE325D"/>
    <w:rsid w:val="00BE32A5"/>
    <w:rsid w:val="00BE33CD"/>
    <w:rsid w:val="00BE3594"/>
    <w:rsid w:val="00BE35C2"/>
    <w:rsid w:val="00BE36B6"/>
    <w:rsid w:val="00BE36D4"/>
    <w:rsid w:val="00BE3AAA"/>
    <w:rsid w:val="00BE3B31"/>
    <w:rsid w:val="00BE3B47"/>
    <w:rsid w:val="00BE3B4E"/>
    <w:rsid w:val="00BE3E0F"/>
    <w:rsid w:val="00BE3E36"/>
    <w:rsid w:val="00BE3E37"/>
    <w:rsid w:val="00BE3E5C"/>
    <w:rsid w:val="00BE3F4B"/>
    <w:rsid w:val="00BE3F7A"/>
    <w:rsid w:val="00BE3FE0"/>
    <w:rsid w:val="00BE4003"/>
    <w:rsid w:val="00BE4041"/>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81"/>
    <w:rsid w:val="00BE53D9"/>
    <w:rsid w:val="00BE5414"/>
    <w:rsid w:val="00BE55A6"/>
    <w:rsid w:val="00BE5821"/>
    <w:rsid w:val="00BE58E6"/>
    <w:rsid w:val="00BE5907"/>
    <w:rsid w:val="00BE5931"/>
    <w:rsid w:val="00BE5A73"/>
    <w:rsid w:val="00BE5A74"/>
    <w:rsid w:val="00BE5A94"/>
    <w:rsid w:val="00BE5B24"/>
    <w:rsid w:val="00BE5B44"/>
    <w:rsid w:val="00BE5B55"/>
    <w:rsid w:val="00BE5EBE"/>
    <w:rsid w:val="00BE5F13"/>
    <w:rsid w:val="00BE5F65"/>
    <w:rsid w:val="00BE6024"/>
    <w:rsid w:val="00BE6227"/>
    <w:rsid w:val="00BE6287"/>
    <w:rsid w:val="00BE62B2"/>
    <w:rsid w:val="00BE62DD"/>
    <w:rsid w:val="00BE6337"/>
    <w:rsid w:val="00BE63D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434"/>
    <w:rsid w:val="00BE758B"/>
    <w:rsid w:val="00BE7611"/>
    <w:rsid w:val="00BE761C"/>
    <w:rsid w:val="00BE77BD"/>
    <w:rsid w:val="00BE781A"/>
    <w:rsid w:val="00BE7909"/>
    <w:rsid w:val="00BE79B1"/>
    <w:rsid w:val="00BE7A41"/>
    <w:rsid w:val="00BE7A63"/>
    <w:rsid w:val="00BE7B66"/>
    <w:rsid w:val="00BE7D01"/>
    <w:rsid w:val="00BE7D02"/>
    <w:rsid w:val="00BE7D16"/>
    <w:rsid w:val="00BE7D54"/>
    <w:rsid w:val="00BE7F69"/>
    <w:rsid w:val="00BE7F89"/>
    <w:rsid w:val="00BF029D"/>
    <w:rsid w:val="00BF0331"/>
    <w:rsid w:val="00BF045D"/>
    <w:rsid w:val="00BF04A7"/>
    <w:rsid w:val="00BF05C9"/>
    <w:rsid w:val="00BF0784"/>
    <w:rsid w:val="00BF08DB"/>
    <w:rsid w:val="00BF0963"/>
    <w:rsid w:val="00BF0B37"/>
    <w:rsid w:val="00BF0BEC"/>
    <w:rsid w:val="00BF0D2E"/>
    <w:rsid w:val="00BF0D92"/>
    <w:rsid w:val="00BF0DAB"/>
    <w:rsid w:val="00BF0F98"/>
    <w:rsid w:val="00BF10BC"/>
    <w:rsid w:val="00BF123A"/>
    <w:rsid w:val="00BF162C"/>
    <w:rsid w:val="00BF18F8"/>
    <w:rsid w:val="00BF195C"/>
    <w:rsid w:val="00BF1974"/>
    <w:rsid w:val="00BF19A6"/>
    <w:rsid w:val="00BF19EA"/>
    <w:rsid w:val="00BF1AEF"/>
    <w:rsid w:val="00BF1E81"/>
    <w:rsid w:val="00BF1F31"/>
    <w:rsid w:val="00BF1F33"/>
    <w:rsid w:val="00BF1F8A"/>
    <w:rsid w:val="00BF2101"/>
    <w:rsid w:val="00BF2260"/>
    <w:rsid w:val="00BF232C"/>
    <w:rsid w:val="00BF2425"/>
    <w:rsid w:val="00BF264A"/>
    <w:rsid w:val="00BF26A8"/>
    <w:rsid w:val="00BF26F6"/>
    <w:rsid w:val="00BF271A"/>
    <w:rsid w:val="00BF291F"/>
    <w:rsid w:val="00BF29D8"/>
    <w:rsid w:val="00BF2C66"/>
    <w:rsid w:val="00BF2D22"/>
    <w:rsid w:val="00BF2ECE"/>
    <w:rsid w:val="00BF2F7D"/>
    <w:rsid w:val="00BF3133"/>
    <w:rsid w:val="00BF3356"/>
    <w:rsid w:val="00BF356B"/>
    <w:rsid w:val="00BF36EC"/>
    <w:rsid w:val="00BF372B"/>
    <w:rsid w:val="00BF37FF"/>
    <w:rsid w:val="00BF38BC"/>
    <w:rsid w:val="00BF3BA0"/>
    <w:rsid w:val="00BF3C46"/>
    <w:rsid w:val="00BF3CB3"/>
    <w:rsid w:val="00BF3D72"/>
    <w:rsid w:val="00BF3E54"/>
    <w:rsid w:val="00BF3FFF"/>
    <w:rsid w:val="00BF4097"/>
    <w:rsid w:val="00BF424D"/>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402"/>
    <w:rsid w:val="00BF7654"/>
    <w:rsid w:val="00BF7664"/>
    <w:rsid w:val="00BF77DC"/>
    <w:rsid w:val="00BF77F7"/>
    <w:rsid w:val="00BF7889"/>
    <w:rsid w:val="00BF794A"/>
    <w:rsid w:val="00BF7E6A"/>
    <w:rsid w:val="00C00048"/>
    <w:rsid w:val="00C000F2"/>
    <w:rsid w:val="00C0038D"/>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3A0"/>
    <w:rsid w:val="00C0147E"/>
    <w:rsid w:val="00C01504"/>
    <w:rsid w:val="00C01601"/>
    <w:rsid w:val="00C01675"/>
    <w:rsid w:val="00C01739"/>
    <w:rsid w:val="00C0177E"/>
    <w:rsid w:val="00C01854"/>
    <w:rsid w:val="00C01861"/>
    <w:rsid w:val="00C0196A"/>
    <w:rsid w:val="00C0198D"/>
    <w:rsid w:val="00C01993"/>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A3D"/>
    <w:rsid w:val="00C02A4C"/>
    <w:rsid w:val="00C02A7F"/>
    <w:rsid w:val="00C02A8E"/>
    <w:rsid w:val="00C02AE7"/>
    <w:rsid w:val="00C02AED"/>
    <w:rsid w:val="00C02C37"/>
    <w:rsid w:val="00C02D65"/>
    <w:rsid w:val="00C02D6A"/>
    <w:rsid w:val="00C02D6D"/>
    <w:rsid w:val="00C02DA2"/>
    <w:rsid w:val="00C02DDA"/>
    <w:rsid w:val="00C02E12"/>
    <w:rsid w:val="00C02EBD"/>
    <w:rsid w:val="00C03062"/>
    <w:rsid w:val="00C03102"/>
    <w:rsid w:val="00C0311E"/>
    <w:rsid w:val="00C03148"/>
    <w:rsid w:val="00C03217"/>
    <w:rsid w:val="00C03229"/>
    <w:rsid w:val="00C03396"/>
    <w:rsid w:val="00C03477"/>
    <w:rsid w:val="00C03745"/>
    <w:rsid w:val="00C03752"/>
    <w:rsid w:val="00C03773"/>
    <w:rsid w:val="00C037C9"/>
    <w:rsid w:val="00C03A95"/>
    <w:rsid w:val="00C03B68"/>
    <w:rsid w:val="00C03BB9"/>
    <w:rsid w:val="00C03C5C"/>
    <w:rsid w:val="00C03CA2"/>
    <w:rsid w:val="00C03CAE"/>
    <w:rsid w:val="00C03CF4"/>
    <w:rsid w:val="00C03E2B"/>
    <w:rsid w:val="00C03E36"/>
    <w:rsid w:val="00C03EF2"/>
    <w:rsid w:val="00C03F2E"/>
    <w:rsid w:val="00C04170"/>
    <w:rsid w:val="00C04181"/>
    <w:rsid w:val="00C041D2"/>
    <w:rsid w:val="00C0422E"/>
    <w:rsid w:val="00C04252"/>
    <w:rsid w:val="00C04491"/>
    <w:rsid w:val="00C04527"/>
    <w:rsid w:val="00C046FD"/>
    <w:rsid w:val="00C04994"/>
    <w:rsid w:val="00C049B3"/>
    <w:rsid w:val="00C049D0"/>
    <w:rsid w:val="00C04A02"/>
    <w:rsid w:val="00C04BC6"/>
    <w:rsid w:val="00C04C3A"/>
    <w:rsid w:val="00C04EE0"/>
    <w:rsid w:val="00C04F43"/>
    <w:rsid w:val="00C05156"/>
    <w:rsid w:val="00C052AB"/>
    <w:rsid w:val="00C052B8"/>
    <w:rsid w:val="00C053CC"/>
    <w:rsid w:val="00C054F1"/>
    <w:rsid w:val="00C054FB"/>
    <w:rsid w:val="00C05674"/>
    <w:rsid w:val="00C056A2"/>
    <w:rsid w:val="00C0597A"/>
    <w:rsid w:val="00C05B1B"/>
    <w:rsid w:val="00C05C4B"/>
    <w:rsid w:val="00C05DCE"/>
    <w:rsid w:val="00C05E95"/>
    <w:rsid w:val="00C05E9C"/>
    <w:rsid w:val="00C060B8"/>
    <w:rsid w:val="00C062B7"/>
    <w:rsid w:val="00C06523"/>
    <w:rsid w:val="00C06539"/>
    <w:rsid w:val="00C06593"/>
    <w:rsid w:val="00C06647"/>
    <w:rsid w:val="00C06738"/>
    <w:rsid w:val="00C068C2"/>
    <w:rsid w:val="00C0692F"/>
    <w:rsid w:val="00C06B1F"/>
    <w:rsid w:val="00C06BAB"/>
    <w:rsid w:val="00C06CE7"/>
    <w:rsid w:val="00C06D49"/>
    <w:rsid w:val="00C06E0C"/>
    <w:rsid w:val="00C06EFA"/>
    <w:rsid w:val="00C06FBF"/>
    <w:rsid w:val="00C06FEB"/>
    <w:rsid w:val="00C0702E"/>
    <w:rsid w:val="00C07035"/>
    <w:rsid w:val="00C071A7"/>
    <w:rsid w:val="00C073A7"/>
    <w:rsid w:val="00C07496"/>
    <w:rsid w:val="00C074B2"/>
    <w:rsid w:val="00C074CD"/>
    <w:rsid w:val="00C074F1"/>
    <w:rsid w:val="00C07912"/>
    <w:rsid w:val="00C07A1D"/>
    <w:rsid w:val="00C07BE3"/>
    <w:rsid w:val="00C07BEE"/>
    <w:rsid w:val="00C07CAD"/>
    <w:rsid w:val="00C07D4A"/>
    <w:rsid w:val="00C07D89"/>
    <w:rsid w:val="00C07E16"/>
    <w:rsid w:val="00C07E61"/>
    <w:rsid w:val="00C07E99"/>
    <w:rsid w:val="00C07F8A"/>
    <w:rsid w:val="00C07F8E"/>
    <w:rsid w:val="00C100BF"/>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0FB2"/>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D3C"/>
    <w:rsid w:val="00C11E3D"/>
    <w:rsid w:val="00C11E7B"/>
    <w:rsid w:val="00C11FA0"/>
    <w:rsid w:val="00C121BE"/>
    <w:rsid w:val="00C12211"/>
    <w:rsid w:val="00C1225C"/>
    <w:rsid w:val="00C122D3"/>
    <w:rsid w:val="00C122DD"/>
    <w:rsid w:val="00C1241F"/>
    <w:rsid w:val="00C125EB"/>
    <w:rsid w:val="00C125EC"/>
    <w:rsid w:val="00C12665"/>
    <w:rsid w:val="00C126FA"/>
    <w:rsid w:val="00C1274B"/>
    <w:rsid w:val="00C12750"/>
    <w:rsid w:val="00C127EB"/>
    <w:rsid w:val="00C128B7"/>
    <w:rsid w:val="00C12D13"/>
    <w:rsid w:val="00C12E2D"/>
    <w:rsid w:val="00C12E7A"/>
    <w:rsid w:val="00C12F4A"/>
    <w:rsid w:val="00C1338D"/>
    <w:rsid w:val="00C134A1"/>
    <w:rsid w:val="00C13624"/>
    <w:rsid w:val="00C13674"/>
    <w:rsid w:val="00C139CC"/>
    <w:rsid w:val="00C139E5"/>
    <w:rsid w:val="00C13A1F"/>
    <w:rsid w:val="00C13B9B"/>
    <w:rsid w:val="00C13BC0"/>
    <w:rsid w:val="00C13BC6"/>
    <w:rsid w:val="00C13C14"/>
    <w:rsid w:val="00C13D66"/>
    <w:rsid w:val="00C13DDD"/>
    <w:rsid w:val="00C13EC2"/>
    <w:rsid w:val="00C13F66"/>
    <w:rsid w:val="00C14256"/>
    <w:rsid w:val="00C142E5"/>
    <w:rsid w:val="00C1471E"/>
    <w:rsid w:val="00C14773"/>
    <w:rsid w:val="00C1491E"/>
    <w:rsid w:val="00C14AC8"/>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232"/>
    <w:rsid w:val="00C163AE"/>
    <w:rsid w:val="00C163C6"/>
    <w:rsid w:val="00C16507"/>
    <w:rsid w:val="00C16587"/>
    <w:rsid w:val="00C16734"/>
    <w:rsid w:val="00C1675B"/>
    <w:rsid w:val="00C16761"/>
    <w:rsid w:val="00C16786"/>
    <w:rsid w:val="00C167E5"/>
    <w:rsid w:val="00C16826"/>
    <w:rsid w:val="00C16906"/>
    <w:rsid w:val="00C16A98"/>
    <w:rsid w:val="00C16C4F"/>
    <w:rsid w:val="00C16D4D"/>
    <w:rsid w:val="00C16E70"/>
    <w:rsid w:val="00C1709D"/>
    <w:rsid w:val="00C170D9"/>
    <w:rsid w:val="00C1736B"/>
    <w:rsid w:val="00C17374"/>
    <w:rsid w:val="00C17415"/>
    <w:rsid w:val="00C1741F"/>
    <w:rsid w:val="00C17633"/>
    <w:rsid w:val="00C1770D"/>
    <w:rsid w:val="00C1774C"/>
    <w:rsid w:val="00C17946"/>
    <w:rsid w:val="00C179F9"/>
    <w:rsid w:val="00C17A17"/>
    <w:rsid w:val="00C17A8D"/>
    <w:rsid w:val="00C17BFF"/>
    <w:rsid w:val="00C17CC4"/>
    <w:rsid w:val="00C17DA4"/>
    <w:rsid w:val="00C17E04"/>
    <w:rsid w:val="00C17FCF"/>
    <w:rsid w:val="00C2001C"/>
    <w:rsid w:val="00C2004E"/>
    <w:rsid w:val="00C200C0"/>
    <w:rsid w:val="00C20103"/>
    <w:rsid w:val="00C20174"/>
    <w:rsid w:val="00C201A6"/>
    <w:rsid w:val="00C20219"/>
    <w:rsid w:val="00C20298"/>
    <w:rsid w:val="00C20531"/>
    <w:rsid w:val="00C20675"/>
    <w:rsid w:val="00C206FC"/>
    <w:rsid w:val="00C207E1"/>
    <w:rsid w:val="00C208FE"/>
    <w:rsid w:val="00C20A80"/>
    <w:rsid w:val="00C20BEA"/>
    <w:rsid w:val="00C20D1B"/>
    <w:rsid w:val="00C20D2B"/>
    <w:rsid w:val="00C20E0E"/>
    <w:rsid w:val="00C20F0C"/>
    <w:rsid w:val="00C20FA8"/>
    <w:rsid w:val="00C21016"/>
    <w:rsid w:val="00C21170"/>
    <w:rsid w:val="00C21224"/>
    <w:rsid w:val="00C21368"/>
    <w:rsid w:val="00C213C2"/>
    <w:rsid w:val="00C21420"/>
    <w:rsid w:val="00C21460"/>
    <w:rsid w:val="00C21548"/>
    <w:rsid w:val="00C217C4"/>
    <w:rsid w:val="00C21B41"/>
    <w:rsid w:val="00C21D22"/>
    <w:rsid w:val="00C21D63"/>
    <w:rsid w:val="00C21EA8"/>
    <w:rsid w:val="00C2221E"/>
    <w:rsid w:val="00C22289"/>
    <w:rsid w:val="00C222C9"/>
    <w:rsid w:val="00C2238F"/>
    <w:rsid w:val="00C224EC"/>
    <w:rsid w:val="00C2255D"/>
    <w:rsid w:val="00C22579"/>
    <w:rsid w:val="00C225DC"/>
    <w:rsid w:val="00C225E7"/>
    <w:rsid w:val="00C22776"/>
    <w:rsid w:val="00C22AB0"/>
    <w:rsid w:val="00C22B9D"/>
    <w:rsid w:val="00C22F3F"/>
    <w:rsid w:val="00C22FC0"/>
    <w:rsid w:val="00C23145"/>
    <w:rsid w:val="00C231FB"/>
    <w:rsid w:val="00C23216"/>
    <w:rsid w:val="00C23226"/>
    <w:rsid w:val="00C232BC"/>
    <w:rsid w:val="00C234F5"/>
    <w:rsid w:val="00C2366C"/>
    <w:rsid w:val="00C237AB"/>
    <w:rsid w:val="00C2391C"/>
    <w:rsid w:val="00C2392F"/>
    <w:rsid w:val="00C23BBD"/>
    <w:rsid w:val="00C23D4F"/>
    <w:rsid w:val="00C23D87"/>
    <w:rsid w:val="00C23F6A"/>
    <w:rsid w:val="00C23F73"/>
    <w:rsid w:val="00C24167"/>
    <w:rsid w:val="00C241C0"/>
    <w:rsid w:val="00C24221"/>
    <w:rsid w:val="00C243F4"/>
    <w:rsid w:val="00C2447C"/>
    <w:rsid w:val="00C2448C"/>
    <w:rsid w:val="00C24744"/>
    <w:rsid w:val="00C2477A"/>
    <w:rsid w:val="00C2477E"/>
    <w:rsid w:val="00C24805"/>
    <w:rsid w:val="00C248C4"/>
    <w:rsid w:val="00C2495D"/>
    <w:rsid w:val="00C249FE"/>
    <w:rsid w:val="00C24B0F"/>
    <w:rsid w:val="00C24B27"/>
    <w:rsid w:val="00C24B3D"/>
    <w:rsid w:val="00C24B9E"/>
    <w:rsid w:val="00C24D2B"/>
    <w:rsid w:val="00C24DA6"/>
    <w:rsid w:val="00C24FCF"/>
    <w:rsid w:val="00C2501C"/>
    <w:rsid w:val="00C25097"/>
    <w:rsid w:val="00C25418"/>
    <w:rsid w:val="00C2548F"/>
    <w:rsid w:val="00C2555E"/>
    <w:rsid w:val="00C2561D"/>
    <w:rsid w:val="00C25681"/>
    <w:rsid w:val="00C257B9"/>
    <w:rsid w:val="00C25874"/>
    <w:rsid w:val="00C258E5"/>
    <w:rsid w:val="00C259FF"/>
    <w:rsid w:val="00C25CC6"/>
    <w:rsid w:val="00C25D20"/>
    <w:rsid w:val="00C25E64"/>
    <w:rsid w:val="00C25EE3"/>
    <w:rsid w:val="00C25F8A"/>
    <w:rsid w:val="00C2600A"/>
    <w:rsid w:val="00C26036"/>
    <w:rsid w:val="00C260C8"/>
    <w:rsid w:val="00C261D1"/>
    <w:rsid w:val="00C266F5"/>
    <w:rsid w:val="00C26782"/>
    <w:rsid w:val="00C26784"/>
    <w:rsid w:val="00C267E8"/>
    <w:rsid w:val="00C26822"/>
    <w:rsid w:val="00C26967"/>
    <w:rsid w:val="00C26987"/>
    <w:rsid w:val="00C269F4"/>
    <w:rsid w:val="00C26A0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4BD"/>
    <w:rsid w:val="00C305D9"/>
    <w:rsid w:val="00C308DA"/>
    <w:rsid w:val="00C309EB"/>
    <w:rsid w:val="00C30A31"/>
    <w:rsid w:val="00C30E2B"/>
    <w:rsid w:val="00C30F03"/>
    <w:rsid w:val="00C30F5C"/>
    <w:rsid w:val="00C30FEE"/>
    <w:rsid w:val="00C3104D"/>
    <w:rsid w:val="00C3105C"/>
    <w:rsid w:val="00C31178"/>
    <w:rsid w:val="00C31445"/>
    <w:rsid w:val="00C314B7"/>
    <w:rsid w:val="00C314B8"/>
    <w:rsid w:val="00C31516"/>
    <w:rsid w:val="00C317EA"/>
    <w:rsid w:val="00C3187D"/>
    <w:rsid w:val="00C318E4"/>
    <w:rsid w:val="00C3199A"/>
    <w:rsid w:val="00C31A07"/>
    <w:rsid w:val="00C31DBF"/>
    <w:rsid w:val="00C31ECC"/>
    <w:rsid w:val="00C31FFE"/>
    <w:rsid w:val="00C32021"/>
    <w:rsid w:val="00C3263B"/>
    <w:rsid w:val="00C32746"/>
    <w:rsid w:val="00C3282C"/>
    <w:rsid w:val="00C328BB"/>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AA2"/>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304"/>
    <w:rsid w:val="00C355D2"/>
    <w:rsid w:val="00C355F1"/>
    <w:rsid w:val="00C357BE"/>
    <w:rsid w:val="00C35A16"/>
    <w:rsid w:val="00C35A7F"/>
    <w:rsid w:val="00C35B93"/>
    <w:rsid w:val="00C35C47"/>
    <w:rsid w:val="00C35CC1"/>
    <w:rsid w:val="00C35D3E"/>
    <w:rsid w:val="00C35D51"/>
    <w:rsid w:val="00C35E10"/>
    <w:rsid w:val="00C35E30"/>
    <w:rsid w:val="00C35ECA"/>
    <w:rsid w:val="00C35EF4"/>
    <w:rsid w:val="00C360B3"/>
    <w:rsid w:val="00C36170"/>
    <w:rsid w:val="00C36177"/>
    <w:rsid w:val="00C3621D"/>
    <w:rsid w:val="00C36221"/>
    <w:rsid w:val="00C36334"/>
    <w:rsid w:val="00C365C9"/>
    <w:rsid w:val="00C3661A"/>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C5"/>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E04"/>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81D"/>
    <w:rsid w:val="00C438A4"/>
    <w:rsid w:val="00C438A5"/>
    <w:rsid w:val="00C439D2"/>
    <w:rsid w:val="00C43A51"/>
    <w:rsid w:val="00C43A57"/>
    <w:rsid w:val="00C43A9E"/>
    <w:rsid w:val="00C43B96"/>
    <w:rsid w:val="00C43C0D"/>
    <w:rsid w:val="00C43CD4"/>
    <w:rsid w:val="00C43D25"/>
    <w:rsid w:val="00C43E58"/>
    <w:rsid w:val="00C43EF3"/>
    <w:rsid w:val="00C43FF0"/>
    <w:rsid w:val="00C44105"/>
    <w:rsid w:val="00C4421F"/>
    <w:rsid w:val="00C44317"/>
    <w:rsid w:val="00C4441A"/>
    <w:rsid w:val="00C4448D"/>
    <w:rsid w:val="00C44622"/>
    <w:rsid w:val="00C446F7"/>
    <w:rsid w:val="00C448C2"/>
    <w:rsid w:val="00C4495D"/>
    <w:rsid w:val="00C449DA"/>
    <w:rsid w:val="00C44BCD"/>
    <w:rsid w:val="00C44BFD"/>
    <w:rsid w:val="00C44C38"/>
    <w:rsid w:val="00C45178"/>
    <w:rsid w:val="00C45189"/>
    <w:rsid w:val="00C452A9"/>
    <w:rsid w:val="00C452CD"/>
    <w:rsid w:val="00C45408"/>
    <w:rsid w:val="00C4554F"/>
    <w:rsid w:val="00C45550"/>
    <w:rsid w:val="00C4565C"/>
    <w:rsid w:val="00C4569B"/>
    <w:rsid w:val="00C45799"/>
    <w:rsid w:val="00C4581B"/>
    <w:rsid w:val="00C458B2"/>
    <w:rsid w:val="00C45D41"/>
    <w:rsid w:val="00C45F94"/>
    <w:rsid w:val="00C46029"/>
    <w:rsid w:val="00C46125"/>
    <w:rsid w:val="00C4616C"/>
    <w:rsid w:val="00C46467"/>
    <w:rsid w:val="00C464AF"/>
    <w:rsid w:val="00C4651C"/>
    <w:rsid w:val="00C46646"/>
    <w:rsid w:val="00C4678F"/>
    <w:rsid w:val="00C46A00"/>
    <w:rsid w:val="00C46A2D"/>
    <w:rsid w:val="00C46B81"/>
    <w:rsid w:val="00C46D6A"/>
    <w:rsid w:val="00C46F2B"/>
    <w:rsid w:val="00C47017"/>
    <w:rsid w:val="00C47077"/>
    <w:rsid w:val="00C4723A"/>
    <w:rsid w:val="00C4732C"/>
    <w:rsid w:val="00C47466"/>
    <w:rsid w:val="00C4758D"/>
    <w:rsid w:val="00C4769D"/>
    <w:rsid w:val="00C477B9"/>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73"/>
    <w:rsid w:val="00C502C1"/>
    <w:rsid w:val="00C50308"/>
    <w:rsid w:val="00C50416"/>
    <w:rsid w:val="00C5045C"/>
    <w:rsid w:val="00C504C1"/>
    <w:rsid w:val="00C506FC"/>
    <w:rsid w:val="00C507C9"/>
    <w:rsid w:val="00C508B3"/>
    <w:rsid w:val="00C509E6"/>
    <w:rsid w:val="00C50A63"/>
    <w:rsid w:val="00C50B71"/>
    <w:rsid w:val="00C50B86"/>
    <w:rsid w:val="00C50C57"/>
    <w:rsid w:val="00C50CBA"/>
    <w:rsid w:val="00C50CE7"/>
    <w:rsid w:val="00C50D39"/>
    <w:rsid w:val="00C50DF6"/>
    <w:rsid w:val="00C50E2C"/>
    <w:rsid w:val="00C50ECB"/>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25"/>
    <w:rsid w:val="00C52237"/>
    <w:rsid w:val="00C52292"/>
    <w:rsid w:val="00C522AE"/>
    <w:rsid w:val="00C523BD"/>
    <w:rsid w:val="00C52410"/>
    <w:rsid w:val="00C525B3"/>
    <w:rsid w:val="00C5285F"/>
    <w:rsid w:val="00C52BC7"/>
    <w:rsid w:val="00C52C5F"/>
    <w:rsid w:val="00C52C69"/>
    <w:rsid w:val="00C52CF6"/>
    <w:rsid w:val="00C52F1C"/>
    <w:rsid w:val="00C52F98"/>
    <w:rsid w:val="00C52FC2"/>
    <w:rsid w:val="00C531CC"/>
    <w:rsid w:val="00C53237"/>
    <w:rsid w:val="00C5327A"/>
    <w:rsid w:val="00C5334D"/>
    <w:rsid w:val="00C53467"/>
    <w:rsid w:val="00C5369D"/>
    <w:rsid w:val="00C5377D"/>
    <w:rsid w:val="00C53850"/>
    <w:rsid w:val="00C53BDB"/>
    <w:rsid w:val="00C53BE7"/>
    <w:rsid w:val="00C53C42"/>
    <w:rsid w:val="00C53CD9"/>
    <w:rsid w:val="00C53D7D"/>
    <w:rsid w:val="00C5415C"/>
    <w:rsid w:val="00C54193"/>
    <w:rsid w:val="00C543C4"/>
    <w:rsid w:val="00C54800"/>
    <w:rsid w:val="00C54949"/>
    <w:rsid w:val="00C54DC7"/>
    <w:rsid w:val="00C54E06"/>
    <w:rsid w:val="00C54E7A"/>
    <w:rsid w:val="00C54EEC"/>
    <w:rsid w:val="00C54F3C"/>
    <w:rsid w:val="00C54F57"/>
    <w:rsid w:val="00C5501C"/>
    <w:rsid w:val="00C5503D"/>
    <w:rsid w:val="00C55204"/>
    <w:rsid w:val="00C5528D"/>
    <w:rsid w:val="00C5531A"/>
    <w:rsid w:val="00C55356"/>
    <w:rsid w:val="00C5535A"/>
    <w:rsid w:val="00C55384"/>
    <w:rsid w:val="00C5538A"/>
    <w:rsid w:val="00C5562B"/>
    <w:rsid w:val="00C55654"/>
    <w:rsid w:val="00C55710"/>
    <w:rsid w:val="00C55732"/>
    <w:rsid w:val="00C558B6"/>
    <w:rsid w:val="00C5594A"/>
    <w:rsid w:val="00C5598A"/>
    <w:rsid w:val="00C55BA9"/>
    <w:rsid w:val="00C55C2C"/>
    <w:rsid w:val="00C55C83"/>
    <w:rsid w:val="00C55CA1"/>
    <w:rsid w:val="00C55CCC"/>
    <w:rsid w:val="00C5617A"/>
    <w:rsid w:val="00C56203"/>
    <w:rsid w:val="00C5648E"/>
    <w:rsid w:val="00C56685"/>
    <w:rsid w:val="00C56868"/>
    <w:rsid w:val="00C568DD"/>
    <w:rsid w:val="00C56A6C"/>
    <w:rsid w:val="00C56B39"/>
    <w:rsid w:val="00C56BA1"/>
    <w:rsid w:val="00C56BAF"/>
    <w:rsid w:val="00C56CCE"/>
    <w:rsid w:val="00C56F16"/>
    <w:rsid w:val="00C56FEE"/>
    <w:rsid w:val="00C57200"/>
    <w:rsid w:val="00C57303"/>
    <w:rsid w:val="00C574E7"/>
    <w:rsid w:val="00C575DF"/>
    <w:rsid w:val="00C5764A"/>
    <w:rsid w:val="00C57751"/>
    <w:rsid w:val="00C57788"/>
    <w:rsid w:val="00C57832"/>
    <w:rsid w:val="00C57978"/>
    <w:rsid w:val="00C57B77"/>
    <w:rsid w:val="00C57CCC"/>
    <w:rsid w:val="00C57E0C"/>
    <w:rsid w:val="00C60077"/>
    <w:rsid w:val="00C60264"/>
    <w:rsid w:val="00C602B8"/>
    <w:rsid w:val="00C602C7"/>
    <w:rsid w:val="00C602F6"/>
    <w:rsid w:val="00C60345"/>
    <w:rsid w:val="00C6056F"/>
    <w:rsid w:val="00C605E5"/>
    <w:rsid w:val="00C605FF"/>
    <w:rsid w:val="00C608C2"/>
    <w:rsid w:val="00C60D35"/>
    <w:rsid w:val="00C60E12"/>
    <w:rsid w:val="00C60E4E"/>
    <w:rsid w:val="00C60E65"/>
    <w:rsid w:val="00C60F23"/>
    <w:rsid w:val="00C60F4A"/>
    <w:rsid w:val="00C60FEF"/>
    <w:rsid w:val="00C6116D"/>
    <w:rsid w:val="00C611D6"/>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56B"/>
    <w:rsid w:val="00C6264F"/>
    <w:rsid w:val="00C6274D"/>
    <w:rsid w:val="00C62754"/>
    <w:rsid w:val="00C628FD"/>
    <w:rsid w:val="00C62991"/>
    <w:rsid w:val="00C62BC4"/>
    <w:rsid w:val="00C62D39"/>
    <w:rsid w:val="00C62D4B"/>
    <w:rsid w:val="00C62DA6"/>
    <w:rsid w:val="00C62DAE"/>
    <w:rsid w:val="00C62DF1"/>
    <w:rsid w:val="00C62F2C"/>
    <w:rsid w:val="00C631D4"/>
    <w:rsid w:val="00C63204"/>
    <w:rsid w:val="00C6344B"/>
    <w:rsid w:val="00C63567"/>
    <w:rsid w:val="00C63653"/>
    <w:rsid w:val="00C636B0"/>
    <w:rsid w:val="00C639B4"/>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86E"/>
    <w:rsid w:val="00C64926"/>
    <w:rsid w:val="00C64AC5"/>
    <w:rsid w:val="00C64B19"/>
    <w:rsid w:val="00C64B5B"/>
    <w:rsid w:val="00C64B7B"/>
    <w:rsid w:val="00C64CA3"/>
    <w:rsid w:val="00C64D32"/>
    <w:rsid w:val="00C64DC1"/>
    <w:rsid w:val="00C64E93"/>
    <w:rsid w:val="00C64FEB"/>
    <w:rsid w:val="00C65068"/>
    <w:rsid w:val="00C6510D"/>
    <w:rsid w:val="00C654E9"/>
    <w:rsid w:val="00C655A4"/>
    <w:rsid w:val="00C65765"/>
    <w:rsid w:val="00C65850"/>
    <w:rsid w:val="00C659B1"/>
    <w:rsid w:val="00C65B33"/>
    <w:rsid w:val="00C65BD3"/>
    <w:rsid w:val="00C65BDB"/>
    <w:rsid w:val="00C65BED"/>
    <w:rsid w:val="00C65BF9"/>
    <w:rsid w:val="00C65DE2"/>
    <w:rsid w:val="00C65E32"/>
    <w:rsid w:val="00C65ED4"/>
    <w:rsid w:val="00C65F7B"/>
    <w:rsid w:val="00C6602D"/>
    <w:rsid w:val="00C6629D"/>
    <w:rsid w:val="00C664B4"/>
    <w:rsid w:val="00C66662"/>
    <w:rsid w:val="00C66672"/>
    <w:rsid w:val="00C668D2"/>
    <w:rsid w:val="00C66ABE"/>
    <w:rsid w:val="00C66B51"/>
    <w:rsid w:val="00C66C37"/>
    <w:rsid w:val="00C66D31"/>
    <w:rsid w:val="00C66E83"/>
    <w:rsid w:val="00C66F7E"/>
    <w:rsid w:val="00C6716C"/>
    <w:rsid w:val="00C67576"/>
    <w:rsid w:val="00C67694"/>
    <w:rsid w:val="00C676F7"/>
    <w:rsid w:val="00C6778B"/>
    <w:rsid w:val="00C677A4"/>
    <w:rsid w:val="00C678B6"/>
    <w:rsid w:val="00C67A1F"/>
    <w:rsid w:val="00C67B67"/>
    <w:rsid w:val="00C67C03"/>
    <w:rsid w:val="00C67C40"/>
    <w:rsid w:val="00C67E14"/>
    <w:rsid w:val="00C67E17"/>
    <w:rsid w:val="00C67F27"/>
    <w:rsid w:val="00C67F99"/>
    <w:rsid w:val="00C70307"/>
    <w:rsid w:val="00C70400"/>
    <w:rsid w:val="00C70547"/>
    <w:rsid w:val="00C70635"/>
    <w:rsid w:val="00C706BB"/>
    <w:rsid w:val="00C706C2"/>
    <w:rsid w:val="00C707F8"/>
    <w:rsid w:val="00C70825"/>
    <w:rsid w:val="00C70855"/>
    <w:rsid w:val="00C70899"/>
    <w:rsid w:val="00C708B8"/>
    <w:rsid w:val="00C708F3"/>
    <w:rsid w:val="00C70BD5"/>
    <w:rsid w:val="00C70C3D"/>
    <w:rsid w:val="00C70CCC"/>
    <w:rsid w:val="00C70D4B"/>
    <w:rsid w:val="00C70F70"/>
    <w:rsid w:val="00C710D2"/>
    <w:rsid w:val="00C71319"/>
    <w:rsid w:val="00C71342"/>
    <w:rsid w:val="00C713E6"/>
    <w:rsid w:val="00C71414"/>
    <w:rsid w:val="00C71568"/>
    <w:rsid w:val="00C71587"/>
    <w:rsid w:val="00C71627"/>
    <w:rsid w:val="00C7199C"/>
    <w:rsid w:val="00C71A48"/>
    <w:rsid w:val="00C71B45"/>
    <w:rsid w:val="00C71D16"/>
    <w:rsid w:val="00C71DB1"/>
    <w:rsid w:val="00C71E8C"/>
    <w:rsid w:val="00C71E9E"/>
    <w:rsid w:val="00C71FE3"/>
    <w:rsid w:val="00C72196"/>
    <w:rsid w:val="00C722D3"/>
    <w:rsid w:val="00C7233D"/>
    <w:rsid w:val="00C7238D"/>
    <w:rsid w:val="00C72429"/>
    <w:rsid w:val="00C7277E"/>
    <w:rsid w:val="00C72800"/>
    <w:rsid w:val="00C72821"/>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D5E"/>
    <w:rsid w:val="00C73EAC"/>
    <w:rsid w:val="00C740FA"/>
    <w:rsid w:val="00C7433F"/>
    <w:rsid w:val="00C74384"/>
    <w:rsid w:val="00C744AF"/>
    <w:rsid w:val="00C74644"/>
    <w:rsid w:val="00C74827"/>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59"/>
    <w:rsid w:val="00C75B84"/>
    <w:rsid w:val="00C75B9E"/>
    <w:rsid w:val="00C75C32"/>
    <w:rsid w:val="00C75C88"/>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72"/>
    <w:rsid w:val="00C76FAD"/>
    <w:rsid w:val="00C771B5"/>
    <w:rsid w:val="00C772C5"/>
    <w:rsid w:val="00C77318"/>
    <w:rsid w:val="00C77428"/>
    <w:rsid w:val="00C77545"/>
    <w:rsid w:val="00C7778B"/>
    <w:rsid w:val="00C777A6"/>
    <w:rsid w:val="00C77812"/>
    <w:rsid w:val="00C77860"/>
    <w:rsid w:val="00C778C1"/>
    <w:rsid w:val="00C778F3"/>
    <w:rsid w:val="00C779EC"/>
    <w:rsid w:val="00C77A19"/>
    <w:rsid w:val="00C77A83"/>
    <w:rsid w:val="00C77B41"/>
    <w:rsid w:val="00C77F4E"/>
    <w:rsid w:val="00C77F8F"/>
    <w:rsid w:val="00C8007D"/>
    <w:rsid w:val="00C8014F"/>
    <w:rsid w:val="00C801BE"/>
    <w:rsid w:val="00C802DF"/>
    <w:rsid w:val="00C8035A"/>
    <w:rsid w:val="00C80496"/>
    <w:rsid w:val="00C80568"/>
    <w:rsid w:val="00C8057E"/>
    <w:rsid w:val="00C8073A"/>
    <w:rsid w:val="00C80769"/>
    <w:rsid w:val="00C808E5"/>
    <w:rsid w:val="00C80900"/>
    <w:rsid w:val="00C80928"/>
    <w:rsid w:val="00C8099A"/>
    <w:rsid w:val="00C809B2"/>
    <w:rsid w:val="00C80B7E"/>
    <w:rsid w:val="00C80D63"/>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469"/>
    <w:rsid w:val="00C82656"/>
    <w:rsid w:val="00C82691"/>
    <w:rsid w:val="00C826BB"/>
    <w:rsid w:val="00C8273D"/>
    <w:rsid w:val="00C829FC"/>
    <w:rsid w:val="00C82A66"/>
    <w:rsid w:val="00C82B4E"/>
    <w:rsid w:val="00C82B9E"/>
    <w:rsid w:val="00C82BC3"/>
    <w:rsid w:val="00C82D33"/>
    <w:rsid w:val="00C82D6B"/>
    <w:rsid w:val="00C82FCD"/>
    <w:rsid w:val="00C832ED"/>
    <w:rsid w:val="00C8338D"/>
    <w:rsid w:val="00C833C0"/>
    <w:rsid w:val="00C83461"/>
    <w:rsid w:val="00C83761"/>
    <w:rsid w:val="00C837DE"/>
    <w:rsid w:val="00C83964"/>
    <w:rsid w:val="00C83A80"/>
    <w:rsid w:val="00C83AC3"/>
    <w:rsid w:val="00C83B2B"/>
    <w:rsid w:val="00C83C34"/>
    <w:rsid w:val="00C83D0B"/>
    <w:rsid w:val="00C83D5D"/>
    <w:rsid w:val="00C83E81"/>
    <w:rsid w:val="00C83FAA"/>
    <w:rsid w:val="00C84210"/>
    <w:rsid w:val="00C842B6"/>
    <w:rsid w:val="00C84313"/>
    <w:rsid w:val="00C84357"/>
    <w:rsid w:val="00C8439A"/>
    <w:rsid w:val="00C843C8"/>
    <w:rsid w:val="00C84425"/>
    <w:rsid w:val="00C84588"/>
    <w:rsid w:val="00C8466B"/>
    <w:rsid w:val="00C84734"/>
    <w:rsid w:val="00C84936"/>
    <w:rsid w:val="00C84CD2"/>
    <w:rsid w:val="00C84DAF"/>
    <w:rsid w:val="00C84F30"/>
    <w:rsid w:val="00C8506C"/>
    <w:rsid w:val="00C85154"/>
    <w:rsid w:val="00C85267"/>
    <w:rsid w:val="00C85316"/>
    <w:rsid w:val="00C853B4"/>
    <w:rsid w:val="00C853F2"/>
    <w:rsid w:val="00C8561F"/>
    <w:rsid w:val="00C857BE"/>
    <w:rsid w:val="00C857E0"/>
    <w:rsid w:val="00C859CF"/>
    <w:rsid w:val="00C85A17"/>
    <w:rsid w:val="00C85D46"/>
    <w:rsid w:val="00C85DC3"/>
    <w:rsid w:val="00C85DE2"/>
    <w:rsid w:val="00C860FD"/>
    <w:rsid w:val="00C8611F"/>
    <w:rsid w:val="00C86183"/>
    <w:rsid w:val="00C8623C"/>
    <w:rsid w:val="00C86255"/>
    <w:rsid w:val="00C862ED"/>
    <w:rsid w:val="00C863A6"/>
    <w:rsid w:val="00C86460"/>
    <w:rsid w:val="00C86678"/>
    <w:rsid w:val="00C866F4"/>
    <w:rsid w:val="00C86868"/>
    <w:rsid w:val="00C869A8"/>
    <w:rsid w:val="00C869C7"/>
    <w:rsid w:val="00C86B86"/>
    <w:rsid w:val="00C86CEE"/>
    <w:rsid w:val="00C86D89"/>
    <w:rsid w:val="00C86DE5"/>
    <w:rsid w:val="00C86FE7"/>
    <w:rsid w:val="00C87077"/>
    <w:rsid w:val="00C8712C"/>
    <w:rsid w:val="00C87217"/>
    <w:rsid w:val="00C87230"/>
    <w:rsid w:val="00C87378"/>
    <w:rsid w:val="00C87459"/>
    <w:rsid w:val="00C87464"/>
    <w:rsid w:val="00C874D0"/>
    <w:rsid w:val="00C874FE"/>
    <w:rsid w:val="00C87547"/>
    <w:rsid w:val="00C876C4"/>
    <w:rsid w:val="00C8778F"/>
    <w:rsid w:val="00C87794"/>
    <w:rsid w:val="00C87AC4"/>
    <w:rsid w:val="00C87BFF"/>
    <w:rsid w:val="00C87CE5"/>
    <w:rsid w:val="00C87D3E"/>
    <w:rsid w:val="00C87F32"/>
    <w:rsid w:val="00C90330"/>
    <w:rsid w:val="00C9045B"/>
    <w:rsid w:val="00C90489"/>
    <w:rsid w:val="00C90618"/>
    <w:rsid w:val="00C90704"/>
    <w:rsid w:val="00C907CB"/>
    <w:rsid w:val="00C90C25"/>
    <w:rsid w:val="00C90D1F"/>
    <w:rsid w:val="00C90EE7"/>
    <w:rsid w:val="00C90EFB"/>
    <w:rsid w:val="00C91074"/>
    <w:rsid w:val="00C9109C"/>
    <w:rsid w:val="00C910C0"/>
    <w:rsid w:val="00C91141"/>
    <w:rsid w:val="00C91272"/>
    <w:rsid w:val="00C9143A"/>
    <w:rsid w:val="00C91619"/>
    <w:rsid w:val="00C916C1"/>
    <w:rsid w:val="00C91763"/>
    <w:rsid w:val="00C918CB"/>
    <w:rsid w:val="00C91906"/>
    <w:rsid w:val="00C91938"/>
    <w:rsid w:val="00C919D3"/>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0D"/>
    <w:rsid w:val="00C92CA8"/>
    <w:rsid w:val="00C92D4C"/>
    <w:rsid w:val="00C92D6A"/>
    <w:rsid w:val="00C92EA3"/>
    <w:rsid w:val="00C9306D"/>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B3"/>
    <w:rsid w:val="00C95324"/>
    <w:rsid w:val="00C953D6"/>
    <w:rsid w:val="00C954D8"/>
    <w:rsid w:val="00C95516"/>
    <w:rsid w:val="00C95655"/>
    <w:rsid w:val="00C957DB"/>
    <w:rsid w:val="00C95A61"/>
    <w:rsid w:val="00C95AAB"/>
    <w:rsid w:val="00C95BEF"/>
    <w:rsid w:val="00C95C48"/>
    <w:rsid w:val="00C95C95"/>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6A"/>
    <w:rsid w:val="00C96495"/>
    <w:rsid w:val="00C964A6"/>
    <w:rsid w:val="00C966DA"/>
    <w:rsid w:val="00C96827"/>
    <w:rsid w:val="00C968E9"/>
    <w:rsid w:val="00C96AFC"/>
    <w:rsid w:val="00C96E55"/>
    <w:rsid w:val="00C96E6C"/>
    <w:rsid w:val="00C96ECF"/>
    <w:rsid w:val="00C96F1B"/>
    <w:rsid w:val="00C96F61"/>
    <w:rsid w:val="00C96F79"/>
    <w:rsid w:val="00C97081"/>
    <w:rsid w:val="00C9718B"/>
    <w:rsid w:val="00C97358"/>
    <w:rsid w:val="00C9743B"/>
    <w:rsid w:val="00C977A6"/>
    <w:rsid w:val="00C97834"/>
    <w:rsid w:val="00C978AD"/>
    <w:rsid w:val="00C9790B"/>
    <w:rsid w:val="00C979E8"/>
    <w:rsid w:val="00C97A27"/>
    <w:rsid w:val="00C97AA6"/>
    <w:rsid w:val="00C97B02"/>
    <w:rsid w:val="00C97C4C"/>
    <w:rsid w:val="00C97DFE"/>
    <w:rsid w:val="00CA01E0"/>
    <w:rsid w:val="00CA020E"/>
    <w:rsid w:val="00CA025C"/>
    <w:rsid w:val="00CA02E6"/>
    <w:rsid w:val="00CA034D"/>
    <w:rsid w:val="00CA048B"/>
    <w:rsid w:val="00CA07F3"/>
    <w:rsid w:val="00CA0AFF"/>
    <w:rsid w:val="00CA0B2B"/>
    <w:rsid w:val="00CA0C52"/>
    <w:rsid w:val="00CA0D5D"/>
    <w:rsid w:val="00CA0DF2"/>
    <w:rsid w:val="00CA0E8A"/>
    <w:rsid w:val="00CA0EA6"/>
    <w:rsid w:val="00CA0F97"/>
    <w:rsid w:val="00CA115F"/>
    <w:rsid w:val="00CA1231"/>
    <w:rsid w:val="00CA13D8"/>
    <w:rsid w:val="00CA1446"/>
    <w:rsid w:val="00CA14B6"/>
    <w:rsid w:val="00CA1717"/>
    <w:rsid w:val="00CA174C"/>
    <w:rsid w:val="00CA1992"/>
    <w:rsid w:val="00CA19A3"/>
    <w:rsid w:val="00CA1A7E"/>
    <w:rsid w:val="00CA1B9E"/>
    <w:rsid w:val="00CA1CB7"/>
    <w:rsid w:val="00CA1CE6"/>
    <w:rsid w:val="00CA1DFF"/>
    <w:rsid w:val="00CA1E39"/>
    <w:rsid w:val="00CA1E61"/>
    <w:rsid w:val="00CA1F11"/>
    <w:rsid w:val="00CA1FCA"/>
    <w:rsid w:val="00CA2284"/>
    <w:rsid w:val="00CA231E"/>
    <w:rsid w:val="00CA238E"/>
    <w:rsid w:val="00CA24D6"/>
    <w:rsid w:val="00CA264D"/>
    <w:rsid w:val="00CA2655"/>
    <w:rsid w:val="00CA2944"/>
    <w:rsid w:val="00CA2ACB"/>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FD"/>
    <w:rsid w:val="00CA3C36"/>
    <w:rsid w:val="00CA3DA6"/>
    <w:rsid w:val="00CA3F17"/>
    <w:rsid w:val="00CA3F99"/>
    <w:rsid w:val="00CA40BF"/>
    <w:rsid w:val="00CA4191"/>
    <w:rsid w:val="00CA41A2"/>
    <w:rsid w:val="00CA4367"/>
    <w:rsid w:val="00CA449D"/>
    <w:rsid w:val="00CA45CF"/>
    <w:rsid w:val="00CA4620"/>
    <w:rsid w:val="00CA46CE"/>
    <w:rsid w:val="00CA478D"/>
    <w:rsid w:val="00CA47A8"/>
    <w:rsid w:val="00CA492E"/>
    <w:rsid w:val="00CA4984"/>
    <w:rsid w:val="00CA49CE"/>
    <w:rsid w:val="00CA4A1D"/>
    <w:rsid w:val="00CA4AF5"/>
    <w:rsid w:val="00CA4B08"/>
    <w:rsid w:val="00CA4D99"/>
    <w:rsid w:val="00CA4E4B"/>
    <w:rsid w:val="00CA4EB0"/>
    <w:rsid w:val="00CA4F06"/>
    <w:rsid w:val="00CA4F34"/>
    <w:rsid w:val="00CA4FA4"/>
    <w:rsid w:val="00CA50C9"/>
    <w:rsid w:val="00CA52D8"/>
    <w:rsid w:val="00CA532D"/>
    <w:rsid w:val="00CA5442"/>
    <w:rsid w:val="00CA544E"/>
    <w:rsid w:val="00CA5583"/>
    <w:rsid w:val="00CA567D"/>
    <w:rsid w:val="00CA568C"/>
    <w:rsid w:val="00CA56C5"/>
    <w:rsid w:val="00CA56D1"/>
    <w:rsid w:val="00CA571F"/>
    <w:rsid w:val="00CA588D"/>
    <w:rsid w:val="00CA58FF"/>
    <w:rsid w:val="00CA592E"/>
    <w:rsid w:val="00CA599A"/>
    <w:rsid w:val="00CA5A2D"/>
    <w:rsid w:val="00CA5BBB"/>
    <w:rsid w:val="00CA6227"/>
    <w:rsid w:val="00CA62B1"/>
    <w:rsid w:val="00CA63F2"/>
    <w:rsid w:val="00CA6491"/>
    <w:rsid w:val="00CA64F1"/>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3A8"/>
    <w:rsid w:val="00CA7424"/>
    <w:rsid w:val="00CA74CA"/>
    <w:rsid w:val="00CA7628"/>
    <w:rsid w:val="00CA766D"/>
    <w:rsid w:val="00CA7713"/>
    <w:rsid w:val="00CA776E"/>
    <w:rsid w:val="00CA78E9"/>
    <w:rsid w:val="00CA7911"/>
    <w:rsid w:val="00CA79DF"/>
    <w:rsid w:val="00CA7A1C"/>
    <w:rsid w:val="00CA7E2D"/>
    <w:rsid w:val="00CA7EFB"/>
    <w:rsid w:val="00CA7F9F"/>
    <w:rsid w:val="00CB0176"/>
    <w:rsid w:val="00CB02D2"/>
    <w:rsid w:val="00CB0483"/>
    <w:rsid w:val="00CB04AD"/>
    <w:rsid w:val="00CB057D"/>
    <w:rsid w:val="00CB082E"/>
    <w:rsid w:val="00CB0900"/>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0FB"/>
    <w:rsid w:val="00CB31E6"/>
    <w:rsid w:val="00CB3204"/>
    <w:rsid w:val="00CB335D"/>
    <w:rsid w:val="00CB36DE"/>
    <w:rsid w:val="00CB3727"/>
    <w:rsid w:val="00CB383E"/>
    <w:rsid w:val="00CB38B0"/>
    <w:rsid w:val="00CB38BA"/>
    <w:rsid w:val="00CB3A39"/>
    <w:rsid w:val="00CB3B45"/>
    <w:rsid w:val="00CB3C06"/>
    <w:rsid w:val="00CB3F61"/>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895"/>
    <w:rsid w:val="00CB5A7D"/>
    <w:rsid w:val="00CB5B35"/>
    <w:rsid w:val="00CB5B4B"/>
    <w:rsid w:val="00CB5B5C"/>
    <w:rsid w:val="00CB5BE6"/>
    <w:rsid w:val="00CB5C10"/>
    <w:rsid w:val="00CB5C70"/>
    <w:rsid w:val="00CB5D36"/>
    <w:rsid w:val="00CB5E17"/>
    <w:rsid w:val="00CB5F13"/>
    <w:rsid w:val="00CB5FF1"/>
    <w:rsid w:val="00CB6221"/>
    <w:rsid w:val="00CB6492"/>
    <w:rsid w:val="00CB64DF"/>
    <w:rsid w:val="00CB661B"/>
    <w:rsid w:val="00CB6648"/>
    <w:rsid w:val="00CB6658"/>
    <w:rsid w:val="00CB6746"/>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C70"/>
    <w:rsid w:val="00CB7D4E"/>
    <w:rsid w:val="00CB7F30"/>
    <w:rsid w:val="00CB7F68"/>
    <w:rsid w:val="00CB7F7E"/>
    <w:rsid w:val="00CB7F9E"/>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1B"/>
    <w:rsid w:val="00CC2C79"/>
    <w:rsid w:val="00CC2D34"/>
    <w:rsid w:val="00CC2DB8"/>
    <w:rsid w:val="00CC2E5B"/>
    <w:rsid w:val="00CC2EBB"/>
    <w:rsid w:val="00CC2F1A"/>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C44"/>
    <w:rsid w:val="00CC4E30"/>
    <w:rsid w:val="00CC4F27"/>
    <w:rsid w:val="00CC5016"/>
    <w:rsid w:val="00CC51E4"/>
    <w:rsid w:val="00CC520D"/>
    <w:rsid w:val="00CC535D"/>
    <w:rsid w:val="00CC542B"/>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5E51"/>
    <w:rsid w:val="00CC6042"/>
    <w:rsid w:val="00CC6045"/>
    <w:rsid w:val="00CC609E"/>
    <w:rsid w:val="00CC6167"/>
    <w:rsid w:val="00CC617B"/>
    <w:rsid w:val="00CC620E"/>
    <w:rsid w:val="00CC627A"/>
    <w:rsid w:val="00CC62CB"/>
    <w:rsid w:val="00CC62E2"/>
    <w:rsid w:val="00CC6632"/>
    <w:rsid w:val="00CC6648"/>
    <w:rsid w:val="00CC6833"/>
    <w:rsid w:val="00CC68A7"/>
    <w:rsid w:val="00CC68FB"/>
    <w:rsid w:val="00CC695A"/>
    <w:rsid w:val="00CC6AC2"/>
    <w:rsid w:val="00CC6B7F"/>
    <w:rsid w:val="00CC6BB3"/>
    <w:rsid w:val="00CC6D50"/>
    <w:rsid w:val="00CC6D99"/>
    <w:rsid w:val="00CC7202"/>
    <w:rsid w:val="00CC725E"/>
    <w:rsid w:val="00CC73D8"/>
    <w:rsid w:val="00CC7499"/>
    <w:rsid w:val="00CC7554"/>
    <w:rsid w:val="00CC75D1"/>
    <w:rsid w:val="00CC75E5"/>
    <w:rsid w:val="00CC768B"/>
    <w:rsid w:val="00CC78BE"/>
    <w:rsid w:val="00CC7947"/>
    <w:rsid w:val="00CC7BD2"/>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152"/>
    <w:rsid w:val="00CD1219"/>
    <w:rsid w:val="00CD1322"/>
    <w:rsid w:val="00CD1471"/>
    <w:rsid w:val="00CD1551"/>
    <w:rsid w:val="00CD15C1"/>
    <w:rsid w:val="00CD1667"/>
    <w:rsid w:val="00CD16A7"/>
    <w:rsid w:val="00CD16BD"/>
    <w:rsid w:val="00CD1797"/>
    <w:rsid w:val="00CD181C"/>
    <w:rsid w:val="00CD18C8"/>
    <w:rsid w:val="00CD1996"/>
    <w:rsid w:val="00CD19C5"/>
    <w:rsid w:val="00CD1A6C"/>
    <w:rsid w:val="00CD1AC0"/>
    <w:rsid w:val="00CD1B66"/>
    <w:rsid w:val="00CD1BC1"/>
    <w:rsid w:val="00CD1C73"/>
    <w:rsid w:val="00CD1D6B"/>
    <w:rsid w:val="00CD1DE6"/>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CC7"/>
    <w:rsid w:val="00CD2D91"/>
    <w:rsid w:val="00CD2E03"/>
    <w:rsid w:val="00CD2F63"/>
    <w:rsid w:val="00CD2FE6"/>
    <w:rsid w:val="00CD306C"/>
    <w:rsid w:val="00CD3079"/>
    <w:rsid w:val="00CD33F9"/>
    <w:rsid w:val="00CD3426"/>
    <w:rsid w:val="00CD3517"/>
    <w:rsid w:val="00CD352E"/>
    <w:rsid w:val="00CD3595"/>
    <w:rsid w:val="00CD35E5"/>
    <w:rsid w:val="00CD3669"/>
    <w:rsid w:val="00CD3670"/>
    <w:rsid w:val="00CD36BE"/>
    <w:rsid w:val="00CD37D4"/>
    <w:rsid w:val="00CD37EE"/>
    <w:rsid w:val="00CD387B"/>
    <w:rsid w:val="00CD3B98"/>
    <w:rsid w:val="00CD3BCA"/>
    <w:rsid w:val="00CD3BF0"/>
    <w:rsid w:val="00CD3CE7"/>
    <w:rsid w:val="00CD3D8F"/>
    <w:rsid w:val="00CD3F2A"/>
    <w:rsid w:val="00CD401A"/>
    <w:rsid w:val="00CD4138"/>
    <w:rsid w:val="00CD440C"/>
    <w:rsid w:val="00CD44F9"/>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A8A"/>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279"/>
    <w:rsid w:val="00CD7479"/>
    <w:rsid w:val="00CD75E7"/>
    <w:rsid w:val="00CD76D2"/>
    <w:rsid w:val="00CD7706"/>
    <w:rsid w:val="00CD7711"/>
    <w:rsid w:val="00CD7769"/>
    <w:rsid w:val="00CD7BDB"/>
    <w:rsid w:val="00CD7D2E"/>
    <w:rsid w:val="00CE0008"/>
    <w:rsid w:val="00CE0064"/>
    <w:rsid w:val="00CE007A"/>
    <w:rsid w:val="00CE00AE"/>
    <w:rsid w:val="00CE021E"/>
    <w:rsid w:val="00CE0227"/>
    <w:rsid w:val="00CE0241"/>
    <w:rsid w:val="00CE03C3"/>
    <w:rsid w:val="00CE03E1"/>
    <w:rsid w:val="00CE03F2"/>
    <w:rsid w:val="00CE05F7"/>
    <w:rsid w:val="00CE063D"/>
    <w:rsid w:val="00CE088A"/>
    <w:rsid w:val="00CE09C6"/>
    <w:rsid w:val="00CE09EC"/>
    <w:rsid w:val="00CE0A65"/>
    <w:rsid w:val="00CE0AAD"/>
    <w:rsid w:val="00CE0B26"/>
    <w:rsid w:val="00CE0BAF"/>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D31"/>
    <w:rsid w:val="00CE2064"/>
    <w:rsid w:val="00CE2161"/>
    <w:rsid w:val="00CE244C"/>
    <w:rsid w:val="00CE24D4"/>
    <w:rsid w:val="00CE2523"/>
    <w:rsid w:val="00CE25A4"/>
    <w:rsid w:val="00CE270C"/>
    <w:rsid w:val="00CE2E8C"/>
    <w:rsid w:val="00CE2F22"/>
    <w:rsid w:val="00CE3194"/>
    <w:rsid w:val="00CE3277"/>
    <w:rsid w:val="00CE336F"/>
    <w:rsid w:val="00CE3443"/>
    <w:rsid w:val="00CE35BA"/>
    <w:rsid w:val="00CE361B"/>
    <w:rsid w:val="00CE385E"/>
    <w:rsid w:val="00CE385F"/>
    <w:rsid w:val="00CE3946"/>
    <w:rsid w:val="00CE3AED"/>
    <w:rsid w:val="00CE3C68"/>
    <w:rsid w:val="00CE3CF5"/>
    <w:rsid w:val="00CE3D6D"/>
    <w:rsid w:val="00CE3D9A"/>
    <w:rsid w:val="00CE3E8A"/>
    <w:rsid w:val="00CE3F3D"/>
    <w:rsid w:val="00CE3F9D"/>
    <w:rsid w:val="00CE3FC2"/>
    <w:rsid w:val="00CE3FDB"/>
    <w:rsid w:val="00CE4113"/>
    <w:rsid w:val="00CE4145"/>
    <w:rsid w:val="00CE417A"/>
    <w:rsid w:val="00CE4235"/>
    <w:rsid w:val="00CE42E2"/>
    <w:rsid w:val="00CE42F7"/>
    <w:rsid w:val="00CE441C"/>
    <w:rsid w:val="00CE4482"/>
    <w:rsid w:val="00CE4483"/>
    <w:rsid w:val="00CE4543"/>
    <w:rsid w:val="00CE4581"/>
    <w:rsid w:val="00CE4795"/>
    <w:rsid w:val="00CE47CB"/>
    <w:rsid w:val="00CE48D2"/>
    <w:rsid w:val="00CE4B22"/>
    <w:rsid w:val="00CE4B3B"/>
    <w:rsid w:val="00CE4BD4"/>
    <w:rsid w:val="00CE4CED"/>
    <w:rsid w:val="00CE4D51"/>
    <w:rsid w:val="00CE4E2F"/>
    <w:rsid w:val="00CE4E8C"/>
    <w:rsid w:val="00CE4EE6"/>
    <w:rsid w:val="00CE4EE9"/>
    <w:rsid w:val="00CE4FC3"/>
    <w:rsid w:val="00CE503F"/>
    <w:rsid w:val="00CE50FD"/>
    <w:rsid w:val="00CE516A"/>
    <w:rsid w:val="00CE54AA"/>
    <w:rsid w:val="00CE55E4"/>
    <w:rsid w:val="00CE56B8"/>
    <w:rsid w:val="00CE5763"/>
    <w:rsid w:val="00CE588F"/>
    <w:rsid w:val="00CE5902"/>
    <w:rsid w:val="00CE5977"/>
    <w:rsid w:val="00CE5B8C"/>
    <w:rsid w:val="00CE5BEA"/>
    <w:rsid w:val="00CE5D61"/>
    <w:rsid w:val="00CE603F"/>
    <w:rsid w:val="00CE60A3"/>
    <w:rsid w:val="00CE622C"/>
    <w:rsid w:val="00CE6287"/>
    <w:rsid w:val="00CE62D8"/>
    <w:rsid w:val="00CE638F"/>
    <w:rsid w:val="00CE64C9"/>
    <w:rsid w:val="00CE654B"/>
    <w:rsid w:val="00CE6696"/>
    <w:rsid w:val="00CE687A"/>
    <w:rsid w:val="00CE68B1"/>
    <w:rsid w:val="00CE69CD"/>
    <w:rsid w:val="00CE6C18"/>
    <w:rsid w:val="00CE6CFA"/>
    <w:rsid w:val="00CE6E1E"/>
    <w:rsid w:val="00CE7015"/>
    <w:rsid w:val="00CE741E"/>
    <w:rsid w:val="00CE74FD"/>
    <w:rsid w:val="00CE752A"/>
    <w:rsid w:val="00CE75EA"/>
    <w:rsid w:val="00CE760C"/>
    <w:rsid w:val="00CE779C"/>
    <w:rsid w:val="00CE77E9"/>
    <w:rsid w:val="00CE78E1"/>
    <w:rsid w:val="00CE796A"/>
    <w:rsid w:val="00CE79D2"/>
    <w:rsid w:val="00CE7AC2"/>
    <w:rsid w:val="00CE7B10"/>
    <w:rsid w:val="00CE7B6C"/>
    <w:rsid w:val="00CE7EE9"/>
    <w:rsid w:val="00CE7FE5"/>
    <w:rsid w:val="00CE7FE7"/>
    <w:rsid w:val="00CF00BD"/>
    <w:rsid w:val="00CF0190"/>
    <w:rsid w:val="00CF036D"/>
    <w:rsid w:val="00CF0386"/>
    <w:rsid w:val="00CF03C6"/>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03"/>
    <w:rsid w:val="00CF234A"/>
    <w:rsid w:val="00CF2480"/>
    <w:rsid w:val="00CF250F"/>
    <w:rsid w:val="00CF252C"/>
    <w:rsid w:val="00CF255C"/>
    <w:rsid w:val="00CF2565"/>
    <w:rsid w:val="00CF292E"/>
    <w:rsid w:val="00CF2A06"/>
    <w:rsid w:val="00CF2B35"/>
    <w:rsid w:val="00CF2DCD"/>
    <w:rsid w:val="00CF2E25"/>
    <w:rsid w:val="00CF2EDF"/>
    <w:rsid w:val="00CF2FB2"/>
    <w:rsid w:val="00CF30DC"/>
    <w:rsid w:val="00CF30F8"/>
    <w:rsid w:val="00CF3162"/>
    <w:rsid w:val="00CF31F5"/>
    <w:rsid w:val="00CF3337"/>
    <w:rsid w:val="00CF33C0"/>
    <w:rsid w:val="00CF3485"/>
    <w:rsid w:val="00CF356C"/>
    <w:rsid w:val="00CF3605"/>
    <w:rsid w:val="00CF3742"/>
    <w:rsid w:val="00CF3A5C"/>
    <w:rsid w:val="00CF3B81"/>
    <w:rsid w:val="00CF3C29"/>
    <w:rsid w:val="00CF3D59"/>
    <w:rsid w:val="00CF3D87"/>
    <w:rsid w:val="00CF3EB3"/>
    <w:rsid w:val="00CF4278"/>
    <w:rsid w:val="00CF430B"/>
    <w:rsid w:val="00CF4327"/>
    <w:rsid w:val="00CF451F"/>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698"/>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BDF"/>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3F"/>
    <w:rsid w:val="00D0094F"/>
    <w:rsid w:val="00D00B73"/>
    <w:rsid w:val="00D00B82"/>
    <w:rsid w:val="00D00BE8"/>
    <w:rsid w:val="00D00CC2"/>
    <w:rsid w:val="00D00CE8"/>
    <w:rsid w:val="00D00D00"/>
    <w:rsid w:val="00D00D67"/>
    <w:rsid w:val="00D00E09"/>
    <w:rsid w:val="00D00FEB"/>
    <w:rsid w:val="00D01223"/>
    <w:rsid w:val="00D013DA"/>
    <w:rsid w:val="00D013E9"/>
    <w:rsid w:val="00D0144F"/>
    <w:rsid w:val="00D0145D"/>
    <w:rsid w:val="00D0146A"/>
    <w:rsid w:val="00D016A6"/>
    <w:rsid w:val="00D016AD"/>
    <w:rsid w:val="00D01722"/>
    <w:rsid w:val="00D01830"/>
    <w:rsid w:val="00D018B3"/>
    <w:rsid w:val="00D0195F"/>
    <w:rsid w:val="00D01B67"/>
    <w:rsid w:val="00D01BB5"/>
    <w:rsid w:val="00D01BCE"/>
    <w:rsid w:val="00D01C51"/>
    <w:rsid w:val="00D01F0F"/>
    <w:rsid w:val="00D02075"/>
    <w:rsid w:val="00D020FC"/>
    <w:rsid w:val="00D02677"/>
    <w:rsid w:val="00D02691"/>
    <w:rsid w:val="00D026EF"/>
    <w:rsid w:val="00D0288E"/>
    <w:rsid w:val="00D02906"/>
    <w:rsid w:val="00D02907"/>
    <w:rsid w:val="00D02BA2"/>
    <w:rsid w:val="00D02BE9"/>
    <w:rsid w:val="00D02C40"/>
    <w:rsid w:val="00D02C81"/>
    <w:rsid w:val="00D02E1A"/>
    <w:rsid w:val="00D02E72"/>
    <w:rsid w:val="00D02E98"/>
    <w:rsid w:val="00D02F91"/>
    <w:rsid w:val="00D030CC"/>
    <w:rsid w:val="00D030CD"/>
    <w:rsid w:val="00D030EF"/>
    <w:rsid w:val="00D031D7"/>
    <w:rsid w:val="00D031F6"/>
    <w:rsid w:val="00D03343"/>
    <w:rsid w:val="00D03465"/>
    <w:rsid w:val="00D03499"/>
    <w:rsid w:val="00D03593"/>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76"/>
    <w:rsid w:val="00D0463B"/>
    <w:rsid w:val="00D048EE"/>
    <w:rsid w:val="00D04B03"/>
    <w:rsid w:val="00D04D17"/>
    <w:rsid w:val="00D04F13"/>
    <w:rsid w:val="00D04F4D"/>
    <w:rsid w:val="00D050B0"/>
    <w:rsid w:val="00D051F5"/>
    <w:rsid w:val="00D053F3"/>
    <w:rsid w:val="00D0545F"/>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7C"/>
    <w:rsid w:val="00D060D0"/>
    <w:rsid w:val="00D06183"/>
    <w:rsid w:val="00D061DE"/>
    <w:rsid w:val="00D061FE"/>
    <w:rsid w:val="00D06238"/>
    <w:rsid w:val="00D063BD"/>
    <w:rsid w:val="00D063FE"/>
    <w:rsid w:val="00D064E8"/>
    <w:rsid w:val="00D0678C"/>
    <w:rsid w:val="00D06798"/>
    <w:rsid w:val="00D06925"/>
    <w:rsid w:val="00D06A6F"/>
    <w:rsid w:val="00D06AE8"/>
    <w:rsid w:val="00D06C4D"/>
    <w:rsid w:val="00D06C86"/>
    <w:rsid w:val="00D06D6F"/>
    <w:rsid w:val="00D06DAE"/>
    <w:rsid w:val="00D06F31"/>
    <w:rsid w:val="00D0706F"/>
    <w:rsid w:val="00D07077"/>
    <w:rsid w:val="00D070FF"/>
    <w:rsid w:val="00D072B9"/>
    <w:rsid w:val="00D072CA"/>
    <w:rsid w:val="00D073AD"/>
    <w:rsid w:val="00D07467"/>
    <w:rsid w:val="00D074D7"/>
    <w:rsid w:val="00D074FF"/>
    <w:rsid w:val="00D0774C"/>
    <w:rsid w:val="00D07752"/>
    <w:rsid w:val="00D0777E"/>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17B"/>
    <w:rsid w:val="00D1024F"/>
    <w:rsid w:val="00D10273"/>
    <w:rsid w:val="00D10533"/>
    <w:rsid w:val="00D10659"/>
    <w:rsid w:val="00D10686"/>
    <w:rsid w:val="00D10832"/>
    <w:rsid w:val="00D10B51"/>
    <w:rsid w:val="00D10D5D"/>
    <w:rsid w:val="00D10D60"/>
    <w:rsid w:val="00D10DEC"/>
    <w:rsid w:val="00D10EE9"/>
    <w:rsid w:val="00D11069"/>
    <w:rsid w:val="00D11104"/>
    <w:rsid w:val="00D114DE"/>
    <w:rsid w:val="00D11A15"/>
    <w:rsid w:val="00D11D45"/>
    <w:rsid w:val="00D11E00"/>
    <w:rsid w:val="00D11E1E"/>
    <w:rsid w:val="00D11E80"/>
    <w:rsid w:val="00D120A8"/>
    <w:rsid w:val="00D120C6"/>
    <w:rsid w:val="00D120E9"/>
    <w:rsid w:val="00D12131"/>
    <w:rsid w:val="00D12161"/>
    <w:rsid w:val="00D12319"/>
    <w:rsid w:val="00D12359"/>
    <w:rsid w:val="00D12395"/>
    <w:rsid w:val="00D12417"/>
    <w:rsid w:val="00D12600"/>
    <w:rsid w:val="00D12619"/>
    <w:rsid w:val="00D12A75"/>
    <w:rsid w:val="00D12BF6"/>
    <w:rsid w:val="00D12CA3"/>
    <w:rsid w:val="00D12D6B"/>
    <w:rsid w:val="00D13049"/>
    <w:rsid w:val="00D131C6"/>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701"/>
    <w:rsid w:val="00D1471E"/>
    <w:rsid w:val="00D147C9"/>
    <w:rsid w:val="00D14976"/>
    <w:rsid w:val="00D14980"/>
    <w:rsid w:val="00D14AB3"/>
    <w:rsid w:val="00D14C0D"/>
    <w:rsid w:val="00D14C4B"/>
    <w:rsid w:val="00D14E8C"/>
    <w:rsid w:val="00D14F6B"/>
    <w:rsid w:val="00D14FD3"/>
    <w:rsid w:val="00D14FD8"/>
    <w:rsid w:val="00D14FFD"/>
    <w:rsid w:val="00D1529E"/>
    <w:rsid w:val="00D154AA"/>
    <w:rsid w:val="00D1554F"/>
    <w:rsid w:val="00D1598B"/>
    <w:rsid w:val="00D159A1"/>
    <w:rsid w:val="00D15A76"/>
    <w:rsid w:val="00D15C9D"/>
    <w:rsid w:val="00D15D34"/>
    <w:rsid w:val="00D15D5D"/>
    <w:rsid w:val="00D15E81"/>
    <w:rsid w:val="00D15EE6"/>
    <w:rsid w:val="00D15F94"/>
    <w:rsid w:val="00D16035"/>
    <w:rsid w:val="00D16171"/>
    <w:rsid w:val="00D16339"/>
    <w:rsid w:val="00D163AD"/>
    <w:rsid w:val="00D163BB"/>
    <w:rsid w:val="00D1641F"/>
    <w:rsid w:val="00D16615"/>
    <w:rsid w:val="00D1685E"/>
    <w:rsid w:val="00D16C18"/>
    <w:rsid w:val="00D16C69"/>
    <w:rsid w:val="00D16EDB"/>
    <w:rsid w:val="00D17096"/>
    <w:rsid w:val="00D171A1"/>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0FB"/>
    <w:rsid w:val="00D211AD"/>
    <w:rsid w:val="00D212F7"/>
    <w:rsid w:val="00D21461"/>
    <w:rsid w:val="00D2154C"/>
    <w:rsid w:val="00D216A7"/>
    <w:rsid w:val="00D217B3"/>
    <w:rsid w:val="00D21944"/>
    <w:rsid w:val="00D21950"/>
    <w:rsid w:val="00D21997"/>
    <w:rsid w:val="00D219E4"/>
    <w:rsid w:val="00D21BE7"/>
    <w:rsid w:val="00D21D38"/>
    <w:rsid w:val="00D21DFE"/>
    <w:rsid w:val="00D21E50"/>
    <w:rsid w:val="00D21E7B"/>
    <w:rsid w:val="00D21F21"/>
    <w:rsid w:val="00D21F90"/>
    <w:rsid w:val="00D22213"/>
    <w:rsid w:val="00D222B2"/>
    <w:rsid w:val="00D2238C"/>
    <w:rsid w:val="00D22443"/>
    <w:rsid w:val="00D2251A"/>
    <w:rsid w:val="00D22539"/>
    <w:rsid w:val="00D2260A"/>
    <w:rsid w:val="00D2273F"/>
    <w:rsid w:val="00D22928"/>
    <w:rsid w:val="00D22AB8"/>
    <w:rsid w:val="00D22B04"/>
    <w:rsid w:val="00D22B2B"/>
    <w:rsid w:val="00D22C0A"/>
    <w:rsid w:val="00D22C37"/>
    <w:rsid w:val="00D22CA2"/>
    <w:rsid w:val="00D22D7E"/>
    <w:rsid w:val="00D22DE0"/>
    <w:rsid w:val="00D22E2C"/>
    <w:rsid w:val="00D23041"/>
    <w:rsid w:val="00D23292"/>
    <w:rsid w:val="00D2338B"/>
    <w:rsid w:val="00D23423"/>
    <w:rsid w:val="00D234EC"/>
    <w:rsid w:val="00D2359B"/>
    <w:rsid w:val="00D235A8"/>
    <w:rsid w:val="00D236F1"/>
    <w:rsid w:val="00D237FB"/>
    <w:rsid w:val="00D2393B"/>
    <w:rsid w:val="00D239E6"/>
    <w:rsid w:val="00D23B0B"/>
    <w:rsid w:val="00D23CED"/>
    <w:rsid w:val="00D2418F"/>
    <w:rsid w:val="00D24294"/>
    <w:rsid w:val="00D242AE"/>
    <w:rsid w:val="00D242EA"/>
    <w:rsid w:val="00D242FB"/>
    <w:rsid w:val="00D24300"/>
    <w:rsid w:val="00D24724"/>
    <w:rsid w:val="00D2476A"/>
    <w:rsid w:val="00D24B9C"/>
    <w:rsid w:val="00D25002"/>
    <w:rsid w:val="00D2501D"/>
    <w:rsid w:val="00D2502B"/>
    <w:rsid w:val="00D250DC"/>
    <w:rsid w:val="00D25165"/>
    <w:rsid w:val="00D2517D"/>
    <w:rsid w:val="00D25241"/>
    <w:rsid w:val="00D253D6"/>
    <w:rsid w:val="00D25534"/>
    <w:rsid w:val="00D25644"/>
    <w:rsid w:val="00D25674"/>
    <w:rsid w:val="00D256B9"/>
    <w:rsid w:val="00D256E6"/>
    <w:rsid w:val="00D257E2"/>
    <w:rsid w:val="00D25806"/>
    <w:rsid w:val="00D2589B"/>
    <w:rsid w:val="00D258FD"/>
    <w:rsid w:val="00D25927"/>
    <w:rsid w:val="00D25943"/>
    <w:rsid w:val="00D259F2"/>
    <w:rsid w:val="00D25A7E"/>
    <w:rsid w:val="00D25CFE"/>
    <w:rsid w:val="00D25DAA"/>
    <w:rsid w:val="00D25E06"/>
    <w:rsid w:val="00D25E8D"/>
    <w:rsid w:val="00D25EA1"/>
    <w:rsid w:val="00D25FC8"/>
    <w:rsid w:val="00D26036"/>
    <w:rsid w:val="00D26133"/>
    <w:rsid w:val="00D26230"/>
    <w:rsid w:val="00D262E7"/>
    <w:rsid w:val="00D264C7"/>
    <w:rsid w:val="00D26698"/>
    <w:rsid w:val="00D26879"/>
    <w:rsid w:val="00D269AC"/>
    <w:rsid w:val="00D26B53"/>
    <w:rsid w:val="00D26CBB"/>
    <w:rsid w:val="00D26D12"/>
    <w:rsid w:val="00D26D63"/>
    <w:rsid w:val="00D26DC3"/>
    <w:rsid w:val="00D26DCA"/>
    <w:rsid w:val="00D26DE1"/>
    <w:rsid w:val="00D26EB8"/>
    <w:rsid w:val="00D26ED9"/>
    <w:rsid w:val="00D27095"/>
    <w:rsid w:val="00D271C1"/>
    <w:rsid w:val="00D272D1"/>
    <w:rsid w:val="00D2739A"/>
    <w:rsid w:val="00D27416"/>
    <w:rsid w:val="00D2759B"/>
    <w:rsid w:val="00D275C1"/>
    <w:rsid w:val="00D27884"/>
    <w:rsid w:val="00D27887"/>
    <w:rsid w:val="00D27999"/>
    <w:rsid w:val="00D27A7C"/>
    <w:rsid w:val="00D27A89"/>
    <w:rsid w:val="00D27C4B"/>
    <w:rsid w:val="00D27CDE"/>
    <w:rsid w:val="00D27EDF"/>
    <w:rsid w:val="00D27FDE"/>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AD3"/>
    <w:rsid w:val="00D30E2A"/>
    <w:rsid w:val="00D30E8B"/>
    <w:rsid w:val="00D31037"/>
    <w:rsid w:val="00D310A6"/>
    <w:rsid w:val="00D313BB"/>
    <w:rsid w:val="00D314B8"/>
    <w:rsid w:val="00D314ED"/>
    <w:rsid w:val="00D3151D"/>
    <w:rsid w:val="00D315E9"/>
    <w:rsid w:val="00D318E6"/>
    <w:rsid w:val="00D319B7"/>
    <w:rsid w:val="00D31A4A"/>
    <w:rsid w:val="00D31BB7"/>
    <w:rsid w:val="00D31C5D"/>
    <w:rsid w:val="00D31D64"/>
    <w:rsid w:val="00D31ECB"/>
    <w:rsid w:val="00D31FCA"/>
    <w:rsid w:val="00D32059"/>
    <w:rsid w:val="00D32244"/>
    <w:rsid w:val="00D32284"/>
    <w:rsid w:val="00D32296"/>
    <w:rsid w:val="00D324CC"/>
    <w:rsid w:val="00D324E4"/>
    <w:rsid w:val="00D325DE"/>
    <w:rsid w:val="00D32663"/>
    <w:rsid w:val="00D326C2"/>
    <w:rsid w:val="00D32740"/>
    <w:rsid w:val="00D32813"/>
    <w:rsid w:val="00D329EA"/>
    <w:rsid w:val="00D32A12"/>
    <w:rsid w:val="00D32A9D"/>
    <w:rsid w:val="00D33169"/>
    <w:rsid w:val="00D3327A"/>
    <w:rsid w:val="00D33463"/>
    <w:rsid w:val="00D3351F"/>
    <w:rsid w:val="00D3361A"/>
    <w:rsid w:val="00D33622"/>
    <w:rsid w:val="00D3364B"/>
    <w:rsid w:val="00D3387F"/>
    <w:rsid w:val="00D3390F"/>
    <w:rsid w:val="00D33982"/>
    <w:rsid w:val="00D33AD2"/>
    <w:rsid w:val="00D33B7B"/>
    <w:rsid w:val="00D3400D"/>
    <w:rsid w:val="00D3421B"/>
    <w:rsid w:val="00D3432F"/>
    <w:rsid w:val="00D34405"/>
    <w:rsid w:val="00D344E7"/>
    <w:rsid w:val="00D34517"/>
    <w:rsid w:val="00D3453C"/>
    <w:rsid w:val="00D3464A"/>
    <w:rsid w:val="00D346CE"/>
    <w:rsid w:val="00D34903"/>
    <w:rsid w:val="00D34966"/>
    <w:rsid w:val="00D34A12"/>
    <w:rsid w:val="00D34B97"/>
    <w:rsid w:val="00D34C89"/>
    <w:rsid w:val="00D34D80"/>
    <w:rsid w:val="00D34DC3"/>
    <w:rsid w:val="00D34ED6"/>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5FAF"/>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2C"/>
    <w:rsid w:val="00D37235"/>
    <w:rsid w:val="00D37585"/>
    <w:rsid w:val="00D375DB"/>
    <w:rsid w:val="00D37795"/>
    <w:rsid w:val="00D37910"/>
    <w:rsid w:val="00D3797E"/>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3C"/>
    <w:rsid w:val="00D41282"/>
    <w:rsid w:val="00D412AE"/>
    <w:rsid w:val="00D4132A"/>
    <w:rsid w:val="00D41349"/>
    <w:rsid w:val="00D41522"/>
    <w:rsid w:val="00D41639"/>
    <w:rsid w:val="00D416B7"/>
    <w:rsid w:val="00D418C2"/>
    <w:rsid w:val="00D41A12"/>
    <w:rsid w:val="00D41AE6"/>
    <w:rsid w:val="00D41C0C"/>
    <w:rsid w:val="00D41C18"/>
    <w:rsid w:val="00D41F45"/>
    <w:rsid w:val="00D421C2"/>
    <w:rsid w:val="00D4221B"/>
    <w:rsid w:val="00D4235D"/>
    <w:rsid w:val="00D42542"/>
    <w:rsid w:val="00D427CE"/>
    <w:rsid w:val="00D42971"/>
    <w:rsid w:val="00D42975"/>
    <w:rsid w:val="00D429AB"/>
    <w:rsid w:val="00D42AD6"/>
    <w:rsid w:val="00D42D15"/>
    <w:rsid w:val="00D42D33"/>
    <w:rsid w:val="00D42D51"/>
    <w:rsid w:val="00D42DE5"/>
    <w:rsid w:val="00D42EE5"/>
    <w:rsid w:val="00D42F4F"/>
    <w:rsid w:val="00D4305C"/>
    <w:rsid w:val="00D4324B"/>
    <w:rsid w:val="00D433D2"/>
    <w:rsid w:val="00D43443"/>
    <w:rsid w:val="00D43595"/>
    <w:rsid w:val="00D437DC"/>
    <w:rsid w:val="00D4388E"/>
    <w:rsid w:val="00D4395C"/>
    <w:rsid w:val="00D43A70"/>
    <w:rsid w:val="00D43ADD"/>
    <w:rsid w:val="00D43CCE"/>
    <w:rsid w:val="00D44009"/>
    <w:rsid w:val="00D44018"/>
    <w:rsid w:val="00D440BD"/>
    <w:rsid w:val="00D440CF"/>
    <w:rsid w:val="00D4435C"/>
    <w:rsid w:val="00D443C2"/>
    <w:rsid w:val="00D443DD"/>
    <w:rsid w:val="00D44639"/>
    <w:rsid w:val="00D4471E"/>
    <w:rsid w:val="00D44806"/>
    <w:rsid w:val="00D44953"/>
    <w:rsid w:val="00D44B50"/>
    <w:rsid w:val="00D44CB5"/>
    <w:rsid w:val="00D44DB9"/>
    <w:rsid w:val="00D44E00"/>
    <w:rsid w:val="00D44E6D"/>
    <w:rsid w:val="00D44E7C"/>
    <w:rsid w:val="00D44EB6"/>
    <w:rsid w:val="00D44F70"/>
    <w:rsid w:val="00D44F91"/>
    <w:rsid w:val="00D4507F"/>
    <w:rsid w:val="00D450C0"/>
    <w:rsid w:val="00D45391"/>
    <w:rsid w:val="00D4547F"/>
    <w:rsid w:val="00D45567"/>
    <w:rsid w:val="00D457C1"/>
    <w:rsid w:val="00D457DE"/>
    <w:rsid w:val="00D458B3"/>
    <w:rsid w:val="00D458B4"/>
    <w:rsid w:val="00D458E7"/>
    <w:rsid w:val="00D459A5"/>
    <w:rsid w:val="00D459A9"/>
    <w:rsid w:val="00D45B09"/>
    <w:rsid w:val="00D45B49"/>
    <w:rsid w:val="00D45FD4"/>
    <w:rsid w:val="00D45FEE"/>
    <w:rsid w:val="00D46236"/>
    <w:rsid w:val="00D462B8"/>
    <w:rsid w:val="00D462C0"/>
    <w:rsid w:val="00D46348"/>
    <w:rsid w:val="00D465E7"/>
    <w:rsid w:val="00D46634"/>
    <w:rsid w:val="00D4666E"/>
    <w:rsid w:val="00D4690B"/>
    <w:rsid w:val="00D46997"/>
    <w:rsid w:val="00D46AB9"/>
    <w:rsid w:val="00D46AD1"/>
    <w:rsid w:val="00D46B05"/>
    <w:rsid w:val="00D46B2C"/>
    <w:rsid w:val="00D46C97"/>
    <w:rsid w:val="00D46CBC"/>
    <w:rsid w:val="00D46DF9"/>
    <w:rsid w:val="00D4703A"/>
    <w:rsid w:val="00D4706A"/>
    <w:rsid w:val="00D470E1"/>
    <w:rsid w:val="00D47284"/>
    <w:rsid w:val="00D472B4"/>
    <w:rsid w:val="00D4746F"/>
    <w:rsid w:val="00D474D4"/>
    <w:rsid w:val="00D474F7"/>
    <w:rsid w:val="00D4758C"/>
    <w:rsid w:val="00D476B4"/>
    <w:rsid w:val="00D476F3"/>
    <w:rsid w:val="00D4773D"/>
    <w:rsid w:val="00D47815"/>
    <w:rsid w:val="00D478FC"/>
    <w:rsid w:val="00D47A8D"/>
    <w:rsid w:val="00D47A8F"/>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0E4"/>
    <w:rsid w:val="00D5117D"/>
    <w:rsid w:val="00D51182"/>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7F4"/>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620"/>
    <w:rsid w:val="00D5472C"/>
    <w:rsid w:val="00D5478D"/>
    <w:rsid w:val="00D5490B"/>
    <w:rsid w:val="00D5499B"/>
    <w:rsid w:val="00D54A6F"/>
    <w:rsid w:val="00D54AB7"/>
    <w:rsid w:val="00D54AD5"/>
    <w:rsid w:val="00D54AF9"/>
    <w:rsid w:val="00D54C22"/>
    <w:rsid w:val="00D54C79"/>
    <w:rsid w:val="00D54D26"/>
    <w:rsid w:val="00D54DC6"/>
    <w:rsid w:val="00D54DC7"/>
    <w:rsid w:val="00D54E9B"/>
    <w:rsid w:val="00D54FDD"/>
    <w:rsid w:val="00D55126"/>
    <w:rsid w:val="00D55128"/>
    <w:rsid w:val="00D55159"/>
    <w:rsid w:val="00D55395"/>
    <w:rsid w:val="00D553CE"/>
    <w:rsid w:val="00D553E2"/>
    <w:rsid w:val="00D553EE"/>
    <w:rsid w:val="00D554B3"/>
    <w:rsid w:val="00D555DE"/>
    <w:rsid w:val="00D55763"/>
    <w:rsid w:val="00D557E2"/>
    <w:rsid w:val="00D55A70"/>
    <w:rsid w:val="00D55AE6"/>
    <w:rsid w:val="00D55B5E"/>
    <w:rsid w:val="00D55BE3"/>
    <w:rsid w:val="00D55C21"/>
    <w:rsid w:val="00D55D88"/>
    <w:rsid w:val="00D55E2A"/>
    <w:rsid w:val="00D55F95"/>
    <w:rsid w:val="00D5617F"/>
    <w:rsid w:val="00D56309"/>
    <w:rsid w:val="00D563AB"/>
    <w:rsid w:val="00D564E3"/>
    <w:rsid w:val="00D566FC"/>
    <w:rsid w:val="00D56725"/>
    <w:rsid w:val="00D56AB8"/>
    <w:rsid w:val="00D56D41"/>
    <w:rsid w:val="00D56EC8"/>
    <w:rsid w:val="00D56F4A"/>
    <w:rsid w:val="00D57021"/>
    <w:rsid w:val="00D57124"/>
    <w:rsid w:val="00D57166"/>
    <w:rsid w:val="00D573D8"/>
    <w:rsid w:val="00D57501"/>
    <w:rsid w:val="00D575B1"/>
    <w:rsid w:val="00D575F7"/>
    <w:rsid w:val="00D57751"/>
    <w:rsid w:val="00D57890"/>
    <w:rsid w:val="00D5790C"/>
    <w:rsid w:val="00D57A20"/>
    <w:rsid w:val="00D57B6D"/>
    <w:rsid w:val="00D57E30"/>
    <w:rsid w:val="00D57FE3"/>
    <w:rsid w:val="00D600C0"/>
    <w:rsid w:val="00D60170"/>
    <w:rsid w:val="00D602D1"/>
    <w:rsid w:val="00D602EF"/>
    <w:rsid w:val="00D60318"/>
    <w:rsid w:val="00D60386"/>
    <w:rsid w:val="00D6046B"/>
    <w:rsid w:val="00D6061F"/>
    <w:rsid w:val="00D607AA"/>
    <w:rsid w:val="00D60880"/>
    <w:rsid w:val="00D608BD"/>
    <w:rsid w:val="00D608F8"/>
    <w:rsid w:val="00D60A03"/>
    <w:rsid w:val="00D60A14"/>
    <w:rsid w:val="00D60A75"/>
    <w:rsid w:val="00D60C36"/>
    <w:rsid w:val="00D60CFC"/>
    <w:rsid w:val="00D60DC4"/>
    <w:rsid w:val="00D60EFA"/>
    <w:rsid w:val="00D61187"/>
    <w:rsid w:val="00D6123A"/>
    <w:rsid w:val="00D61311"/>
    <w:rsid w:val="00D6138E"/>
    <w:rsid w:val="00D616BB"/>
    <w:rsid w:val="00D617F5"/>
    <w:rsid w:val="00D61915"/>
    <w:rsid w:val="00D6196C"/>
    <w:rsid w:val="00D61990"/>
    <w:rsid w:val="00D619F6"/>
    <w:rsid w:val="00D61BEF"/>
    <w:rsid w:val="00D61C14"/>
    <w:rsid w:val="00D61CDE"/>
    <w:rsid w:val="00D61E61"/>
    <w:rsid w:val="00D61F8A"/>
    <w:rsid w:val="00D62059"/>
    <w:rsid w:val="00D620D0"/>
    <w:rsid w:val="00D6222C"/>
    <w:rsid w:val="00D62252"/>
    <w:rsid w:val="00D62439"/>
    <w:rsid w:val="00D6243D"/>
    <w:rsid w:val="00D62582"/>
    <w:rsid w:val="00D626E5"/>
    <w:rsid w:val="00D62D0A"/>
    <w:rsid w:val="00D62EBC"/>
    <w:rsid w:val="00D6329A"/>
    <w:rsid w:val="00D63380"/>
    <w:rsid w:val="00D63597"/>
    <w:rsid w:val="00D63669"/>
    <w:rsid w:val="00D63842"/>
    <w:rsid w:val="00D63870"/>
    <w:rsid w:val="00D638CF"/>
    <w:rsid w:val="00D63A16"/>
    <w:rsid w:val="00D63A22"/>
    <w:rsid w:val="00D63AFD"/>
    <w:rsid w:val="00D63B1A"/>
    <w:rsid w:val="00D63B6B"/>
    <w:rsid w:val="00D63C6C"/>
    <w:rsid w:val="00D63D06"/>
    <w:rsid w:val="00D63E1E"/>
    <w:rsid w:val="00D63E53"/>
    <w:rsid w:val="00D63E66"/>
    <w:rsid w:val="00D6433D"/>
    <w:rsid w:val="00D64389"/>
    <w:rsid w:val="00D6443E"/>
    <w:rsid w:val="00D64472"/>
    <w:rsid w:val="00D645CA"/>
    <w:rsid w:val="00D64701"/>
    <w:rsid w:val="00D64739"/>
    <w:rsid w:val="00D64A70"/>
    <w:rsid w:val="00D64AEA"/>
    <w:rsid w:val="00D64E21"/>
    <w:rsid w:val="00D64EA3"/>
    <w:rsid w:val="00D64EDA"/>
    <w:rsid w:val="00D65021"/>
    <w:rsid w:val="00D6505E"/>
    <w:rsid w:val="00D6509F"/>
    <w:rsid w:val="00D6526B"/>
    <w:rsid w:val="00D652D3"/>
    <w:rsid w:val="00D653DA"/>
    <w:rsid w:val="00D6568B"/>
    <w:rsid w:val="00D65876"/>
    <w:rsid w:val="00D65B35"/>
    <w:rsid w:val="00D65C98"/>
    <w:rsid w:val="00D65CDD"/>
    <w:rsid w:val="00D65D0D"/>
    <w:rsid w:val="00D65D9F"/>
    <w:rsid w:val="00D65F7C"/>
    <w:rsid w:val="00D66428"/>
    <w:rsid w:val="00D66574"/>
    <w:rsid w:val="00D665EA"/>
    <w:rsid w:val="00D666D0"/>
    <w:rsid w:val="00D66D34"/>
    <w:rsid w:val="00D66D70"/>
    <w:rsid w:val="00D66E38"/>
    <w:rsid w:val="00D66EC3"/>
    <w:rsid w:val="00D66EEF"/>
    <w:rsid w:val="00D66F16"/>
    <w:rsid w:val="00D670A4"/>
    <w:rsid w:val="00D6712F"/>
    <w:rsid w:val="00D6714C"/>
    <w:rsid w:val="00D673F9"/>
    <w:rsid w:val="00D675BB"/>
    <w:rsid w:val="00D675CE"/>
    <w:rsid w:val="00D677E7"/>
    <w:rsid w:val="00D67890"/>
    <w:rsid w:val="00D67BEC"/>
    <w:rsid w:val="00D67C11"/>
    <w:rsid w:val="00D67CB3"/>
    <w:rsid w:val="00D67CF3"/>
    <w:rsid w:val="00D67E37"/>
    <w:rsid w:val="00D700B8"/>
    <w:rsid w:val="00D70159"/>
    <w:rsid w:val="00D70271"/>
    <w:rsid w:val="00D702AA"/>
    <w:rsid w:val="00D702B4"/>
    <w:rsid w:val="00D7045C"/>
    <w:rsid w:val="00D70520"/>
    <w:rsid w:val="00D70627"/>
    <w:rsid w:val="00D707D8"/>
    <w:rsid w:val="00D7083B"/>
    <w:rsid w:val="00D70904"/>
    <w:rsid w:val="00D70B9C"/>
    <w:rsid w:val="00D70CC4"/>
    <w:rsid w:val="00D70FD1"/>
    <w:rsid w:val="00D7108E"/>
    <w:rsid w:val="00D7119A"/>
    <w:rsid w:val="00D71394"/>
    <w:rsid w:val="00D7158E"/>
    <w:rsid w:val="00D7181F"/>
    <w:rsid w:val="00D7191B"/>
    <w:rsid w:val="00D71949"/>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51"/>
    <w:rsid w:val="00D72DD4"/>
    <w:rsid w:val="00D72FC4"/>
    <w:rsid w:val="00D72FE4"/>
    <w:rsid w:val="00D72FEE"/>
    <w:rsid w:val="00D73188"/>
    <w:rsid w:val="00D732DF"/>
    <w:rsid w:val="00D734E3"/>
    <w:rsid w:val="00D7363B"/>
    <w:rsid w:val="00D738C3"/>
    <w:rsid w:val="00D7399E"/>
    <w:rsid w:val="00D739E3"/>
    <w:rsid w:val="00D73BC6"/>
    <w:rsid w:val="00D73BE3"/>
    <w:rsid w:val="00D73C8F"/>
    <w:rsid w:val="00D73C9A"/>
    <w:rsid w:val="00D73E03"/>
    <w:rsid w:val="00D73F08"/>
    <w:rsid w:val="00D73F5D"/>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4A"/>
    <w:rsid w:val="00D7537D"/>
    <w:rsid w:val="00D753E2"/>
    <w:rsid w:val="00D75493"/>
    <w:rsid w:val="00D75510"/>
    <w:rsid w:val="00D75568"/>
    <w:rsid w:val="00D755AF"/>
    <w:rsid w:val="00D756A7"/>
    <w:rsid w:val="00D75750"/>
    <w:rsid w:val="00D75AD9"/>
    <w:rsid w:val="00D75E00"/>
    <w:rsid w:val="00D75F71"/>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193"/>
    <w:rsid w:val="00D7738B"/>
    <w:rsid w:val="00D77590"/>
    <w:rsid w:val="00D776D9"/>
    <w:rsid w:val="00D77715"/>
    <w:rsid w:val="00D7777A"/>
    <w:rsid w:val="00D77A81"/>
    <w:rsid w:val="00D77AE8"/>
    <w:rsid w:val="00D77C92"/>
    <w:rsid w:val="00D77C9A"/>
    <w:rsid w:val="00D77EDD"/>
    <w:rsid w:val="00D77F36"/>
    <w:rsid w:val="00D77F62"/>
    <w:rsid w:val="00D80116"/>
    <w:rsid w:val="00D8012A"/>
    <w:rsid w:val="00D8017B"/>
    <w:rsid w:val="00D80274"/>
    <w:rsid w:val="00D8028B"/>
    <w:rsid w:val="00D803D9"/>
    <w:rsid w:val="00D80412"/>
    <w:rsid w:val="00D804A6"/>
    <w:rsid w:val="00D80779"/>
    <w:rsid w:val="00D8086E"/>
    <w:rsid w:val="00D8093D"/>
    <w:rsid w:val="00D809C1"/>
    <w:rsid w:val="00D80CA4"/>
    <w:rsid w:val="00D80D00"/>
    <w:rsid w:val="00D80D30"/>
    <w:rsid w:val="00D80DBF"/>
    <w:rsid w:val="00D80DF9"/>
    <w:rsid w:val="00D80F59"/>
    <w:rsid w:val="00D80F82"/>
    <w:rsid w:val="00D810FB"/>
    <w:rsid w:val="00D8126F"/>
    <w:rsid w:val="00D81302"/>
    <w:rsid w:val="00D81367"/>
    <w:rsid w:val="00D813EE"/>
    <w:rsid w:val="00D8169F"/>
    <w:rsid w:val="00D817AF"/>
    <w:rsid w:val="00D819D5"/>
    <w:rsid w:val="00D81A0D"/>
    <w:rsid w:val="00D81A38"/>
    <w:rsid w:val="00D81C75"/>
    <w:rsid w:val="00D81CA2"/>
    <w:rsid w:val="00D81ECD"/>
    <w:rsid w:val="00D81EEA"/>
    <w:rsid w:val="00D820E8"/>
    <w:rsid w:val="00D8216D"/>
    <w:rsid w:val="00D821B8"/>
    <w:rsid w:val="00D821C1"/>
    <w:rsid w:val="00D821C5"/>
    <w:rsid w:val="00D822F2"/>
    <w:rsid w:val="00D823FE"/>
    <w:rsid w:val="00D82576"/>
    <w:rsid w:val="00D82634"/>
    <w:rsid w:val="00D82735"/>
    <w:rsid w:val="00D827FC"/>
    <w:rsid w:val="00D8290F"/>
    <w:rsid w:val="00D8299A"/>
    <w:rsid w:val="00D82A70"/>
    <w:rsid w:val="00D82AA1"/>
    <w:rsid w:val="00D82B4A"/>
    <w:rsid w:val="00D82D56"/>
    <w:rsid w:val="00D82D8F"/>
    <w:rsid w:val="00D830D2"/>
    <w:rsid w:val="00D831DE"/>
    <w:rsid w:val="00D83220"/>
    <w:rsid w:val="00D8338D"/>
    <w:rsid w:val="00D835D0"/>
    <w:rsid w:val="00D8375C"/>
    <w:rsid w:val="00D837E3"/>
    <w:rsid w:val="00D838D5"/>
    <w:rsid w:val="00D8393E"/>
    <w:rsid w:val="00D83C1F"/>
    <w:rsid w:val="00D83D8D"/>
    <w:rsid w:val="00D8413D"/>
    <w:rsid w:val="00D84284"/>
    <w:rsid w:val="00D842F3"/>
    <w:rsid w:val="00D843BE"/>
    <w:rsid w:val="00D843FA"/>
    <w:rsid w:val="00D84482"/>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B9"/>
    <w:rsid w:val="00D85FD2"/>
    <w:rsid w:val="00D8618C"/>
    <w:rsid w:val="00D86196"/>
    <w:rsid w:val="00D861B5"/>
    <w:rsid w:val="00D861CE"/>
    <w:rsid w:val="00D861E9"/>
    <w:rsid w:val="00D861F1"/>
    <w:rsid w:val="00D86254"/>
    <w:rsid w:val="00D8628B"/>
    <w:rsid w:val="00D8628D"/>
    <w:rsid w:val="00D8629D"/>
    <w:rsid w:val="00D866AC"/>
    <w:rsid w:val="00D86757"/>
    <w:rsid w:val="00D86772"/>
    <w:rsid w:val="00D86893"/>
    <w:rsid w:val="00D869B9"/>
    <w:rsid w:val="00D86A0A"/>
    <w:rsid w:val="00D86B9D"/>
    <w:rsid w:val="00D86C5E"/>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BA2"/>
    <w:rsid w:val="00D90C7E"/>
    <w:rsid w:val="00D90CA6"/>
    <w:rsid w:val="00D90DC7"/>
    <w:rsid w:val="00D90F39"/>
    <w:rsid w:val="00D90FE5"/>
    <w:rsid w:val="00D9102F"/>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F9"/>
    <w:rsid w:val="00D94142"/>
    <w:rsid w:val="00D9415C"/>
    <w:rsid w:val="00D94606"/>
    <w:rsid w:val="00D94743"/>
    <w:rsid w:val="00D947CA"/>
    <w:rsid w:val="00D947DD"/>
    <w:rsid w:val="00D9493A"/>
    <w:rsid w:val="00D94A09"/>
    <w:rsid w:val="00D94A4E"/>
    <w:rsid w:val="00D94CA8"/>
    <w:rsid w:val="00D94CDD"/>
    <w:rsid w:val="00D94F3A"/>
    <w:rsid w:val="00D94F4C"/>
    <w:rsid w:val="00D95036"/>
    <w:rsid w:val="00D9506C"/>
    <w:rsid w:val="00D950EA"/>
    <w:rsid w:val="00D95109"/>
    <w:rsid w:val="00D95280"/>
    <w:rsid w:val="00D952C1"/>
    <w:rsid w:val="00D955B8"/>
    <w:rsid w:val="00D956C4"/>
    <w:rsid w:val="00D95726"/>
    <w:rsid w:val="00D957C8"/>
    <w:rsid w:val="00D957EC"/>
    <w:rsid w:val="00D95843"/>
    <w:rsid w:val="00D95857"/>
    <w:rsid w:val="00D95862"/>
    <w:rsid w:val="00D95875"/>
    <w:rsid w:val="00D95947"/>
    <w:rsid w:val="00D95AC1"/>
    <w:rsid w:val="00D95BBA"/>
    <w:rsid w:val="00D95C68"/>
    <w:rsid w:val="00D95E70"/>
    <w:rsid w:val="00D95ECC"/>
    <w:rsid w:val="00D96080"/>
    <w:rsid w:val="00D966C9"/>
    <w:rsid w:val="00D9682A"/>
    <w:rsid w:val="00D9692C"/>
    <w:rsid w:val="00D96981"/>
    <w:rsid w:val="00D969C9"/>
    <w:rsid w:val="00D96A69"/>
    <w:rsid w:val="00D96B01"/>
    <w:rsid w:val="00D96FD7"/>
    <w:rsid w:val="00D97012"/>
    <w:rsid w:val="00D97035"/>
    <w:rsid w:val="00D97134"/>
    <w:rsid w:val="00D97309"/>
    <w:rsid w:val="00D97327"/>
    <w:rsid w:val="00D973A2"/>
    <w:rsid w:val="00D9752B"/>
    <w:rsid w:val="00D975EB"/>
    <w:rsid w:val="00D97807"/>
    <w:rsid w:val="00D97854"/>
    <w:rsid w:val="00D97878"/>
    <w:rsid w:val="00D97A7B"/>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A3"/>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734"/>
    <w:rsid w:val="00DA1838"/>
    <w:rsid w:val="00DA19EF"/>
    <w:rsid w:val="00DA1B7F"/>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1E"/>
    <w:rsid w:val="00DA2C21"/>
    <w:rsid w:val="00DA2D1D"/>
    <w:rsid w:val="00DA2DD2"/>
    <w:rsid w:val="00DA3122"/>
    <w:rsid w:val="00DA335F"/>
    <w:rsid w:val="00DA3695"/>
    <w:rsid w:val="00DA391A"/>
    <w:rsid w:val="00DA3985"/>
    <w:rsid w:val="00DA3AA1"/>
    <w:rsid w:val="00DA3AD6"/>
    <w:rsid w:val="00DA3BD7"/>
    <w:rsid w:val="00DA3C14"/>
    <w:rsid w:val="00DA3C92"/>
    <w:rsid w:val="00DA3C98"/>
    <w:rsid w:val="00DA3D85"/>
    <w:rsid w:val="00DA3E36"/>
    <w:rsid w:val="00DA3EB1"/>
    <w:rsid w:val="00DA3F85"/>
    <w:rsid w:val="00DA4166"/>
    <w:rsid w:val="00DA41AB"/>
    <w:rsid w:val="00DA4361"/>
    <w:rsid w:val="00DA43F7"/>
    <w:rsid w:val="00DA4463"/>
    <w:rsid w:val="00DA44F0"/>
    <w:rsid w:val="00DA454D"/>
    <w:rsid w:val="00DA4733"/>
    <w:rsid w:val="00DA4922"/>
    <w:rsid w:val="00DA49A5"/>
    <w:rsid w:val="00DA4D0A"/>
    <w:rsid w:val="00DA5184"/>
    <w:rsid w:val="00DA51A9"/>
    <w:rsid w:val="00DA5243"/>
    <w:rsid w:val="00DA5244"/>
    <w:rsid w:val="00DA5323"/>
    <w:rsid w:val="00DA541E"/>
    <w:rsid w:val="00DA5648"/>
    <w:rsid w:val="00DA575A"/>
    <w:rsid w:val="00DA5797"/>
    <w:rsid w:val="00DA57B7"/>
    <w:rsid w:val="00DA59CA"/>
    <w:rsid w:val="00DA5A2B"/>
    <w:rsid w:val="00DA5AE3"/>
    <w:rsid w:val="00DA5B6E"/>
    <w:rsid w:val="00DA5BFE"/>
    <w:rsid w:val="00DA5C82"/>
    <w:rsid w:val="00DA5D1D"/>
    <w:rsid w:val="00DA5E93"/>
    <w:rsid w:val="00DA5E9E"/>
    <w:rsid w:val="00DA5EA1"/>
    <w:rsid w:val="00DA5F1C"/>
    <w:rsid w:val="00DA5F70"/>
    <w:rsid w:val="00DA5FC7"/>
    <w:rsid w:val="00DA617B"/>
    <w:rsid w:val="00DA6280"/>
    <w:rsid w:val="00DA62F3"/>
    <w:rsid w:val="00DA6405"/>
    <w:rsid w:val="00DA65C9"/>
    <w:rsid w:val="00DA661F"/>
    <w:rsid w:val="00DA66D2"/>
    <w:rsid w:val="00DA6885"/>
    <w:rsid w:val="00DA68D3"/>
    <w:rsid w:val="00DA6BCE"/>
    <w:rsid w:val="00DA6C68"/>
    <w:rsid w:val="00DA6C93"/>
    <w:rsid w:val="00DA6D88"/>
    <w:rsid w:val="00DA6FA3"/>
    <w:rsid w:val="00DA6FDA"/>
    <w:rsid w:val="00DA725D"/>
    <w:rsid w:val="00DA74D8"/>
    <w:rsid w:val="00DA754A"/>
    <w:rsid w:val="00DA75EB"/>
    <w:rsid w:val="00DA7602"/>
    <w:rsid w:val="00DA76DB"/>
    <w:rsid w:val="00DA77BF"/>
    <w:rsid w:val="00DA77D0"/>
    <w:rsid w:val="00DA77F1"/>
    <w:rsid w:val="00DA7818"/>
    <w:rsid w:val="00DA790C"/>
    <w:rsid w:val="00DA79A5"/>
    <w:rsid w:val="00DA7A58"/>
    <w:rsid w:val="00DA7A95"/>
    <w:rsid w:val="00DA7B1A"/>
    <w:rsid w:val="00DA7C16"/>
    <w:rsid w:val="00DA7C35"/>
    <w:rsid w:val="00DA7DB5"/>
    <w:rsid w:val="00DA7DF9"/>
    <w:rsid w:val="00DA7F33"/>
    <w:rsid w:val="00DB0140"/>
    <w:rsid w:val="00DB01BA"/>
    <w:rsid w:val="00DB01D9"/>
    <w:rsid w:val="00DB047F"/>
    <w:rsid w:val="00DB0670"/>
    <w:rsid w:val="00DB06B1"/>
    <w:rsid w:val="00DB07AB"/>
    <w:rsid w:val="00DB0839"/>
    <w:rsid w:val="00DB087B"/>
    <w:rsid w:val="00DB08C6"/>
    <w:rsid w:val="00DB094E"/>
    <w:rsid w:val="00DB0A3B"/>
    <w:rsid w:val="00DB0BED"/>
    <w:rsid w:val="00DB0CD6"/>
    <w:rsid w:val="00DB0EF7"/>
    <w:rsid w:val="00DB0F67"/>
    <w:rsid w:val="00DB0FAB"/>
    <w:rsid w:val="00DB1096"/>
    <w:rsid w:val="00DB109B"/>
    <w:rsid w:val="00DB146C"/>
    <w:rsid w:val="00DB16F9"/>
    <w:rsid w:val="00DB188B"/>
    <w:rsid w:val="00DB1971"/>
    <w:rsid w:val="00DB1BCC"/>
    <w:rsid w:val="00DB1C28"/>
    <w:rsid w:val="00DB1D44"/>
    <w:rsid w:val="00DB1EC9"/>
    <w:rsid w:val="00DB1FE0"/>
    <w:rsid w:val="00DB2119"/>
    <w:rsid w:val="00DB2201"/>
    <w:rsid w:val="00DB226F"/>
    <w:rsid w:val="00DB24B8"/>
    <w:rsid w:val="00DB2602"/>
    <w:rsid w:val="00DB2744"/>
    <w:rsid w:val="00DB297A"/>
    <w:rsid w:val="00DB2AB2"/>
    <w:rsid w:val="00DB2B2A"/>
    <w:rsid w:val="00DB2B96"/>
    <w:rsid w:val="00DB2B9B"/>
    <w:rsid w:val="00DB2F5F"/>
    <w:rsid w:val="00DB3036"/>
    <w:rsid w:val="00DB3053"/>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2C5"/>
    <w:rsid w:val="00DB43E6"/>
    <w:rsid w:val="00DB444C"/>
    <w:rsid w:val="00DB446F"/>
    <w:rsid w:val="00DB449C"/>
    <w:rsid w:val="00DB464E"/>
    <w:rsid w:val="00DB47DC"/>
    <w:rsid w:val="00DB47E8"/>
    <w:rsid w:val="00DB4ACB"/>
    <w:rsid w:val="00DB4C41"/>
    <w:rsid w:val="00DB4C9D"/>
    <w:rsid w:val="00DB4D16"/>
    <w:rsid w:val="00DB4D2B"/>
    <w:rsid w:val="00DB50ED"/>
    <w:rsid w:val="00DB5183"/>
    <w:rsid w:val="00DB518A"/>
    <w:rsid w:val="00DB51BC"/>
    <w:rsid w:val="00DB5380"/>
    <w:rsid w:val="00DB54F5"/>
    <w:rsid w:val="00DB5564"/>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DD"/>
    <w:rsid w:val="00DC0A03"/>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C89"/>
    <w:rsid w:val="00DC1DD9"/>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23"/>
    <w:rsid w:val="00DC29BD"/>
    <w:rsid w:val="00DC2A14"/>
    <w:rsid w:val="00DC2A83"/>
    <w:rsid w:val="00DC2B73"/>
    <w:rsid w:val="00DC2BDD"/>
    <w:rsid w:val="00DC2C56"/>
    <w:rsid w:val="00DC2FF2"/>
    <w:rsid w:val="00DC31F6"/>
    <w:rsid w:val="00DC31FE"/>
    <w:rsid w:val="00DC3455"/>
    <w:rsid w:val="00DC3478"/>
    <w:rsid w:val="00DC34AB"/>
    <w:rsid w:val="00DC38BF"/>
    <w:rsid w:val="00DC38E0"/>
    <w:rsid w:val="00DC397B"/>
    <w:rsid w:val="00DC3ADA"/>
    <w:rsid w:val="00DC3C76"/>
    <w:rsid w:val="00DC3CF5"/>
    <w:rsid w:val="00DC3ECA"/>
    <w:rsid w:val="00DC3FDE"/>
    <w:rsid w:val="00DC4261"/>
    <w:rsid w:val="00DC4332"/>
    <w:rsid w:val="00DC4335"/>
    <w:rsid w:val="00DC44EE"/>
    <w:rsid w:val="00DC4615"/>
    <w:rsid w:val="00DC478A"/>
    <w:rsid w:val="00DC47A9"/>
    <w:rsid w:val="00DC4841"/>
    <w:rsid w:val="00DC4A8A"/>
    <w:rsid w:val="00DC4B2C"/>
    <w:rsid w:val="00DC4CBE"/>
    <w:rsid w:val="00DC4D92"/>
    <w:rsid w:val="00DC4FB4"/>
    <w:rsid w:val="00DC500A"/>
    <w:rsid w:val="00DC5184"/>
    <w:rsid w:val="00DC5197"/>
    <w:rsid w:val="00DC51C5"/>
    <w:rsid w:val="00DC520E"/>
    <w:rsid w:val="00DC5359"/>
    <w:rsid w:val="00DC547F"/>
    <w:rsid w:val="00DC5493"/>
    <w:rsid w:val="00DC58F5"/>
    <w:rsid w:val="00DC5DA5"/>
    <w:rsid w:val="00DC6239"/>
    <w:rsid w:val="00DC63D3"/>
    <w:rsid w:val="00DC6426"/>
    <w:rsid w:val="00DC666E"/>
    <w:rsid w:val="00DC67EF"/>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7C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ADA"/>
    <w:rsid w:val="00DD0B40"/>
    <w:rsid w:val="00DD0B6E"/>
    <w:rsid w:val="00DD0C7B"/>
    <w:rsid w:val="00DD0CBF"/>
    <w:rsid w:val="00DD0CD6"/>
    <w:rsid w:val="00DD0F63"/>
    <w:rsid w:val="00DD11F6"/>
    <w:rsid w:val="00DD1252"/>
    <w:rsid w:val="00DD12CE"/>
    <w:rsid w:val="00DD1362"/>
    <w:rsid w:val="00DD1451"/>
    <w:rsid w:val="00DD16B3"/>
    <w:rsid w:val="00DD1740"/>
    <w:rsid w:val="00DD1749"/>
    <w:rsid w:val="00DD1858"/>
    <w:rsid w:val="00DD187B"/>
    <w:rsid w:val="00DD19E6"/>
    <w:rsid w:val="00DD1A9C"/>
    <w:rsid w:val="00DD1AB4"/>
    <w:rsid w:val="00DD1AF8"/>
    <w:rsid w:val="00DD1AFC"/>
    <w:rsid w:val="00DD1C29"/>
    <w:rsid w:val="00DD1C7B"/>
    <w:rsid w:val="00DD1D8B"/>
    <w:rsid w:val="00DD1DED"/>
    <w:rsid w:val="00DD1F19"/>
    <w:rsid w:val="00DD1F6A"/>
    <w:rsid w:val="00DD208B"/>
    <w:rsid w:val="00DD21B1"/>
    <w:rsid w:val="00DD21F2"/>
    <w:rsid w:val="00DD2219"/>
    <w:rsid w:val="00DD229E"/>
    <w:rsid w:val="00DD2355"/>
    <w:rsid w:val="00DD2372"/>
    <w:rsid w:val="00DD259F"/>
    <w:rsid w:val="00DD2779"/>
    <w:rsid w:val="00DD29FF"/>
    <w:rsid w:val="00DD2B36"/>
    <w:rsid w:val="00DD2C53"/>
    <w:rsid w:val="00DD2CB8"/>
    <w:rsid w:val="00DD2D13"/>
    <w:rsid w:val="00DD2D79"/>
    <w:rsid w:val="00DD2DD6"/>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C0"/>
    <w:rsid w:val="00DD42DE"/>
    <w:rsid w:val="00DD432D"/>
    <w:rsid w:val="00DD44B3"/>
    <w:rsid w:val="00DD44E0"/>
    <w:rsid w:val="00DD4645"/>
    <w:rsid w:val="00DD479B"/>
    <w:rsid w:val="00DD47E0"/>
    <w:rsid w:val="00DD47FB"/>
    <w:rsid w:val="00DD4875"/>
    <w:rsid w:val="00DD49CB"/>
    <w:rsid w:val="00DD4A34"/>
    <w:rsid w:val="00DD4ED1"/>
    <w:rsid w:val="00DD5034"/>
    <w:rsid w:val="00DD507E"/>
    <w:rsid w:val="00DD51B9"/>
    <w:rsid w:val="00DD530B"/>
    <w:rsid w:val="00DD548A"/>
    <w:rsid w:val="00DD551C"/>
    <w:rsid w:val="00DD55E0"/>
    <w:rsid w:val="00DD55E8"/>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19E"/>
    <w:rsid w:val="00DD739C"/>
    <w:rsid w:val="00DD75DD"/>
    <w:rsid w:val="00DD764A"/>
    <w:rsid w:val="00DD7888"/>
    <w:rsid w:val="00DD78CA"/>
    <w:rsid w:val="00DD79ED"/>
    <w:rsid w:val="00DD7BA4"/>
    <w:rsid w:val="00DD7C2C"/>
    <w:rsid w:val="00DD7E3B"/>
    <w:rsid w:val="00DD7F70"/>
    <w:rsid w:val="00DD7FD9"/>
    <w:rsid w:val="00DE0005"/>
    <w:rsid w:val="00DE03B0"/>
    <w:rsid w:val="00DE03EF"/>
    <w:rsid w:val="00DE046A"/>
    <w:rsid w:val="00DE0496"/>
    <w:rsid w:val="00DE04F6"/>
    <w:rsid w:val="00DE05A9"/>
    <w:rsid w:val="00DE0869"/>
    <w:rsid w:val="00DE0C19"/>
    <w:rsid w:val="00DE0D40"/>
    <w:rsid w:val="00DE0E81"/>
    <w:rsid w:val="00DE1136"/>
    <w:rsid w:val="00DE11A9"/>
    <w:rsid w:val="00DE127F"/>
    <w:rsid w:val="00DE1317"/>
    <w:rsid w:val="00DE135C"/>
    <w:rsid w:val="00DE144B"/>
    <w:rsid w:val="00DE16C2"/>
    <w:rsid w:val="00DE1835"/>
    <w:rsid w:val="00DE186A"/>
    <w:rsid w:val="00DE1AA4"/>
    <w:rsid w:val="00DE1AFE"/>
    <w:rsid w:val="00DE1B3D"/>
    <w:rsid w:val="00DE1BF2"/>
    <w:rsid w:val="00DE1F0D"/>
    <w:rsid w:val="00DE1FBC"/>
    <w:rsid w:val="00DE20BB"/>
    <w:rsid w:val="00DE22B5"/>
    <w:rsid w:val="00DE23E6"/>
    <w:rsid w:val="00DE259A"/>
    <w:rsid w:val="00DE266E"/>
    <w:rsid w:val="00DE2765"/>
    <w:rsid w:val="00DE2B72"/>
    <w:rsid w:val="00DE2BD9"/>
    <w:rsid w:val="00DE2CF1"/>
    <w:rsid w:val="00DE2EF8"/>
    <w:rsid w:val="00DE2F70"/>
    <w:rsid w:val="00DE3029"/>
    <w:rsid w:val="00DE3035"/>
    <w:rsid w:val="00DE31DE"/>
    <w:rsid w:val="00DE335D"/>
    <w:rsid w:val="00DE33CC"/>
    <w:rsid w:val="00DE3487"/>
    <w:rsid w:val="00DE353C"/>
    <w:rsid w:val="00DE35E7"/>
    <w:rsid w:val="00DE3B3C"/>
    <w:rsid w:val="00DE3C97"/>
    <w:rsid w:val="00DE3D36"/>
    <w:rsid w:val="00DE3D94"/>
    <w:rsid w:val="00DE3DBB"/>
    <w:rsid w:val="00DE3ECC"/>
    <w:rsid w:val="00DE401F"/>
    <w:rsid w:val="00DE406C"/>
    <w:rsid w:val="00DE4072"/>
    <w:rsid w:val="00DE419E"/>
    <w:rsid w:val="00DE4620"/>
    <w:rsid w:val="00DE46AC"/>
    <w:rsid w:val="00DE47E8"/>
    <w:rsid w:val="00DE4873"/>
    <w:rsid w:val="00DE48F5"/>
    <w:rsid w:val="00DE4CBB"/>
    <w:rsid w:val="00DE4D39"/>
    <w:rsid w:val="00DE4DB4"/>
    <w:rsid w:val="00DE4EF7"/>
    <w:rsid w:val="00DE4F1E"/>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5F43"/>
    <w:rsid w:val="00DE604C"/>
    <w:rsid w:val="00DE605C"/>
    <w:rsid w:val="00DE6132"/>
    <w:rsid w:val="00DE6175"/>
    <w:rsid w:val="00DE624D"/>
    <w:rsid w:val="00DE62C7"/>
    <w:rsid w:val="00DE6388"/>
    <w:rsid w:val="00DE659F"/>
    <w:rsid w:val="00DE677B"/>
    <w:rsid w:val="00DE6943"/>
    <w:rsid w:val="00DE6B00"/>
    <w:rsid w:val="00DE6B7B"/>
    <w:rsid w:val="00DE6BBD"/>
    <w:rsid w:val="00DE6F5B"/>
    <w:rsid w:val="00DE70A1"/>
    <w:rsid w:val="00DE710A"/>
    <w:rsid w:val="00DE721E"/>
    <w:rsid w:val="00DE7253"/>
    <w:rsid w:val="00DE758A"/>
    <w:rsid w:val="00DE7A2E"/>
    <w:rsid w:val="00DE7B66"/>
    <w:rsid w:val="00DE7C0D"/>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11BA"/>
    <w:rsid w:val="00DF11C6"/>
    <w:rsid w:val="00DF13FB"/>
    <w:rsid w:val="00DF152F"/>
    <w:rsid w:val="00DF1605"/>
    <w:rsid w:val="00DF18E5"/>
    <w:rsid w:val="00DF192B"/>
    <w:rsid w:val="00DF19BA"/>
    <w:rsid w:val="00DF1A33"/>
    <w:rsid w:val="00DF1A50"/>
    <w:rsid w:val="00DF1B71"/>
    <w:rsid w:val="00DF1BA7"/>
    <w:rsid w:val="00DF1BB7"/>
    <w:rsid w:val="00DF1D0A"/>
    <w:rsid w:val="00DF1D8C"/>
    <w:rsid w:val="00DF1E1C"/>
    <w:rsid w:val="00DF1E81"/>
    <w:rsid w:val="00DF1F17"/>
    <w:rsid w:val="00DF208F"/>
    <w:rsid w:val="00DF20BB"/>
    <w:rsid w:val="00DF213C"/>
    <w:rsid w:val="00DF2324"/>
    <w:rsid w:val="00DF247E"/>
    <w:rsid w:val="00DF24F8"/>
    <w:rsid w:val="00DF2671"/>
    <w:rsid w:val="00DF26F8"/>
    <w:rsid w:val="00DF2793"/>
    <w:rsid w:val="00DF2800"/>
    <w:rsid w:val="00DF2920"/>
    <w:rsid w:val="00DF2F64"/>
    <w:rsid w:val="00DF307A"/>
    <w:rsid w:val="00DF3081"/>
    <w:rsid w:val="00DF3130"/>
    <w:rsid w:val="00DF3276"/>
    <w:rsid w:val="00DF3822"/>
    <w:rsid w:val="00DF3CE2"/>
    <w:rsid w:val="00DF3E11"/>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3A"/>
    <w:rsid w:val="00DF6285"/>
    <w:rsid w:val="00DF640D"/>
    <w:rsid w:val="00DF698C"/>
    <w:rsid w:val="00DF6AA7"/>
    <w:rsid w:val="00DF6B60"/>
    <w:rsid w:val="00DF6C62"/>
    <w:rsid w:val="00DF6CD2"/>
    <w:rsid w:val="00DF6D84"/>
    <w:rsid w:val="00DF6F1F"/>
    <w:rsid w:val="00DF6F2C"/>
    <w:rsid w:val="00DF7105"/>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28"/>
    <w:rsid w:val="00E011B6"/>
    <w:rsid w:val="00E01223"/>
    <w:rsid w:val="00E01296"/>
    <w:rsid w:val="00E012F3"/>
    <w:rsid w:val="00E0136A"/>
    <w:rsid w:val="00E01817"/>
    <w:rsid w:val="00E0181F"/>
    <w:rsid w:val="00E01868"/>
    <w:rsid w:val="00E01A3D"/>
    <w:rsid w:val="00E01B64"/>
    <w:rsid w:val="00E01BF8"/>
    <w:rsid w:val="00E01CCB"/>
    <w:rsid w:val="00E01E43"/>
    <w:rsid w:val="00E01EC1"/>
    <w:rsid w:val="00E020B3"/>
    <w:rsid w:val="00E020FB"/>
    <w:rsid w:val="00E021CE"/>
    <w:rsid w:val="00E02439"/>
    <w:rsid w:val="00E0247E"/>
    <w:rsid w:val="00E024B6"/>
    <w:rsid w:val="00E02573"/>
    <w:rsid w:val="00E02591"/>
    <w:rsid w:val="00E02592"/>
    <w:rsid w:val="00E026C5"/>
    <w:rsid w:val="00E02810"/>
    <w:rsid w:val="00E02820"/>
    <w:rsid w:val="00E028D7"/>
    <w:rsid w:val="00E02A2E"/>
    <w:rsid w:val="00E02D44"/>
    <w:rsid w:val="00E02DA9"/>
    <w:rsid w:val="00E02DF7"/>
    <w:rsid w:val="00E02F5F"/>
    <w:rsid w:val="00E03059"/>
    <w:rsid w:val="00E0315B"/>
    <w:rsid w:val="00E0323E"/>
    <w:rsid w:val="00E03274"/>
    <w:rsid w:val="00E03293"/>
    <w:rsid w:val="00E032F5"/>
    <w:rsid w:val="00E03688"/>
    <w:rsid w:val="00E03756"/>
    <w:rsid w:val="00E0381C"/>
    <w:rsid w:val="00E03ABE"/>
    <w:rsid w:val="00E03CCF"/>
    <w:rsid w:val="00E03DD3"/>
    <w:rsid w:val="00E03DF3"/>
    <w:rsid w:val="00E03F04"/>
    <w:rsid w:val="00E03F33"/>
    <w:rsid w:val="00E03FAC"/>
    <w:rsid w:val="00E04017"/>
    <w:rsid w:val="00E04038"/>
    <w:rsid w:val="00E040F4"/>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337"/>
    <w:rsid w:val="00E05688"/>
    <w:rsid w:val="00E0576C"/>
    <w:rsid w:val="00E0585A"/>
    <w:rsid w:val="00E0588C"/>
    <w:rsid w:val="00E058A5"/>
    <w:rsid w:val="00E059C0"/>
    <w:rsid w:val="00E05AD3"/>
    <w:rsid w:val="00E05AFB"/>
    <w:rsid w:val="00E05CAD"/>
    <w:rsid w:val="00E05D56"/>
    <w:rsid w:val="00E05EB8"/>
    <w:rsid w:val="00E05F48"/>
    <w:rsid w:val="00E06033"/>
    <w:rsid w:val="00E0621B"/>
    <w:rsid w:val="00E06227"/>
    <w:rsid w:val="00E06239"/>
    <w:rsid w:val="00E06362"/>
    <w:rsid w:val="00E0642C"/>
    <w:rsid w:val="00E06439"/>
    <w:rsid w:val="00E065C8"/>
    <w:rsid w:val="00E067B5"/>
    <w:rsid w:val="00E06C0E"/>
    <w:rsid w:val="00E06C8A"/>
    <w:rsid w:val="00E06CD0"/>
    <w:rsid w:val="00E06CEC"/>
    <w:rsid w:val="00E06D71"/>
    <w:rsid w:val="00E071F7"/>
    <w:rsid w:val="00E0730D"/>
    <w:rsid w:val="00E074BE"/>
    <w:rsid w:val="00E07532"/>
    <w:rsid w:val="00E0756D"/>
    <w:rsid w:val="00E075A6"/>
    <w:rsid w:val="00E075D1"/>
    <w:rsid w:val="00E076A3"/>
    <w:rsid w:val="00E077BA"/>
    <w:rsid w:val="00E07835"/>
    <w:rsid w:val="00E078C4"/>
    <w:rsid w:val="00E07A04"/>
    <w:rsid w:val="00E07ADE"/>
    <w:rsid w:val="00E07B51"/>
    <w:rsid w:val="00E07B7B"/>
    <w:rsid w:val="00E07BC3"/>
    <w:rsid w:val="00E07FE0"/>
    <w:rsid w:val="00E10065"/>
    <w:rsid w:val="00E100CD"/>
    <w:rsid w:val="00E100D6"/>
    <w:rsid w:val="00E1022F"/>
    <w:rsid w:val="00E102F3"/>
    <w:rsid w:val="00E1046D"/>
    <w:rsid w:val="00E105A9"/>
    <w:rsid w:val="00E1060C"/>
    <w:rsid w:val="00E10725"/>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DFA"/>
    <w:rsid w:val="00E11E0B"/>
    <w:rsid w:val="00E11EA0"/>
    <w:rsid w:val="00E11F3D"/>
    <w:rsid w:val="00E1202B"/>
    <w:rsid w:val="00E12168"/>
    <w:rsid w:val="00E121DF"/>
    <w:rsid w:val="00E121FE"/>
    <w:rsid w:val="00E1228B"/>
    <w:rsid w:val="00E12472"/>
    <w:rsid w:val="00E124F7"/>
    <w:rsid w:val="00E12545"/>
    <w:rsid w:val="00E125E2"/>
    <w:rsid w:val="00E12616"/>
    <w:rsid w:val="00E126CF"/>
    <w:rsid w:val="00E12882"/>
    <w:rsid w:val="00E12C9A"/>
    <w:rsid w:val="00E12DDD"/>
    <w:rsid w:val="00E12F32"/>
    <w:rsid w:val="00E132F0"/>
    <w:rsid w:val="00E13335"/>
    <w:rsid w:val="00E13A07"/>
    <w:rsid w:val="00E13B91"/>
    <w:rsid w:val="00E13BCB"/>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82"/>
    <w:rsid w:val="00E152B4"/>
    <w:rsid w:val="00E15455"/>
    <w:rsid w:val="00E155F2"/>
    <w:rsid w:val="00E15690"/>
    <w:rsid w:val="00E1576F"/>
    <w:rsid w:val="00E159B5"/>
    <w:rsid w:val="00E15A1C"/>
    <w:rsid w:val="00E15A34"/>
    <w:rsid w:val="00E15A60"/>
    <w:rsid w:val="00E15C5A"/>
    <w:rsid w:val="00E15D25"/>
    <w:rsid w:val="00E15E09"/>
    <w:rsid w:val="00E161AF"/>
    <w:rsid w:val="00E162E5"/>
    <w:rsid w:val="00E16364"/>
    <w:rsid w:val="00E1650E"/>
    <w:rsid w:val="00E16591"/>
    <w:rsid w:val="00E16743"/>
    <w:rsid w:val="00E1683E"/>
    <w:rsid w:val="00E1686A"/>
    <w:rsid w:val="00E16933"/>
    <w:rsid w:val="00E1696D"/>
    <w:rsid w:val="00E16A4A"/>
    <w:rsid w:val="00E16AF5"/>
    <w:rsid w:val="00E16B46"/>
    <w:rsid w:val="00E16B82"/>
    <w:rsid w:val="00E16BA9"/>
    <w:rsid w:val="00E16BC2"/>
    <w:rsid w:val="00E16C84"/>
    <w:rsid w:val="00E16CE6"/>
    <w:rsid w:val="00E16D35"/>
    <w:rsid w:val="00E16D75"/>
    <w:rsid w:val="00E16E89"/>
    <w:rsid w:val="00E16F63"/>
    <w:rsid w:val="00E17369"/>
    <w:rsid w:val="00E173EC"/>
    <w:rsid w:val="00E17429"/>
    <w:rsid w:val="00E17508"/>
    <w:rsid w:val="00E177F8"/>
    <w:rsid w:val="00E179F2"/>
    <w:rsid w:val="00E17A6E"/>
    <w:rsid w:val="00E17B2A"/>
    <w:rsid w:val="00E17BC3"/>
    <w:rsid w:val="00E17C29"/>
    <w:rsid w:val="00E17E90"/>
    <w:rsid w:val="00E17F34"/>
    <w:rsid w:val="00E17FA7"/>
    <w:rsid w:val="00E20011"/>
    <w:rsid w:val="00E20026"/>
    <w:rsid w:val="00E20096"/>
    <w:rsid w:val="00E200D2"/>
    <w:rsid w:val="00E20213"/>
    <w:rsid w:val="00E203A1"/>
    <w:rsid w:val="00E20581"/>
    <w:rsid w:val="00E206FF"/>
    <w:rsid w:val="00E2076D"/>
    <w:rsid w:val="00E207CF"/>
    <w:rsid w:val="00E2080A"/>
    <w:rsid w:val="00E208DA"/>
    <w:rsid w:val="00E209B6"/>
    <w:rsid w:val="00E209FC"/>
    <w:rsid w:val="00E20B46"/>
    <w:rsid w:val="00E20C1D"/>
    <w:rsid w:val="00E20D10"/>
    <w:rsid w:val="00E20D38"/>
    <w:rsid w:val="00E20EF5"/>
    <w:rsid w:val="00E21110"/>
    <w:rsid w:val="00E21149"/>
    <w:rsid w:val="00E211F6"/>
    <w:rsid w:val="00E212E9"/>
    <w:rsid w:val="00E21325"/>
    <w:rsid w:val="00E213AA"/>
    <w:rsid w:val="00E213D8"/>
    <w:rsid w:val="00E213E8"/>
    <w:rsid w:val="00E21403"/>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4A3"/>
    <w:rsid w:val="00E224FB"/>
    <w:rsid w:val="00E22596"/>
    <w:rsid w:val="00E228B4"/>
    <w:rsid w:val="00E2290A"/>
    <w:rsid w:val="00E22938"/>
    <w:rsid w:val="00E22951"/>
    <w:rsid w:val="00E22979"/>
    <w:rsid w:val="00E22AF3"/>
    <w:rsid w:val="00E22C46"/>
    <w:rsid w:val="00E22D28"/>
    <w:rsid w:val="00E22DA6"/>
    <w:rsid w:val="00E22DE5"/>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BBF"/>
    <w:rsid w:val="00E23C8A"/>
    <w:rsid w:val="00E23D37"/>
    <w:rsid w:val="00E23D8C"/>
    <w:rsid w:val="00E23DDB"/>
    <w:rsid w:val="00E23E11"/>
    <w:rsid w:val="00E23F31"/>
    <w:rsid w:val="00E23FAB"/>
    <w:rsid w:val="00E23FDC"/>
    <w:rsid w:val="00E2402D"/>
    <w:rsid w:val="00E2413E"/>
    <w:rsid w:val="00E242AA"/>
    <w:rsid w:val="00E24320"/>
    <w:rsid w:val="00E24583"/>
    <w:rsid w:val="00E24656"/>
    <w:rsid w:val="00E24803"/>
    <w:rsid w:val="00E2487C"/>
    <w:rsid w:val="00E248F6"/>
    <w:rsid w:val="00E24961"/>
    <w:rsid w:val="00E2498A"/>
    <w:rsid w:val="00E249B4"/>
    <w:rsid w:val="00E24A30"/>
    <w:rsid w:val="00E24B5E"/>
    <w:rsid w:val="00E24BD1"/>
    <w:rsid w:val="00E24C84"/>
    <w:rsid w:val="00E24F04"/>
    <w:rsid w:val="00E24FB8"/>
    <w:rsid w:val="00E250CA"/>
    <w:rsid w:val="00E254D2"/>
    <w:rsid w:val="00E255AB"/>
    <w:rsid w:val="00E25695"/>
    <w:rsid w:val="00E256C3"/>
    <w:rsid w:val="00E257A7"/>
    <w:rsid w:val="00E257AE"/>
    <w:rsid w:val="00E258C1"/>
    <w:rsid w:val="00E25990"/>
    <w:rsid w:val="00E25D83"/>
    <w:rsid w:val="00E25E35"/>
    <w:rsid w:val="00E25E53"/>
    <w:rsid w:val="00E260CC"/>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2A6"/>
    <w:rsid w:val="00E273AB"/>
    <w:rsid w:val="00E27848"/>
    <w:rsid w:val="00E27913"/>
    <w:rsid w:val="00E27935"/>
    <w:rsid w:val="00E27B45"/>
    <w:rsid w:val="00E27C23"/>
    <w:rsid w:val="00E27C65"/>
    <w:rsid w:val="00E27C79"/>
    <w:rsid w:val="00E27CC7"/>
    <w:rsid w:val="00E27D1D"/>
    <w:rsid w:val="00E27E49"/>
    <w:rsid w:val="00E27FA5"/>
    <w:rsid w:val="00E27FD3"/>
    <w:rsid w:val="00E300DB"/>
    <w:rsid w:val="00E3028B"/>
    <w:rsid w:val="00E303AE"/>
    <w:rsid w:val="00E3055F"/>
    <w:rsid w:val="00E30565"/>
    <w:rsid w:val="00E305B0"/>
    <w:rsid w:val="00E306E3"/>
    <w:rsid w:val="00E307A1"/>
    <w:rsid w:val="00E30898"/>
    <w:rsid w:val="00E30AF5"/>
    <w:rsid w:val="00E30BD7"/>
    <w:rsid w:val="00E30CAC"/>
    <w:rsid w:val="00E30D43"/>
    <w:rsid w:val="00E30E04"/>
    <w:rsid w:val="00E30E7B"/>
    <w:rsid w:val="00E30EA9"/>
    <w:rsid w:val="00E30EE0"/>
    <w:rsid w:val="00E3122A"/>
    <w:rsid w:val="00E313B5"/>
    <w:rsid w:val="00E31603"/>
    <w:rsid w:val="00E317E1"/>
    <w:rsid w:val="00E3194B"/>
    <w:rsid w:val="00E31958"/>
    <w:rsid w:val="00E319C3"/>
    <w:rsid w:val="00E31AB4"/>
    <w:rsid w:val="00E31C2E"/>
    <w:rsid w:val="00E31C58"/>
    <w:rsid w:val="00E31CA4"/>
    <w:rsid w:val="00E31CB1"/>
    <w:rsid w:val="00E31D1A"/>
    <w:rsid w:val="00E31E4B"/>
    <w:rsid w:val="00E31E8B"/>
    <w:rsid w:val="00E31F13"/>
    <w:rsid w:val="00E321CC"/>
    <w:rsid w:val="00E32378"/>
    <w:rsid w:val="00E323A4"/>
    <w:rsid w:val="00E32470"/>
    <w:rsid w:val="00E3271D"/>
    <w:rsid w:val="00E32915"/>
    <w:rsid w:val="00E32987"/>
    <w:rsid w:val="00E32B22"/>
    <w:rsid w:val="00E32B2C"/>
    <w:rsid w:val="00E32BBD"/>
    <w:rsid w:val="00E32DAB"/>
    <w:rsid w:val="00E32E0D"/>
    <w:rsid w:val="00E32EB8"/>
    <w:rsid w:val="00E32F0D"/>
    <w:rsid w:val="00E32FE7"/>
    <w:rsid w:val="00E33150"/>
    <w:rsid w:val="00E3326E"/>
    <w:rsid w:val="00E333F1"/>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D6"/>
    <w:rsid w:val="00E346E6"/>
    <w:rsid w:val="00E3486E"/>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2"/>
    <w:rsid w:val="00E35AB4"/>
    <w:rsid w:val="00E35C04"/>
    <w:rsid w:val="00E35C58"/>
    <w:rsid w:val="00E35DDC"/>
    <w:rsid w:val="00E3604A"/>
    <w:rsid w:val="00E36207"/>
    <w:rsid w:val="00E36453"/>
    <w:rsid w:val="00E36546"/>
    <w:rsid w:val="00E365D1"/>
    <w:rsid w:val="00E365E1"/>
    <w:rsid w:val="00E36807"/>
    <w:rsid w:val="00E36A2C"/>
    <w:rsid w:val="00E36DC3"/>
    <w:rsid w:val="00E36DD8"/>
    <w:rsid w:val="00E3705D"/>
    <w:rsid w:val="00E37180"/>
    <w:rsid w:val="00E3723E"/>
    <w:rsid w:val="00E373CA"/>
    <w:rsid w:val="00E373E3"/>
    <w:rsid w:val="00E37496"/>
    <w:rsid w:val="00E3759F"/>
    <w:rsid w:val="00E377EB"/>
    <w:rsid w:val="00E37C46"/>
    <w:rsid w:val="00E37D6C"/>
    <w:rsid w:val="00E37E26"/>
    <w:rsid w:val="00E37E4A"/>
    <w:rsid w:val="00E37EF0"/>
    <w:rsid w:val="00E37F7F"/>
    <w:rsid w:val="00E40057"/>
    <w:rsid w:val="00E40461"/>
    <w:rsid w:val="00E4052C"/>
    <w:rsid w:val="00E40572"/>
    <w:rsid w:val="00E4060A"/>
    <w:rsid w:val="00E406CD"/>
    <w:rsid w:val="00E4087F"/>
    <w:rsid w:val="00E409E9"/>
    <w:rsid w:val="00E40D40"/>
    <w:rsid w:val="00E40D62"/>
    <w:rsid w:val="00E40E47"/>
    <w:rsid w:val="00E40EF3"/>
    <w:rsid w:val="00E41083"/>
    <w:rsid w:val="00E41297"/>
    <w:rsid w:val="00E413CD"/>
    <w:rsid w:val="00E41430"/>
    <w:rsid w:val="00E41440"/>
    <w:rsid w:val="00E414D3"/>
    <w:rsid w:val="00E41599"/>
    <w:rsid w:val="00E415C1"/>
    <w:rsid w:val="00E41853"/>
    <w:rsid w:val="00E41963"/>
    <w:rsid w:val="00E419AC"/>
    <w:rsid w:val="00E41A33"/>
    <w:rsid w:val="00E41A36"/>
    <w:rsid w:val="00E41A87"/>
    <w:rsid w:val="00E41C59"/>
    <w:rsid w:val="00E41CC8"/>
    <w:rsid w:val="00E41D35"/>
    <w:rsid w:val="00E41FC4"/>
    <w:rsid w:val="00E420CF"/>
    <w:rsid w:val="00E422B2"/>
    <w:rsid w:val="00E42310"/>
    <w:rsid w:val="00E42325"/>
    <w:rsid w:val="00E423A6"/>
    <w:rsid w:val="00E42401"/>
    <w:rsid w:val="00E4254A"/>
    <w:rsid w:val="00E42810"/>
    <w:rsid w:val="00E42CE2"/>
    <w:rsid w:val="00E42DE1"/>
    <w:rsid w:val="00E42EB2"/>
    <w:rsid w:val="00E42FF8"/>
    <w:rsid w:val="00E4309B"/>
    <w:rsid w:val="00E430A4"/>
    <w:rsid w:val="00E430EC"/>
    <w:rsid w:val="00E43209"/>
    <w:rsid w:val="00E432C1"/>
    <w:rsid w:val="00E43423"/>
    <w:rsid w:val="00E4356C"/>
    <w:rsid w:val="00E4357D"/>
    <w:rsid w:val="00E43604"/>
    <w:rsid w:val="00E43633"/>
    <w:rsid w:val="00E436BB"/>
    <w:rsid w:val="00E4383E"/>
    <w:rsid w:val="00E43AC2"/>
    <w:rsid w:val="00E43B5F"/>
    <w:rsid w:val="00E43B79"/>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3"/>
    <w:rsid w:val="00E4505C"/>
    <w:rsid w:val="00E4517B"/>
    <w:rsid w:val="00E45250"/>
    <w:rsid w:val="00E453D5"/>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5"/>
    <w:rsid w:val="00E46C59"/>
    <w:rsid w:val="00E46D98"/>
    <w:rsid w:val="00E46F08"/>
    <w:rsid w:val="00E46F75"/>
    <w:rsid w:val="00E470E9"/>
    <w:rsid w:val="00E4717D"/>
    <w:rsid w:val="00E47226"/>
    <w:rsid w:val="00E47301"/>
    <w:rsid w:val="00E47343"/>
    <w:rsid w:val="00E47360"/>
    <w:rsid w:val="00E4765B"/>
    <w:rsid w:val="00E47696"/>
    <w:rsid w:val="00E477BD"/>
    <w:rsid w:val="00E47ADB"/>
    <w:rsid w:val="00E47F1E"/>
    <w:rsid w:val="00E47F7A"/>
    <w:rsid w:val="00E47FFA"/>
    <w:rsid w:val="00E501F0"/>
    <w:rsid w:val="00E5029F"/>
    <w:rsid w:val="00E5039C"/>
    <w:rsid w:val="00E506A0"/>
    <w:rsid w:val="00E5078E"/>
    <w:rsid w:val="00E5078F"/>
    <w:rsid w:val="00E507D4"/>
    <w:rsid w:val="00E50908"/>
    <w:rsid w:val="00E509F2"/>
    <w:rsid w:val="00E50ACF"/>
    <w:rsid w:val="00E50BBA"/>
    <w:rsid w:val="00E50D43"/>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4F5"/>
    <w:rsid w:val="00E525A1"/>
    <w:rsid w:val="00E525E1"/>
    <w:rsid w:val="00E526DB"/>
    <w:rsid w:val="00E526DE"/>
    <w:rsid w:val="00E52733"/>
    <w:rsid w:val="00E527B8"/>
    <w:rsid w:val="00E527EF"/>
    <w:rsid w:val="00E529E0"/>
    <w:rsid w:val="00E52A4D"/>
    <w:rsid w:val="00E52DD7"/>
    <w:rsid w:val="00E52E45"/>
    <w:rsid w:val="00E530E6"/>
    <w:rsid w:val="00E531FB"/>
    <w:rsid w:val="00E5332C"/>
    <w:rsid w:val="00E533C0"/>
    <w:rsid w:val="00E53800"/>
    <w:rsid w:val="00E53B86"/>
    <w:rsid w:val="00E53C9C"/>
    <w:rsid w:val="00E53CD7"/>
    <w:rsid w:val="00E53DAF"/>
    <w:rsid w:val="00E53E0B"/>
    <w:rsid w:val="00E53E7D"/>
    <w:rsid w:val="00E53F19"/>
    <w:rsid w:val="00E54155"/>
    <w:rsid w:val="00E541CB"/>
    <w:rsid w:val="00E542BB"/>
    <w:rsid w:val="00E543F2"/>
    <w:rsid w:val="00E54526"/>
    <w:rsid w:val="00E5494D"/>
    <w:rsid w:val="00E54A20"/>
    <w:rsid w:val="00E54A7E"/>
    <w:rsid w:val="00E54AB1"/>
    <w:rsid w:val="00E54CC9"/>
    <w:rsid w:val="00E54CF5"/>
    <w:rsid w:val="00E54D5E"/>
    <w:rsid w:val="00E54E28"/>
    <w:rsid w:val="00E54ED3"/>
    <w:rsid w:val="00E54F10"/>
    <w:rsid w:val="00E55175"/>
    <w:rsid w:val="00E55252"/>
    <w:rsid w:val="00E554AD"/>
    <w:rsid w:val="00E554F3"/>
    <w:rsid w:val="00E55521"/>
    <w:rsid w:val="00E5554E"/>
    <w:rsid w:val="00E5563D"/>
    <w:rsid w:val="00E557DB"/>
    <w:rsid w:val="00E5585F"/>
    <w:rsid w:val="00E5592A"/>
    <w:rsid w:val="00E5593F"/>
    <w:rsid w:val="00E56239"/>
    <w:rsid w:val="00E56278"/>
    <w:rsid w:val="00E567BD"/>
    <w:rsid w:val="00E5684F"/>
    <w:rsid w:val="00E56887"/>
    <w:rsid w:val="00E56A6B"/>
    <w:rsid w:val="00E56B82"/>
    <w:rsid w:val="00E56BAD"/>
    <w:rsid w:val="00E56C0E"/>
    <w:rsid w:val="00E56CC0"/>
    <w:rsid w:val="00E56D29"/>
    <w:rsid w:val="00E56D5F"/>
    <w:rsid w:val="00E56F38"/>
    <w:rsid w:val="00E5700E"/>
    <w:rsid w:val="00E570CC"/>
    <w:rsid w:val="00E5712D"/>
    <w:rsid w:val="00E5731F"/>
    <w:rsid w:val="00E57369"/>
    <w:rsid w:val="00E5738D"/>
    <w:rsid w:val="00E57522"/>
    <w:rsid w:val="00E576BF"/>
    <w:rsid w:val="00E576DE"/>
    <w:rsid w:val="00E57718"/>
    <w:rsid w:val="00E577B2"/>
    <w:rsid w:val="00E579B3"/>
    <w:rsid w:val="00E579E1"/>
    <w:rsid w:val="00E57AE7"/>
    <w:rsid w:val="00E57D83"/>
    <w:rsid w:val="00E57ED1"/>
    <w:rsid w:val="00E57F98"/>
    <w:rsid w:val="00E57FCF"/>
    <w:rsid w:val="00E60007"/>
    <w:rsid w:val="00E60054"/>
    <w:rsid w:val="00E60188"/>
    <w:rsid w:val="00E602B2"/>
    <w:rsid w:val="00E602B3"/>
    <w:rsid w:val="00E6031E"/>
    <w:rsid w:val="00E603B1"/>
    <w:rsid w:val="00E603C9"/>
    <w:rsid w:val="00E60475"/>
    <w:rsid w:val="00E604C4"/>
    <w:rsid w:val="00E604EC"/>
    <w:rsid w:val="00E60561"/>
    <w:rsid w:val="00E60726"/>
    <w:rsid w:val="00E6072E"/>
    <w:rsid w:val="00E60734"/>
    <w:rsid w:val="00E6077F"/>
    <w:rsid w:val="00E6079D"/>
    <w:rsid w:val="00E60B41"/>
    <w:rsid w:val="00E60C2E"/>
    <w:rsid w:val="00E60C98"/>
    <w:rsid w:val="00E60CE0"/>
    <w:rsid w:val="00E60F82"/>
    <w:rsid w:val="00E610C8"/>
    <w:rsid w:val="00E6110D"/>
    <w:rsid w:val="00E611A3"/>
    <w:rsid w:val="00E61258"/>
    <w:rsid w:val="00E61457"/>
    <w:rsid w:val="00E614DB"/>
    <w:rsid w:val="00E61750"/>
    <w:rsid w:val="00E618D0"/>
    <w:rsid w:val="00E61A8F"/>
    <w:rsid w:val="00E61B37"/>
    <w:rsid w:val="00E61BD7"/>
    <w:rsid w:val="00E61D6B"/>
    <w:rsid w:val="00E61F26"/>
    <w:rsid w:val="00E61F67"/>
    <w:rsid w:val="00E61FF0"/>
    <w:rsid w:val="00E62033"/>
    <w:rsid w:val="00E62064"/>
    <w:rsid w:val="00E620AF"/>
    <w:rsid w:val="00E62147"/>
    <w:rsid w:val="00E621A0"/>
    <w:rsid w:val="00E621A9"/>
    <w:rsid w:val="00E622C8"/>
    <w:rsid w:val="00E62527"/>
    <w:rsid w:val="00E62589"/>
    <w:rsid w:val="00E625D3"/>
    <w:rsid w:val="00E625E1"/>
    <w:rsid w:val="00E6264D"/>
    <w:rsid w:val="00E6266F"/>
    <w:rsid w:val="00E626CB"/>
    <w:rsid w:val="00E62DDA"/>
    <w:rsid w:val="00E631C8"/>
    <w:rsid w:val="00E63333"/>
    <w:rsid w:val="00E633CA"/>
    <w:rsid w:val="00E635AF"/>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00"/>
    <w:rsid w:val="00E6452A"/>
    <w:rsid w:val="00E6456C"/>
    <w:rsid w:val="00E64873"/>
    <w:rsid w:val="00E64877"/>
    <w:rsid w:val="00E648E1"/>
    <w:rsid w:val="00E648E9"/>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176"/>
    <w:rsid w:val="00E7018D"/>
    <w:rsid w:val="00E701D2"/>
    <w:rsid w:val="00E70372"/>
    <w:rsid w:val="00E70592"/>
    <w:rsid w:val="00E706CC"/>
    <w:rsid w:val="00E7082C"/>
    <w:rsid w:val="00E70864"/>
    <w:rsid w:val="00E708CC"/>
    <w:rsid w:val="00E708CD"/>
    <w:rsid w:val="00E708EA"/>
    <w:rsid w:val="00E70A8A"/>
    <w:rsid w:val="00E70BD5"/>
    <w:rsid w:val="00E70F42"/>
    <w:rsid w:val="00E70FB1"/>
    <w:rsid w:val="00E71244"/>
    <w:rsid w:val="00E7136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BD9"/>
    <w:rsid w:val="00E71E0F"/>
    <w:rsid w:val="00E71ED7"/>
    <w:rsid w:val="00E71EEF"/>
    <w:rsid w:val="00E72058"/>
    <w:rsid w:val="00E720E0"/>
    <w:rsid w:val="00E7233D"/>
    <w:rsid w:val="00E723A7"/>
    <w:rsid w:val="00E72434"/>
    <w:rsid w:val="00E72455"/>
    <w:rsid w:val="00E72916"/>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58"/>
    <w:rsid w:val="00E75068"/>
    <w:rsid w:val="00E75186"/>
    <w:rsid w:val="00E75188"/>
    <w:rsid w:val="00E75252"/>
    <w:rsid w:val="00E752CA"/>
    <w:rsid w:val="00E7545A"/>
    <w:rsid w:val="00E75630"/>
    <w:rsid w:val="00E75795"/>
    <w:rsid w:val="00E757B8"/>
    <w:rsid w:val="00E75872"/>
    <w:rsid w:val="00E7593D"/>
    <w:rsid w:val="00E759DD"/>
    <w:rsid w:val="00E75B61"/>
    <w:rsid w:val="00E75D2E"/>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97"/>
    <w:rsid w:val="00E76DAC"/>
    <w:rsid w:val="00E76DF0"/>
    <w:rsid w:val="00E770AA"/>
    <w:rsid w:val="00E7714F"/>
    <w:rsid w:val="00E7723E"/>
    <w:rsid w:val="00E776C8"/>
    <w:rsid w:val="00E776ED"/>
    <w:rsid w:val="00E778BC"/>
    <w:rsid w:val="00E778BD"/>
    <w:rsid w:val="00E77AD3"/>
    <w:rsid w:val="00E77D82"/>
    <w:rsid w:val="00E80048"/>
    <w:rsid w:val="00E80135"/>
    <w:rsid w:val="00E80161"/>
    <w:rsid w:val="00E8016E"/>
    <w:rsid w:val="00E803C8"/>
    <w:rsid w:val="00E803E0"/>
    <w:rsid w:val="00E80404"/>
    <w:rsid w:val="00E8040E"/>
    <w:rsid w:val="00E8044A"/>
    <w:rsid w:val="00E80481"/>
    <w:rsid w:val="00E80541"/>
    <w:rsid w:val="00E80674"/>
    <w:rsid w:val="00E807AE"/>
    <w:rsid w:val="00E80C40"/>
    <w:rsid w:val="00E80CB0"/>
    <w:rsid w:val="00E80CF3"/>
    <w:rsid w:val="00E80D55"/>
    <w:rsid w:val="00E80F30"/>
    <w:rsid w:val="00E80F33"/>
    <w:rsid w:val="00E80F95"/>
    <w:rsid w:val="00E81190"/>
    <w:rsid w:val="00E81285"/>
    <w:rsid w:val="00E81361"/>
    <w:rsid w:val="00E814BF"/>
    <w:rsid w:val="00E8152E"/>
    <w:rsid w:val="00E81569"/>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7F"/>
    <w:rsid w:val="00E83CD8"/>
    <w:rsid w:val="00E83EA2"/>
    <w:rsid w:val="00E83EF8"/>
    <w:rsid w:val="00E83F4B"/>
    <w:rsid w:val="00E83F65"/>
    <w:rsid w:val="00E841A0"/>
    <w:rsid w:val="00E84235"/>
    <w:rsid w:val="00E84263"/>
    <w:rsid w:val="00E84276"/>
    <w:rsid w:val="00E8433B"/>
    <w:rsid w:val="00E84442"/>
    <w:rsid w:val="00E8461D"/>
    <w:rsid w:val="00E8465A"/>
    <w:rsid w:val="00E84689"/>
    <w:rsid w:val="00E84691"/>
    <w:rsid w:val="00E846AA"/>
    <w:rsid w:val="00E847C6"/>
    <w:rsid w:val="00E84811"/>
    <w:rsid w:val="00E84BF7"/>
    <w:rsid w:val="00E84C03"/>
    <w:rsid w:val="00E84C34"/>
    <w:rsid w:val="00E84DA9"/>
    <w:rsid w:val="00E84E5D"/>
    <w:rsid w:val="00E84FCE"/>
    <w:rsid w:val="00E85255"/>
    <w:rsid w:val="00E85307"/>
    <w:rsid w:val="00E853D0"/>
    <w:rsid w:val="00E858DE"/>
    <w:rsid w:val="00E858F1"/>
    <w:rsid w:val="00E8590D"/>
    <w:rsid w:val="00E85A07"/>
    <w:rsid w:val="00E85A82"/>
    <w:rsid w:val="00E85CF6"/>
    <w:rsid w:val="00E85D67"/>
    <w:rsid w:val="00E85DB1"/>
    <w:rsid w:val="00E85FB0"/>
    <w:rsid w:val="00E86035"/>
    <w:rsid w:val="00E861C7"/>
    <w:rsid w:val="00E8642D"/>
    <w:rsid w:val="00E86723"/>
    <w:rsid w:val="00E86877"/>
    <w:rsid w:val="00E8688E"/>
    <w:rsid w:val="00E86C36"/>
    <w:rsid w:val="00E86E0F"/>
    <w:rsid w:val="00E86E92"/>
    <w:rsid w:val="00E86F66"/>
    <w:rsid w:val="00E86F85"/>
    <w:rsid w:val="00E87051"/>
    <w:rsid w:val="00E871BC"/>
    <w:rsid w:val="00E87551"/>
    <w:rsid w:val="00E87605"/>
    <w:rsid w:val="00E8778A"/>
    <w:rsid w:val="00E878B1"/>
    <w:rsid w:val="00E87A81"/>
    <w:rsid w:val="00E87AB6"/>
    <w:rsid w:val="00E87B53"/>
    <w:rsid w:val="00E87B9C"/>
    <w:rsid w:val="00E87C10"/>
    <w:rsid w:val="00E87C64"/>
    <w:rsid w:val="00E87CD7"/>
    <w:rsid w:val="00E87CE8"/>
    <w:rsid w:val="00E87D6B"/>
    <w:rsid w:val="00E87DC1"/>
    <w:rsid w:val="00E87F82"/>
    <w:rsid w:val="00E87F9B"/>
    <w:rsid w:val="00E9033B"/>
    <w:rsid w:val="00E9041D"/>
    <w:rsid w:val="00E90533"/>
    <w:rsid w:val="00E9063E"/>
    <w:rsid w:val="00E9069B"/>
    <w:rsid w:val="00E906C8"/>
    <w:rsid w:val="00E90762"/>
    <w:rsid w:val="00E90796"/>
    <w:rsid w:val="00E9081C"/>
    <w:rsid w:val="00E90924"/>
    <w:rsid w:val="00E90A1A"/>
    <w:rsid w:val="00E90A73"/>
    <w:rsid w:val="00E90AE8"/>
    <w:rsid w:val="00E90B89"/>
    <w:rsid w:val="00E90C2E"/>
    <w:rsid w:val="00E90E1D"/>
    <w:rsid w:val="00E90E33"/>
    <w:rsid w:val="00E90F3D"/>
    <w:rsid w:val="00E90F9E"/>
    <w:rsid w:val="00E90FFE"/>
    <w:rsid w:val="00E91070"/>
    <w:rsid w:val="00E912B3"/>
    <w:rsid w:val="00E912EF"/>
    <w:rsid w:val="00E913D7"/>
    <w:rsid w:val="00E9155F"/>
    <w:rsid w:val="00E917B9"/>
    <w:rsid w:val="00E917D0"/>
    <w:rsid w:val="00E91837"/>
    <w:rsid w:val="00E91873"/>
    <w:rsid w:val="00E91B8A"/>
    <w:rsid w:val="00E91E2E"/>
    <w:rsid w:val="00E91FB8"/>
    <w:rsid w:val="00E9210C"/>
    <w:rsid w:val="00E922E5"/>
    <w:rsid w:val="00E92545"/>
    <w:rsid w:val="00E92578"/>
    <w:rsid w:val="00E9258A"/>
    <w:rsid w:val="00E9267D"/>
    <w:rsid w:val="00E927CC"/>
    <w:rsid w:val="00E927E6"/>
    <w:rsid w:val="00E928C8"/>
    <w:rsid w:val="00E92A0E"/>
    <w:rsid w:val="00E92C11"/>
    <w:rsid w:val="00E92C3F"/>
    <w:rsid w:val="00E92DA1"/>
    <w:rsid w:val="00E92DB0"/>
    <w:rsid w:val="00E92E49"/>
    <w:rsid w:val="00E93184"/>
    <w:rsid w:val="00E934BA"/>
    <w:rsid w:val="00E934FD"/>
    <w:rsid w:val="00E9367F"/>
    <w:rsid w:val="00E9388F"/>
    <w:rsid w:val="00E939BF"/>
    <w:rsid w:val="00E93A02"/>
    <w:rsid w:val="00E93A71"/>
    <w:rsid w:val="00E93B24"/>
    <w:rsid w:val="00E93B36"/>
    <w:rsid w:val="00E93ED7"/>
    <w:rsid w:val="00E93EF4"/>
    <w:rsid w:val="00E93F22"/>
    <w:rsid w:val="00E93FE2"/>
    <w:rsid w:val="00E93FF8"/>
    <w:rsid w:val="00E943FF"/>
    <w:rsid w:val="00E94450"/>
    <w:rsid w:val="00E946A6"/>
    <w:rsid w:val="00E947B6"/>
    <w:rsid w:val="00E94823"/>
    <w:rsid w:val="00E94AED"/>
    <w:rsid w:val="00E94B37"/>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5F8"/>
    <w:rsid w:val="00E97719"/>
    <w:rsid w:val="00E97CED"/>
    <w:rsid w:val="00E97CEF"/>
    <w:rsid w:val="00E97D8A"/>
    <w:rsid w:val="00E97E1D"/>
    <w:rsid w:val="00E97E9C"/>
    <w:rsid w:val="00EA0164"/>
    <w:rsid w:val="00EA01E9"/>
    <w:rsid w:val="00EA0209"/>
    <w:rsid w:val="00EA03D4"/>
    <w:rsid w:val="00EA03D6"/>
    <w:rsid w:val="00EA05DA"/>
    <w:rsid w:val="00EA05E5"/>
    <w:rsid w:val="00EA0629"/>
    <w:rsid w:val="00EA073A"/>
    <w:rsid w:val="00EA07CE"/>
    <w:rsid w:val="00EA07E3"/>
    <w:rsid w:val="00EA0860"/>
    <w:rsid w:val="00EA0A74"/>
    <w:rsid w:val="00EA0B5A"/>
    <w:rsid w:val="00EA0C09"/>
    <w:rsid w:val="00EA0D0A"/>
    <w:rsid w:val="00EA0D8E"/>
    <w:rsid w:val="00EA0FCF"/>
    <w:rsid w:val="00EA1135"/>
    <w:rsid w:val="00EA1205"/>
    <w:rsid w:val="00EA1782"/>
    <w:rsid w:val="00EA180C"/>
    <w:rsid w:val="00EA18C3"/>
    <w:rsid w:val="00EA194F"/>
    <w:rsid w:val="00EA1B92"/>
    <w:rsid w:val="00EA1CBC"/>
    <w:rsid w:val="00EA1D43"/>
    <w:rsid w:val="00EA1DFB"/>
    <w:rsid w:val="00EA1E2C"/>
    <w:rsid w:val="00EA1EEE"/>
    <w:rsid w:val="00EA1F9F"/>
    <w:rsid w:val="00EA1FC8"/>
    <w:rsid w:val="00EA225F"/>
    <w:rsid w:val="00EA2354"/>
    <w:rsid w:val="00EA241E"/>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2E3"/>
    <w:rsid w:val="00EA33FC"/>
    <w:rsid w:val="00EA3433"/>
    <w:rsid w:val="00EA346E"/>
    <w:rsid w:val="00EA356B"/>
    <w:rsid w:val="00EA36D0"/>
    <w:rsid w:val="00EA372D"/>
    <w:rsid w:val="00EA37E9"/>
    <w:rsid w:val="00EA38A1"/>
    <w:rsid w:val="00EA3A19"/>
    <w:rsid w:val="00EA3B01"/>
    <w:rsid w:val="00EA3BE6"/>
    <w:rsid w:val="00EA3C93"/>
    <w:rsid w:val="00EA3CAA"/>
    <w:rsid w:val="00EA3CC6"/>
    <w:rsid w:val="00EA3E53"/>
    <w:rsid w:val="00EA3E79"/>
    <w:rsid w:val="00EA3F45"/>
    <w:rsid w:val="00EA4007"/>
    <w:rsid w:val="00EA4159"/>
    <w:rsid w:val="00EA4327"/>
    <w:rsid w:val="00EA4584"/>
    <w:rsid w:val="00EA4632"/>
    <w:rsid w:val="00EA4759"/>
    <w:rsid w:val="00EA47A2"/>
    <w:rsid w:val="00EA4940"/>
    <w:rsid w:val="00EA4B85"/>
    <w:rsid w:val="00EA4BFD"/>
    <w:rsid w:val="00EA4EDB"/>
    <w:rsid w:val="00EA4F5E"/>
    <w:rsid w:val="00EA4FB9"/>
    <w:rsid w:val="00EA52F4"/>
    <w:rsid w:val="00EA53D4"/>
    <w:rsid w:val="00EA53DE"/>
    <w:rsid w:val="00EA56A3"/>
    <w:rsid w:val="00EA56AA"/>
    <w:rsid w:val="00EA56D7"/>
    <w:rsid w:val="00EA57FB"/>
    <w:rsid w:val="00EA5B7C"/>
    <w:rsid w:val="00EA5D49"/>
    <w:rsid w:val="00EA5DE6"/>
    <w:rsid w:val="00EA5E39"/>
    <w:rsid w:val="00EA5E94"/>
    <w:rsid w:val="00EA5EBB"/>
    <w:rsid w:val="00EA5F22"/>
    <w:rsid w:val="00EA601E"/>
    <w:rsid w:val="00EA601F"/>
    <w:rsid w:val="00EA6020"/>
    <w:rsid w:val="00EA61A6"/>
    <w:rsid w:val="00EA633C"/>
    <w:rsid w:val="00EA69D7"/>
    <w:rsid w:val="00EA69DB"/>
    <w:rsid w:val="00EA69EB"/>
    <w:rsid w:val="00EA6AA3"/>
    <w:rsid w:val="00EA6BC8"/>
    <w:rsid w:val="00EA6C1C"/>
    <w:rsid w:val="00EA6DA9"/>
    <w:rsid w:val="00EA6E07"/>
    <w:rsid w:val="00EA709C"/>
    <w:rsid w:val="00EA71FC"/>
    <w:rsid w:val="00EA73EF"/>
    <w:rsid w:val="00EA742E"/>
    <w:rsid w:val="00EA7693"/>
    <w:rsid w:val="00EA772A"/>
    <w:rsid w:val="00EA7812"/>
    <w:rsid w:val="00EA7A0C"/>
    <w:rsid w:val="00EA7A7D"/>
    <w:rsid w:val="00EA7D0F"/>
    <w:rsid w:val="00EA7D63"/>
    <w:rsid w:val="00EA7D64"/>
    <w:rsid w:val="00EA7E02"/>
    <w:rsid w:val="00EA7E14"/>
    <w:rsid w:val="00EB0057"/>
    <w:rsid w:val="00EB06D9"/>
    <w:rsid w:val="00EB06DB"/>
    <w:rsid w:val="00EB0776"/>
    <w:rsid w:val="00EB0819"/>
    <w:rsid w:val="00EB084D"/>
    <w:rsid w:val="00EB0CA5"/>
    <w:rsid w:val="00EB0F38"/>
    <w:rsid w:val="00EB0F62"/>
    <w:rsid w:val="00EB1169"/>
    <w:rsid w:val="00EB1177"/>
    <w:rsid w:val="00EB11CC"/>
    <w:rsid w:val="00EB124C"/>
    <w:rsid w:val="00EB1558"/>
    <w:rsid w:val="00EB1631"/>
    <w:rsid w:val="00EB16D5"/>
    <w:rsid w:val="00EB1779"/>
    <w:rsid w:val="00EB1955"/>
    <w:rsid w:val="00EB19F9"/>
    <w:rsid w:val="00EB1ABC"/>
    <w:rsid w:val="00EB1B37"/>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CAD"/>
    <w:rsid w:val="00EB2D87"/>
    <w:rsid w:val="00EB2E11"/>
    <w:rsid w:val="00EB2FF0"/>
    <w:rsid w:val="00EB316A"/>
    <w:rsid w:val="00EB316D"/>
    <w:rsid w:val="00EB31A7"/>
    <w:rsid w:val="00EB31ED"/>
    <w:rsid w:val="00EB32C0"/>
    <w:rsid w:val="00EB35B5"/>
    <w:rsid w:val="00EB3773"/>
    <w:rsid w:val="00EB3978"/>
    <w:rsid w:val="00EB3A07"/>
    <w:rsid w:val="00EB3AA6"/>
    <w:rsid w:val="00EB3BDE"/>
    <w:rsid w:val="00EB3BED"/>
    <w:rsid w:val="00EB3C83"/>
    <w:rsid w:val="00EB3F1D"/>
    <w:rsid w:val="00EB3F39"/>
    <w:rsid w:val="00EB3F88"/>
    <w:rsid w:val="00EB3FE0"/>
    <w:rsid w:val="00EB4220"/>
    <w:rsid w:val="00EB42D9"/>
    <w:rsid w:val="00EB43DB"/>
    <w:rsid w:val="00EB4523"/>
    <w:rsid w:val="00EB4525"/>
    <w:rsid w:val="00EB458B"/>
    <w:rsid w:val="00EB4657"/>
    <w:rsid w:val="00EB4897"/>
    <w:rsid w:val="00EB49DB"/>
    <w:rsid w:val="00EB4A72"/>
    <w:rsid w:val="00EB4AEE"/>
    <w:rsid w:val="00EB4CAD"/>
    <w:rsid w:val="00EB4D66"/>
    <w:rsid w:val="00EB4E3A"/>
    <w:rsid w:val="00EB4E5D"/>
    <w:rsid w:val="00EB4F41"/>
    <w:rsid w:val="00EB4FAB"/>
    <w:rsid w:val="00EB5321"/>
    <w:rsid w:val="00EB5337"/>
    <w:rsid w:val="00EB53AC"/>
    <w:rsid w:val="00EB55F1"/>
    <w:rsid w:val="00EB5680"/>
    <w:rsid w:val="00EB573C"/>
    <w:rsid w:val="00EB5775"/>
    <w:rsid w:val="00EB578C"/>
    <w:rsid w:val="00EB584A"/>
    <w:rsid w:val="00EB58A2"/>
    <w:rsid w:val="00EB5929"/>
    <w:rsid w:val="00EB5A29"/>
    <w:rsid w:val="00EB5AB9"/>
    <w:rsid w:val="00EB5B21"/>
    <w:rsid w:val="00EB5D60"/>
    <w:rsid w:val="00EB5DE7"/>
    <w:rsid w:val="00EB5EEA"/>
    <w:rsid w:val="00EB6083"/>
    <w:rsid w:val="00EB6399"/>
    <w:rsid w:val="00EB6601"/>
    <w:rsid w:val="00EB673A"/>
    <w:rsid w:val="00EB69AC"/>
    <w:rsid w:val="00EB6B73"/>
    <w:rsid w:val="00EB6E38"/>
    <w:rsid w:val="00EB6FAC"/>
    <w:rsid w:val="00EB7013"/>
    <w:rsid w:val="00EB7126"/>
    <w:rsid w:val="00EB712B"/>
    <w:rsid w:val="00EB7254"/>
    <w:rsid w:val="00EB750D"/>
    <w:rsid w:val="00EB75B2"/>
    <w:rsid w:val="00EB763C"/>
    <w:rsid w:val="00EB7704"/>
    <w:rsid w:val="00EB789D"/>
    <w:rsid w:val="00EB7B23"/>
    <w:rsid w:val="00EB7C1C"/>
    <w:rsid w:val="00EB7E4E"/>
    <w:rsid w:val="00EB7FEC"/>
    <w:rsid w:val="00EC00AD"/>
    <w:rsid w:val="00EC011B"/>
    <w:rsid w:val="00EC0140"/>
    <w:rsid w:val="00EC0432"/>
    <w:rsid w:val="00EC045A"/>
    <w:rsid w:val="00EC06E8"/>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1E4C"/>
    <w:rsid w:val="00EC1F26"/>
    <w:rsid w:val="00EC2092"/>
    <w:rsid w:val="00EC214A"/>
    <w:rsid w:val="00EC2192"/>
    <w:rsid w:val="00EC225C"/>
    <w:rsid w:val="00EC2540"/>
    <w:rsid w:val="00EC259D"/>
    <w:rsid w:val="00EC2764"/>
    <w:rsid w:val="00EC2830"/>
    <w:rsid w:val="00EC288A"/>
    <w:rsid w:val="00EC28E1"/>
    <w:rsid w:val="00EC29E8"/>
    <w:rsid w:val="00EC2A9B"/>
    <w:rsid w:val="00EC2B6B"/>
    <w:rsid w:val="00EC2BCF"/>
    <w:rsid w:val="00EC2D49"/>
    <w:rsid w:val="00EC2D51"/>
    <w:rsid w:val="00EC2F8E"/>
    <w:rsid w:val="00EC32E5"/>
    <w:rsid w:val="00EC3407"/>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8A9"/>
    <w:rsid w:val="00EC4A9B"/>
    <w:rsid w:val="00EC4B56"/>
    <w:rsid w:val="00EC4CA0"/>
    <w:rsid w:val="00EC4D1C"/>
    <w:rsid w:val="00EC4F1B"/>
    <w:rsid w:val="00EC4FFB"/>
    <w:rsid w:val="00EC51A5"/>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7"/>
    <w:rsid w:val="00ED007F"/>
    <w:rsid w:val="00ED0209"/>
    <w:rsid w:val="00ED0245"/>
    <w:rsid w:val="00ED0335"/>
    <w:rsid w:val="00ED038F"/>
    <w:rsid w:val="00ED03C6"/>
    <w:rsid w:val="00ED03EC"/>
    <w:rsid w:val="00ED0400"/>
    <w:rsid w:val="00ED04D4"/>
    <w:rsid w:val="00ED058D"/>
    <w:rsid w:val="00ED0598"/>
    <w:rsid w:val="00ED05CF"/>
    <w:rsid w:val="00ED0651"/>
    <w:rsid w:val="00ED068F"/>
    <w:rsid w:val="00ED07C5"/>
    <w:rsid w:val="00ED0846"/>
    <w:rsid w:val="00ED08AC"/>
    <w:rsid w:val="00ED092D"/>
    <w:rsid w:val="00ED098B"/>
    <w:rsid w:val="00ED0F24"/>
    <w:rsid w:val="00ED0FD1"/>
    <w:rsid w:val="00ED104D"/>
    <w:rsid w:val="00ED111A"/>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65B"/>
    <w:rsid w:val="00ED2792"/>
    <w:rsid w:val="00ED2817"/>
    <w:rsid w:val="00ED2A62"/>
    <w:rsid w:val="00ED2AAE"/>
    <w:rsid w:val="00ED2BFF"/>
    <w:rsid w:val="00ED2DB2"/>
    <w:rsid w:val="00ED2E91"/>
    <w:rsid w:val="00ED2FDD"/>
    <w:rsid w:val="00ED3006"/>
    <w:rsid w:val="00ED30E2"/>
    <w:rsid w:val="00ED3271"/>
    <w:rsid w:val="00ED3506"/>
    <w:rsid w:val="00ED362A"/>
    <w:rsid w:val="00ED36F1"/>
    <w:rsid w:val="00ED3744"/>
    <w:rsid w:val="00ED3AFF"/>
    <w:rsid w:val="00ED3B02"/>
    <w:rsid w:val="00ED3B6C"/>
    <w:rsid w:val="00ED3BD4"/>
    <w:rsid w:val="00ED3BD6"/>
    <w:rsid w:val="00ED3C27"/>
    <w:rsid w:val="00ED401E"/>
    <w:rsid w:val="00ED40EA"/>
    <w:rsid w:val="00ED42FC"/>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57D"/>
    <w:rsid w:val="00ED669A"/>
    <w:rsid w:val="00ED678B"/>
    <w:rsid w:val="00ED68BB"/>
    <w:rsid w:val="00ED6992"/>
    <w:rsid w:val="00ED6A0B"/>
    <w:rsid w:val="00ED6A60"/>
    <w:rsid w:val="00ED6ACF"/>
    <w:rsid w:val="00ED6B0F"/>
    <w:rsid w:val="00ED6C92"/>
    <w:rsid w:val="00ED6E13"/>
    <w:rsid w:val="00ED6FDB"/>
    <w:rsid w:val="00ED71B5"/>
    <w:rsid w:val="00ED741F"/>
    <w:rsid w:val="00ED74BD"/>
    <w:rsid w:val="00ED75E9"/>
    <w:rsid w:val="00ED75FA"/>
    <w:rsid w:val="00ED760D"/>
    <w:rsid w:val="00ED7766"/>
    <w:rsid w:val="00ED7837"/>
    <w:rsid w:val="00ED7C9C"/>
    <w:rsid w:val="00ED7E47"/>
    <w:rsid w:val="00EE0205"/>
    <w:rsid w:val="00EE04E6"/>
    <w:rsid w:val="00EE0618"/>
    <w:rsid w:val="00EE06EC"/>
    <w:rsid w:val="00EE0754"/>
    <w:rsid w:val="00EE07E6"/>
    <w:rsid w:val="00EE0891"/>
    <w:rsid w:val="00EE08EE"/>
    <w:rsid w:val="00EE0B1B"/>
    <w:rsid w:val="00EE0D3A"/>
    <w:rsid w:val="00EE0D9C"/>
    <w:rsid w:val="00EE0DEF"/>
    <w:rsid w:val="00EE0E45"/>
    <w:rsid w:val="00EE0E48"/>
    <w:rsid w:val="00EE0E9A"/>
    <w:rsid w:val="00EE0E9C"/>
    <w:rsid w:val="00EE0F0D"/>
    <w:rsid w:val="00EE1039"/>
    <w:rsid w:val="00EE1104"/>
    <w:rsid w:val="00EE11F0"/>
    <w:rsid w:val="00EE1711"/>
    <w:rsid w:val="00EE176E"/>
    <w:rsid w:val="00EE17E3"/>
    <w:rsid w:val="00EE18D0"/>
    <w:rsid w:val="00EE19F5"/>
    <w:rsid w:val="00EE1D88"/>
    <w:rsid w:val="00EE1E49"/>
    <w:rsid w:val="00EE1E51"/>
    <w:rsid w:val="00EE1FE8"/>
    <w:rsid w:val="00EE23F4"/>
    <w:rsid w:val="00EE2531"/>
    <w:rsid w:val="00EE261A"/>
    <w:rsid w:val="00EE27B6"/>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E4D"/>
    <w:rsid w:val="00EE4015"/>
    <w:rsid w:val="00EE404E"/>
    <w:rsid w:val="00EE413F"/>
    <w:rsid w:val="00EE428A"/>
    <w:rsid w:val="00EE4390"/>
    <w:rsid w:val="00EE442A"/>
    <w:rsid w:val="00EE4493"/>
    <w:rsid w:val="00EE455E"/>
    <w:rsid w:val="00EE4577"/>
    <w:rsid w:val="00EE4580"/>
    <w:rsid w:val="00EE4594"/>
    <w:rsid w:val="00EE45D4"/>
    <w:rsid w:val="00EE4652"/>
    <w:rsid w:val="00EE46E7"/>
    <w:rsid w:val="00EE471A"/>
    <w:rsid w:val="00EE4732"/>
    <w:rsid w:val="00EE4829"/>
    <w:rsid w:val="00EE4969"/>
    <w:rsid w:val="00EE4A0D"/>
    <w:rsid w:val="00EE4ACA"/>
    <w:rsid w:val="00EE4B9E"/>
    <w:rsid w:val="00EE4BD2"/>
    <w:rsid w:val="00EE4C63"/>
    <w:rsid w:val="00EE4D33"/>
    <w:rsid w:val="00EE4D7F"/>
    <w:rsid w:val="00EE4E00"/>
    <w:rsid w:val="00EE4EAF"/>
    <w:rsid w:val="00EE4ED8"/>
    <w:rsid w:val="00EE5010"/>
    <w:rsid w:val="00EE5253"/>
    <w:rsid w:val="00EE52CE"/>
    <w:rsid w:val="00EE56B7"/>
    <w:rsid w:val="00EE58C1"/>
    <w:rsid w:val="00EE5B38"/>
    <w:rsid w:val="00EE5CA0"/>
    <w:rsid w:val="00EE5D9F"/>
    <w:rsid w:val="00EE5DCE"/>
    <w:rsid w:val="00EE6004"/>
    <w:rsid w:val="00EE61D3"/>
    <w:rsid w:val="00EE620E"/>
    <w:rsid w:val="00EE640B"/>
    <w:rsid w:val="00EE645F"/>
    <w:rsid w:val="00EE649D"/>
    <w:rsid w:val="00EE652E"/>
    <w:rsid w:val="00EE65E0"/>
    <w:rsid w:val="00EE669B"/>
    <w:rsid w:val="00EE66BB"/>
    <w:rsid w:val="00EE675E"/>
    <w:rsid w:val="00EE6F3F"/>
    <w:rsid w:val="00EE6F8B"/>
    <w:rsid w:val="00EE70C9"/>
    <w:rsid w:val="00EE76A9"/>
    <w:rsid w:val="00EE771B"/>
    <w:rsid w:val="00EE773C"/>
    <w:rsid w:val="00EE7790"/>
    <w:rsid w:val="00EE78D9"/>
    <w:rsid w:val="00EE78FA"/>
    <w:rsid w:val="00EE79A3"/>
    <w:rsid w:val="00EE7A82"/>
    <w:rsid w:val="00EE7B4B"/>
    <w:rsid w:val="00EE7C27"/>
    <w:rsid w:val="00EE7D4E"/>
    <w:rsid w:val="00EE7FA7"/>
    <w:rsid w:val="00EF0061"/>
    <w:rsid w:val="00EF0569"/>
    <w:rsid w:val="00EF0855"/>
    <w:rsid w:val="00EF0A1D"/>
    <w:rsid w:val="00EF0BCA"/>
    <w:rsid w:val="00EF0C6A"/>
    <w:rsid w:val="00EF0C6C"/>
    <w:rsid w:val="00EF0DDC"/>
    <w:rsid w:val="00EF0E02"/>
    <w:rsid w:val="00EF0EBD"/>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7D"/>
    <w:rsid w:val="00EF29C2"/>
    <w:rsid w:val="00EF2AC2"/>
    <w:rsid w:val="00EF2C6F"/>
    <w:rsid w:val="00EF2C7C"/>
    <w:rsid w:val="00EF2D93"/>
    <w:rsid w:val="00EF2EB3"/>
    <w:rsid w:val="00EF2ED8"/>
    <w:rsid w:val="00EF2EE2"/>
    <w:rsid w:val="00EF323C"/>
    <w:rsid w:val="00EF33CB"/>
    <w:rsid w:val="00EF3461"/>
    <w:rsid w:val="00EF34BA"/>
    <w:rsid w:val="00EF34FC"/>
    <w:rsid w:val="00EF3690"/>
    <w:rsid w:val="00EF36A1"/>
    <w:rsid w:val="00EF3749"/>
    <w:rsid w:val="00EF3A07"/>
    <w:rsid w:val="00EF3A44"/>
    <w:rsid w:val="00EF3E15"/>
    <w:rsid w:val="00EF3E69"/>
    <w:rsid w:val="00EF3E91"/>
    <w:rsid w:val="00EF4108"/>
    <w:rsid w:val="00EF420D"/>
    <w:rsid w:val="00EF4289"/>
    <w:rsid w:val="00EF42D2"/>
    <w:rsid w:val="00EF43A6"/>
    <w:rsid w:val="00EF44AC"/>
    <w:rsid w:val="00EF45DA"/>
    <w:rsid w:val="00EF463B"/>
    <w:rsid w:val="00EF4723"/>
    <w:rsid w:val="00EF47B2"/>
    <w:rsid w:val="00EF4951"/>
    <w:rsid w:val="00EF498F"/>
    <w:rsid w:val="00EF4BD6"/>
    <w:rsid w:val="00EF4F87"/>
    <w:rsid w:val="00EF4FDB"/>
    <w:rsid w:val="00EF509C"/>
    <w:rsid w:val="00EF510E"/>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612"/>
    <w:rsid w:val="00EF680E"/>
    <w:rsid w:val="00EF6987"/>
    <w:rsid w:val="00EF69DC"/>
    <w:rsid w:val="00EF69F9"/>
    <w:rsid w:val="00EF6A07"/>
    <w:rsid w:val="00EF6BFF"/>
    <w:rsid w:val="00EF6D9C"/>
    <w:rsid w:val="00EF6DC2"/>
    <w:rsid w:val="00EF6FD0"/>
    <w:rsid w:val="00EF6FDF"/>
    <w:rsid w:val="00EF6FF0"/>
    <w:rsid w:val="00EF705B"/>
    <w:rsid w:val="00EF70FB"/>
    <w:rsid w:val="00EF7323"/>
    <w:rsid w:val="00EF73A8"/>
    <w:rsid w:val="00EF7502"/>
    <w:rsid w:val="00EF757F"/>
    <w:rsid w:val="00EF75BB"/>
    <w:rsid w:val="00EF7856"/>
    <w:rsid w:val="00EF7891"/>
    <w:rsid w:val="00EF78F2"/>
    <w:rsid w:val="00EF797F"/>
    <w:rsid w:val="00EF79A2"/>
    <w:rsid w:val="00EF7B5D"/>
    <w:rsid w:val="00EF7BB7"/>
    <w:rsid w:val="00EF7D9F"/>
    <w:rsid w:val="00EF7DA3"/>
    <w:rsid w:val="00EF7E1B"/>
    <w:rsid w:val="00EF7F8F"/>
    <w:rsid w:val="00F00011"/>
    <w:rsid w:val="00F001FD"/>
    <w:rsid w:val="00F0038E"/>
    <w:rsid w:val="00F003CD"/>
    <w:rsid w:val="00F00690"/>
    <w:rsid w:val="00F00751"/>
    <w:rsid w:val="00F0086B"/>
    <w:rsid w:val="00F00BD7"/>
    <w:rsid w:val="00F00BFF"/>
    <w:rsid w:val="00F00E6A"/>
    <w:rsid w:val="00F00E9B"/>
    <w:rsid w:val="00F00ECC"/>
    <w:rsid w:val="00F017AE"/>
    <w:rsid w:val="00F017B1"/>
    <w:rsid w:val="00F017C8"/>
    <w:rsid w:val="00F0189C"/>
    <w:rsid w:val="00F018DF"/>
    <w:rsid w:val="00F01AB0"/>
    <w:rsid w:val="00F01C15"/>
    <w:rsid w:val="00F01C9A"/>
    <w:rsid w:val="00F01CA3"/>
    <w:rsid w:val="00F022D3"/>
    <w:rsid w:val="00F02491"/>
    <w:rsid w:val="00F025ED"/>
    <w:rsid w:val="00F0264D"/>
    <w:rsid w:val="00F02700"/>
    <w:rsid w:val="00F027F1"/>
    <w:rsid w:val="00F0284F"/>
    <w:rsid w:val="00F02887"/>
    <w:rsid w:val="00F02A81"/>
    <w:rsid w:val="00F02AA6"/>
    <w:rsid w:val="00F02BCB"/>
    <w:rsid w:val="00F02CE2"/>
    <w:rsid w:val="00F02FC3"/>
    <w:rsid w:val="00F03010"/>
    <w:rsid w:val="00F03047"/>
    <w:rsid w:val="00F03089"/>
    <w:rsid w:val="00F031A3"/>
    <w:rsid w:val="00F03252"/>
    <w:rsid w:val="00F03338"/>
    <w:rsid w:val="00F03447"/>
    <w:rsid w:val="00F03752"/>
    <w:rsid w:val="00F03798"/>
    <w:rsid w:val="00F037C5"/>
    <w:rsid w:val="00F03AE6"/>
    <w:rsid w:val="00F03C75"/>
    <w:rsid w:val="00F03CC7"/>
    <w:rsid w:val="00F03EDE"/>
    <w:rsid w:val="00F03FE8"/>
    <w:rsid w:val="00F04084"/>
    <w:rsid w:val="00F043CD"/>
    <w:rsid w:val="00F044A4"/>
    <w:rsid w:val="00F04563"/>
    <w:rsid w:val="00F045AF"/>
    <w:rsid w:val="00F046DD"/>
    <w:rsid w:val="00F04725"/>
    <w:rsid w:val="00F04748"/>
    <w:rsid w:val="00F04813"/>
    <w:rsid w:val="00F04A32"/>
    <w:rsid w:val="00F04B80"/>
    <w:rsid w:val="00F04D0E"/>
    <w:rsid w:val="00F04D84"/>
    <w:rsid w:val="00F04DCA"/>
    <w:rsid w:val="00F04EAB"/>
    <w:rsid w:val="00F04FC2"/>
    <w:rsid w:val="00F0539B"/>
    <w:rsid w:val="00F053FA"/>
    <w:rsid w:val="00F055E9"/>
    <w:rsid w:val="00F056AA"/>
    <w:rsid w:val="00F05A05"/>
    <w:rsid w:val="00F05A2E"/>
    <w:rsid w:val="00F05AFB"/>
    <w:rsid w:val="00F05B15"/>
    <w:rsid w:val="00F05B95"/>
    <w:rsid w:val="00F05D4B"/>
    <w:rsid w:val="00F05E8F"/>
    <w:rsid w:val="00F05F75"/>
    <w:rsid w:val="00F06139"/>
    <w:rsid w:val="00F06247"/>
    <w:rsid w:val="00F06263"/>
    <w:rsid w:val="00F06423"/>
    <w:rsid w:val="00F064E4"/>
    <w:rsid w:val="00F0656D"/>
    <w:rsid w:val="00F066A3"/>
    <w:rsid w:val="00F066E0"/>
    <w:rsid w:val="00F0670C"/>
    <w:rsid w:val="00F069D9"/>
    <w:rsid w:val="00F06ABE"/>
    <w:rsid w:val="00F06C26"/>
    <w:rsid w:val="00F06D0F"/>
    <w:rsid w:val="00F06EF8"/>
    <w:rsid w:val="00F06F10"/>
    <w:rsid w:val="00F06FF7"/>
    <w:rsid w:val="00F070C3"/>
    <w:rsid w:val="00F071A8"/>
    <w:rsid w:val="00F072C2"/>
    <w:rsid w:val="00F073BA"/>
    <w:rsid w:val="00F07447"/>
    <w:rsid w:val="00F07890"/>
    <w:rsid w:val="00F07B59"/>
    <w:rsid w:val="00F07B66"/>
    <w:rsid w:val="00F07B94"/>
    <w:rsid w:val="00F07C68"/>
    <w:rsid w:val="00F07DDE"/>
    <w:rsid w:val="00F07F15"/>
    <w:rsid w:val="00F07F7B"/>
    <w:rsid w:val="00F1008E"/>
    <w:rsid w:val="00F102A8"/>
    <w:rsid w:val="00F1034F"/>
    <w:rsid w:val="00F10570"/>
    <w:rsid w:val="00F1070F"/>
    <w:rsid w:val="00F10717"/>
    <w:rsid w:val="00F108FD"/>
    <w:rsid w:val="00F10A2A"/>
    <w:rsid w:val="00F10C53"/>
    <w:rsid w:val="00F10D01"/>
    <w:rsid w:val="00F10DB9"/>
    <w:rsid w:val="00F10DED"/>
    <w:rsid w:val="00F10E9A"/>
    <w:rsid w:val="00F10F24"/>
    <w:rsid w:val="00F10FA2"/>
    <w:rsid w:val="00F1105B"/>
    <w:rsid w:val="00F1120E"/>
    <w:rsid w:val="00F113C1"/>
    <w:rsid w:val="00F1144E"/>
    <w:rsid w:val="00F11660"/>
    <w:rsid w:val="00F11676"/>
    <w:rsid w:val="00F11759"/>
    <w:rsid w:val="00F11C67"/>
    <w:rsid w:val="00F11C83"/>
    <w:rsid w:val="00F11CCC"/>
    <w:rsid w:val="00F11E56"/>
    <w:rsid w:val="00F11EFC"/>
    <w:rsid w:val="00F12025"/>
    <w:rsid w:val="00F120BB"/>
    <w:rsid w:val="00F12161"/>
    <w:rsid w:val="00F121B7"/>
    <w:rsid w:val="00F1244E"/>
    <w:rsid w:val="00F12479"/>
    <w:rsid w:val="00F124AA"/>
    <w:rsid w:val="00F124E3"/>
    <w:rsid w:val="00F125A8"/>
    <w:rsid w:val="00F12608"/>
    <w:rsid w:val="00F127A3"/>
    <w:rsid w:val="00F128E4"/>
    <w:rsid w:val="00F128EC"/>
    <w:rsid w:val="00F1293D"/>
    <w:rsid w:val="00F12945"/>
    <w:rsid w:val="00F129E3"/>
    <w:rsid w:val="00F129F0"/>
    <w:rsid w:val="00F12A00"/>
    <w:rsid w:val="00F12A06"/>
    <w:rsid w:val="00F12A0C"/>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D81"/>
    <w:rsid w:val="00F13E86"/>
    <w:rsid w:val="00F13FC7"/>
    <w:rsid w:val="00F14450"/>
    <w:rsid w:val="00F1447E"/>
    <w:rsid w:val="00F1449C"/>
    <w:rsid w:val="00F1451C"/>
    <w:rsid w:val="00F1452E"/>
    <w:rsid w:val="00F14781"/>
    <w:rsid w:val="00F1487C"/>
    <w:rsid w:val="00F14A38"/>
    <w:rsid w:val="00F14A9E"/>
    <w:rsid w:val="00F14AA6"/>
    <w:rsid w:val="00F14AC5"/>
    <w:rsid w:val="00F14B21"/>
    <w:rsid w:val="00F14BD7"/>
    <w:rsid w:val="00F14D25"/>
    <w:rsid w:val="00F14ECF"/>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4D6"/>
    <w:rsid w:val="00F165AA"/>
    <w:rsid w:val="00F1665A"/>
    <w:rsid w:val="00F169C4"/>
    <w:rsid w:val="00F16A80"/>
    <w:rsid w:val="00F16AFE"/>
    <w:rsid w:val="00F16C76"/>
    <w:rsid w:val="00F16E33"/>
    <w:rsid w:val="00F16FE2"/>
    <w:rsid w:val="00F170FA"/>
    <w:rsid w:val="00F17281"/>
    <w:rsid w:val="00F172EC"/>
    <w:rsid w:val="00F17304"/>
    <w:rsid w:val="00F1735C"/>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17F6D"/>
    <w:rsid w:val="00F20046"/>
    <w:rsid w:val="00F20119"/>
    <w:rsid w:val="00F20181"/>
    <w:rsid w:val="00F2028C"/>
    <w:rsid w:val="00F2030C"/>
    <w:rsid w:val="00F2034F"/>
    <w:rsid w:val="00F2057F"/>
    <w:rsid w:val="00F205D7"/>
    <w:rsid w:val="00F20773"/>
    <w:rsid w:val="00F207CE"/>
    <w:rsid w:val="00F207F1"/>
    <w:rsid w:val="00F2085B"/>
    <w:rsid w:val="00F2090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1"/>
    <w:rsid w:val="00F22C0B"/>
    <w:rsid w:val="00F22C81"/>
    <w:rsid w:val="00F22CB6"/>
    <w:rsid w:val="00F22D7B"/>
    <w:rsid w:val="00F22EEA"/>
    <w:rsid w:val="00F230AC"/>
    <w:rsid w:val="00F230DC"/>
    <w:rsid w:val="00F2312A"/>
    <w:rsid w:val="00F2324B"/>
    <w:rsid w:val="00F2347C"/>
    <w:rsid w:val="00F23523"/>
    <w:rsid w:val="00F2354F"/>
    <w:rsid w:val="00F237F4"/>
    <w:rsid w:val="00F23C24"/>
    <w:rsid w:val="00F23C71"/>
    <w:rsid w:val="00F23D3D"/>
    <w:rsid w:val="00F23D5E"/>
    <w:rsid w:val="00F23DBC"/>
    <w:rsid w:val="00F23DFD"/>
    <w:rsid w:val="00F23E98"/>
    <w:rsid w:val="00F24010"/>
    <w:rsid w:val="00F24077"/>
    <w:rsid w:val="00F24336"/>
    <w:rsid w:val="00F244A0"/>
    <w:rsid w:val="00F24518"/>
    <w:rsid w:val="00F24522"/>
    <w:rsid w:val="00F24571"/>
    <w:rsid w:val="00F24747"/>
    <w:rsid w:val="00F247C6"/>
    <w:rsid w:val="00F248C1"/>
    <w:rsid w:val="00F249C8"/>
    <w:rsid w:val="00F24A06"/>
    <w:rsid w:val="00F24A77"/>
    <w:rsid w:val="00F24A80"/>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78F"/>
    <w:rsid w:val="00F25891"/>
    <w:rsid w:val="00F2590A"/>
    <w:rsid w:val="00F259B2"/>
    <w:rsid w:val="00F25C7D"/>
    <w:rsid w:val="00F25CAA"/>
    <w:rsid w:val="00F25CB8"/>
    <w:rsid w:val="00F25D2E"/>
    <w:rsid w:val="00F25E56"/>
    <w:rsid w:val="00F25EBE"/>
    <w:rsid w:val="00F25FB9"/>
    <w:rsid w:val="00F26068"/>
    <w:rsid w:val="00F260AC"/>
    <w:rsid w:val="00F26298"/>
    <w:rsid w:val="00F26324"/>
    <w:rsid w:val="00F263B2"/>
    <w:rsid w:val="00F2653A"/>
    <w:rsid w:val="00F26682"/>
    <w:rsid w:val="00F266F9"/>
    <w:rsid w:val="00F2671E"/>
    <w:rsid w:val="00F2672B"/>
    <w:rsid w:val="00F267D9"/>
    <w:rsid w:val="00F269A6"/>
    <w:rsid w:val="00F26ABD"/>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9D"/>
    <w:rsid w:val="00F278DB"/>
    <w:rsid w:val="00F27A03"/>
    <w:rsid w:val="00F27AF8"/>
    <w:rsid w:val="00F27B2A"/>
    <w:rsid w:val="00F27CFE"/>
    <w:rsid w:val="00F27E13"/>
    <w:rsid w:val="00F27FBD"/>
    <w:rsid w:val="00F30006"/>
    <w:rsid w:val="00F30062"/>
    <w:rsid w:val="00F301EC"/>
    <w:rsid w:val="00F30291"/>
    <w:rsid w:val="00F30346"/>
    <w:rsid w:val="00F30441"/>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F7"/>
    <w:rsid w:val="00F30CFB"/>
    <w:rsid w:val="00F31114"/>
    <w:rsid w:val="00F31195"/>
    <w:rsid w:val="00F311E1"/>
    <w:rsid w:val="00F31289"/>
    <w:rsid w:val="00F312A5"/>
    <w:rsid w:val="00F312AF"/>
    <w:rsid w:val="00F3131E"/>
    <w:rsid w:val="00F3134C"/>
    <w:rsid w:val="00F314FB"/>
    <w:rsid w:val="00F31505"/>
    <w:rsid w:val="00F3168C"/>
    <w:rsid w:val="00F316BA"/>
    <w:rsid w:val="00F3177C"/>
    <w:rsid w:val="00F31908"/>
    <w:rsid w:val="00F31C01"/>
    <w:rsid w:val="00F31D03"/>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D8D"/>
    <w:rsid w:val="00F32DBE"/>
    <w:rsid w:val="00F32DED"/>
    <w:rsid w:val="00F32E10"/>
    <w:rsid w:val="00F32E8D"/>
    <w:rsid w:val="00F32F7E"/>
    <w:rsid w:val="00F32FA4"/>
    <w:rsid w:val="00F32FBC"/>
    <w:rsid w:val="00F3301E"/>
    <w:rsid w:val="00F330F1"/>
    <w:rsid w:val="00F3315B"/>
    <w:rsid w:val="00F33274"/>
    <w:rsid w:val="00F33279"/>
    <w:rsid w:val="00F33424"/>
    <w:rsid w:val="00F3345B"/>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0F5"/>
    <w:rsid w:val="00F353AF"/>
    <w:rsid w:val="00F3540B"/>
    <w:rsid w:val="00F3545D"/>
    <w:rsid w:val="00F3550B"/>
    <w:rsid w:val="00F355B1"/>
    <w:rsid w:val="00F3560B"/>
    <w:rsid w:val="00F356DB"/>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ACE"/>
    <w:rsid w:val="00F37DF2"/>
    <w:rsid w:val="00F37E0B"/>
    <w:rsid w:val="00F37F1E"/>
    <w:rsid w:val="00F37F1F"/>
    <w:rsid w:val="00F37F84"/>
    <w:rsid w:val="00F37FEA"/>
    <w:rsid w:val="00F37FF6"/>
    <w:rsid w:val="00F4014B"/>
    <w:rsid w:val="00F40206"/>
    <w:rsid w:val="00F402B8"/>
    <w:rsid w:val="00F4030A"/>
    <w:rsid w:val="00F40319"/>
    <w:rsid w:val="00F40331"/>
    <w:rsid w:val="00F40341"/>
    <w:rsid w:val="00F406C1"/>
    <w:rsid w:val="00F408D8"/>
    <w:rsid w:val="00F408E4"/>
    <w:rsid w:val="00F4098F"/>
    <w:rsid w:val="00F40A17"/>
    <w:rsid w:val="00F40A50"/>
    <w:rsid w:val="00F40C48"/>
    <w:rsid w:val="00F40CD2"/>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94F"/>
    <w:rsid w:val="00F41A17"/>
    <w:rsid w:val="00F41A2C"/>
    <w:rsid w:val="00F41A2F"/>
    <w:rsid w:val="00F41ABB"/>
    <w:rsid w:val="00F41B20"/>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936"/>
    <w:rsid w:val="00F44A3D"/>
    <w:rsid w:val="00F44BB3"/>
    <w:rsid w:val="00F44C97"/>
    <w:rsid w:val="00F44D6E"/>
    <w:rsid w:val="00F44EA7"/>
    <w:rsid w:val="00F44EFD"/>
    <w:rsid w:val="00F45117"/>
    <w:rsid w:val="00F451C8"/>
    <w:rsid w:val="00F452D2"/>
    <w:rsid w:val="00F4543A"/>
    <w:rsid w:val="00F455CE"/>
    <w:rsid w:val="00F45748"/>
    <w:rsid w:val="00F457CC"/>
    <w:rsid w:val="00F457FA"/>
    <w:rsid w:val="00F4581D"/>
    <w:rsid w:val="00F4584A"/>
    <w:rsid w:val="00F45953"/>
    <w:rsid w:val="00F45B08"/>
    <w:rsid w:val="00F45CF4"/>
    <w:rsid w:val="00F45D1F"/>
    <w:rsid w:val="00F45D2E"/>
    <w:rsid w:val="00F45F19"/>
    <w:rsid w:val="00F45FDF"/>
    <w:rsid w:val="00F460C0"/>
    <w:rsid w:val="00F46155"/>
    <w:rsid w:val="00F461F7"/>
    <w:rsid w:val="00F46226"/>
    <w:rsid w:val="00F46244"/>
    <w:rsid w:val="00F46444"/>
    <w:rsid w:val="00F464CC"/>
    <w:rsid w:val="00F46607"/>
    <w:rsid w:val="00F46836"/>
    <w:rsid w:val="00F46916"/>
    <w:rsid w:val="00F46AE5"/>
    <w:rsid w:val="00F46C14"/>
    <w:rsid w:val="00F46C2C"/>
    <w:rsid w:val="00F46C7B"/>
    <w:rsid w:val="00F46D35"/>
    <w:rsid w:val="00F47061"/>
    <w:rsid w:val="00F470AF"/>
    <w:rsid w:val="00F47107"/>
    <w:rsid w:val="00F47231"/>
    <w:rsid w:val="00F47599"/>
    <w:rsid w:val="00F477BE"/>
    <w:rsid w:val="00F478DA"/>
    <w:rsid w:val="00F47910"/>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7AB"/>
    <w:rsid w:val="00F51B16"/>
    <w:rsid w:val="00F51E7C"/>
    <w:rsid w:val="00F51F86"/>
    <w:rsid w:val="00F51F9A"/>
    <w:rsid w:val="00F52038"/>
    <w:rsid w:val="00F523A1"/>
    <w:rsid w:val="00F52700"/>
    <w:rsid w:val="00F52975"/>
    <w:rsid w:val="00F52C8B"/>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D34"/>
    <w:rsid w:val="00F53FFA"/>
    <w:rsid w:val="00F540C6"/>
    <w:rsid w:val="00F541DD"/>
    <w:rsid w:val="00F5457C"/>
    <w:rsid w:val="00F546CC"/>
    <w:rsid w:val="00F54723"/>
    <w:rsid w:val="00F547C7"/>
    <w:rsid w:val="00F54C45"/>
    <w:rsid w:val="00F54E01"/>
    <w:rsid w:val="00F54F6B"/>
    <w:rsid w:val="00F55037"/>
    <w:rsid w:val="00F55466"/>
    <w:rsid w:val="00F55490"/>
    <w:rsid w:val="00F554E3"/>
    <w:rsid w:val="00F558E2"/>
    <w:rsid w:val="00F5593A"/>
    <w:rsid w:val="00F559E6"/>
    <w:rsid w:val="00F55B41"/>
    <w:rsid w:val="00F55B49"/>
    <w:rsid w:val="00F55C28"/>
    <w:rsid w:val="00F55CC9"/>
    <w:rsid w:val="00F55CE0"/>
    <w:rsid w:val="00F55CF6"/>
    <w:rsid w:val="00F55D6A"/>
    <w:rsid w:val="00F55FB4"/>
    <w:rsid w:val="00F55FF2"/>
    <w:rsid w:val="00F5608F"/>
    <w:rsid w:val="00F5611D"/>
    <w:rsid w:val="00F56188"/>
    <w:rsid w:val="00F5623E"/>
    <w:rsid w:val="00F56313"/>
    <w:rsid w:val="00F5637D"/>
    <w:rsid w:val="00F5645D"/>
    <w:rsid w:val="00F564F7"/>
    <w:rsid w:val="00F56534"/>
    <w:rsid w:val="00F565E2"/>
    <w:rsid w:val="00F5664E"/>
    <w:rsid w:val="00F569CC"/>
    <w:rsid w:val="00F569D4"/>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16B"/>
    <w:rsid w:val="00F602EC"/>
    <w:rsid w:val="00F603E4"/>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8A6"/>
    <w:rsid w:val="00F61980"/>
    <w:rsid w:val="00F61985"/>
    <w:rsid w:val="00F619C3"/>
    <w:rsid w:val="00F61C0D"/>
    <w:rsid w:val="00F61D28"/>
    <w:rsid w:val="00F61E03"/>
    <w:rsid w:val="00F61E24"/>
    <w:rsid w:val="00F61E56"/>
    <w:rsid w:val="00F61E7B"/>
    <w:rsid w:val="00F61E8E"/>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E13"/>
    <w:rsid w:val="00F62E50"/>
    <w:rsid w:val="00F62EA4"/>
    <w:rsid w:val="00F62ECE"/>
    <w:rsid w:val="00F62F2A"/>
    <w:rsid w:val="00F632E4"/>
    <w:rsid w:val="00F633C2"/>
    <w:rsid w:val="00F6352F"/>
    <w:rsid w:val="00F63538"/>
    <w:rsid w:val="00F63605"/>
    <w:rsid w:val="00F6360C"/>
    <w:rsid w:val="00F636D5"/>
    <w:rsid w:val="00F6373E"/>
    <w:rsid w:val="00F637AF"/>
    <w:rsid w:val="00F637B9"/>
    <w:rsid w:val="00F63B27"/>
    <w:rsid w:val="00F63BE5"/>
    <w:rsid w:val="00F63DBC"/>
    <w:rsid w:val="00F63E61"/>
    <w:rsid w:val="00F63E82"/>
    <w:rsid w:val="00F640A0"/>
    <w:rsid w:val="00F6473F"/>
    <w:rsid w:val="00F6478F"/>
    <w:rsid w:val="00F6488D"/>
    <w:rsid w:val="00F648F1"/>
    <w:rsid w:val="00F64AE0"/>
    <w:rsid w:val="00F64C90"/>
    <w:rsid w:val="00F64CF5"/>
    <w:rsid w:val="00F64D36"/>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D8"/>
    <w:rsid w:val="00F660E4"/>
    <w:rsid w:val="00F6620C"/>
    <w:rsid w:val="00F6627A"/>
    <w:rsid w:val="00F662D4"/>
    <w:rsid w:val="00F66410"/>
    <w:rsid w:val="00F664DC"/>
    <w:rsid w:val="00F665D2"/>
    <w:rsid w:val="00F665FA"/>
    <w:rsid w:val="00F66713"/>
    <w:rsid w:val="00F6676B"/>
    <w:rsid w:val="00F66A34"/>
    <w:rsid w:val="00F66A59"/>
    <w:rsid w:val="00F66BF4"/>
    <w:rsid w:val="00F66C01"/>
    <w:rsid w:val="00F66C25"/>
    <w:rsid w:val="00F66C9C"/>
    <w:rsid w:val="00F66F8F"/>
    <w:rsid w:val="00F66FF6"/>
    <w:rsid w:val="00F670C1"/>
    <w:rsid w:val="00F672FD"/>
    <w:rsid w:val="00F67334"/>
    <w:rsid w:val="00F67471"/>
    <w:rsid w:val="00F67624"/>
    <w:rsid w:val="00F67685"/>
    <w:rsid w:val="00F676ED"/>
    <w:rsid w:val="00F67AEB"/>
    <w:rsid w:val="00F67B75"/>
    <w:rsid w:val="00F67B77"/>
    <w:rsid w:val="00F67CF5"/>
    <w:rsid w:val="00F67D39"/>
    <w:rsid w:val="00F67D9E"/>
    <w:rsid w:val="00F67E45"/>
    <w:rsid w:val="00F67E4C"/>
    <w:rsid w:val="00F67EC8"/>
    <w:rsid w:val="00F70056"/>
    <w:rsid w:val="00F700BA"/>
    <w:rsid w:val="00F703DB"/>
    <w:rsid w:val="00F7056A"/>
    <w:rsid w:val="00F7068E"/>
    <w:rsid w:val="00F70868"/>
    <w:rsid w:val="00F70954"/>
    <w:rsid w:val="00F70A9E"/>
    <w:rsid w:val="00F70ACA"/>
    <w:rsid w:val="00F70BD3"/>
    <w:rsid w:val="00F70C06"/>
    <w:rsid w:val="00F70C36"/>
    <w:rsid w:val="00F70D88"/>
    <w:rsid w:val="00F70E37"/>
    <w:rsid w:val="00F71362"/>
    <w:rsid w:val="00F714ED"/>
    <w:rsid w:val="00F714F7"/>
    <w:rsid w:val="00F7152E"/>
    <w:rsid w:val="00F7167F"/>
    <w:rsid w:val="00F716E8"/>
    <w:rsid w:val="00F717A2"/>
    <w:rsid w:val="00F71920"/>
    <w:rsid w:val="00F719CA"/>
    <w:rsid w:val="00F71A8D"/>
    <w:rsid w:val="00F71ABE"/>
    <w:rsid w:val="00F71B83"/>
    <w:rsid w:val="00F71BD1"/>
    <w:rsid w:val="00F71CA8"/>
    <w:rsid w:val="00F71CDF"/>
    <w:rsid w:val="00F71DF4"/>
    <w:rsid w:val="00F71E3B"/>
    <w:rsid w:val="00F71F4A"/>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989"/>
    <w:rsid w:val="00F73A0A"/>
    <w:rsid w:val="00F73A0D"/>
    <w:rsid w:val="00F73A52"/>
    <w:rsid w:val="00F73D9D"/>
    <w:rsid w:val="00F73E36"/>
    <w:rsid w:val="00F7412B"/>
    <w:rsid w:val="00F74133"/>
    <w:rsid w:val="00F7418C"/>
    <w:rsid w:val="00F741BD"/>
    <w:rsid w:val="00F742B0"/>
    <w:rsid w:val="00F742F7"/>
    <w:rsid w:val="00F74481"/>
    <w:rsid w:val="00F744C7"/>
    <w:rsid w:val="00F74520"/>
    <w:rsid w:val="00F7475E"/>
    <w:rsid w:val="00F74792"/>
    <w:rsid w:val="00F749C7"/>
    <w:rsid w:val="00F74B3A"/>
    <w:rsid w:val="00F74C40"/>
    <w:rsid w:val="00F74EB5"/>
    <w:rsid w:val="00F750E6"/>
    <w:rsid w:val="00F7514F"/>
    <w:rsid w:val="00F75296"/>
    <w:rsid w:val="00F75378"/>
    <w:rsid w:val="00F7573D"/>
    <w:rsid w:val="00F75743"/>
    <w:rsid w:val="00F759AF"/>
    <w:rsid w:val="00F75A76"/>
    <w:rsid w:val="00F75C75"/>
    <w:rsid w:val="00F75F16"/>
    <w:rsid w:val="00F75F68"/>
    <w:rsid w:val="00F7609E"/>
    <w:rsid w:val="00F760B9"/>
    <w:rsid w:val="00F761E0"/>
    <w:rsid w:val="00F7630E"/>
    <w:rsid w:val="00F76360"/>
    <w:rsid w:val="00F76543"/>
    <w:rsid w:val="00F766F6"/>
    <w:rsid w:val="00F76752"/>
    <w:rsid w:val="00F76B09"/>
    <w:rsid w:val="00F76C9A"/>
    <w:rsid w:val="00F76D1B"/>
    <w:rsid w:val="00F76ECD"/>
    <w:rsid w:val="00F76F05"/>
    <w:rsid w:val="00F76F49"/>
    <w:rsid w:val="00F76FC9"/>
    <w:rsid w:val="00F7703E"/>
    <w:rsid w:val="00F770B5"/>
    <w:rsid w:val="00F77212"/>
    <w:rsid w:val="00F77438"/>
    <w:rsid w:val="00F7746A"/>
    <w:rsid w:val="00F77622"/>
    <w:rsid w:val="00F77E81"/>
    <w:rsid w:val="00F77E9C"/>
    <w:rsid w:val="00F77ECD"/>
    <w:rsid w:val="00F77F25"/>
    <w:rsid w:val="00F800A1"/>
    <w:rsid w:val="00F800F6"/>
    <w:rsid w:val="00F8012B"/>
    <w:rsid w:val="00F80589"/>
    <w:rsid w:val="00F805FB"/>
    <w:rsid w:val="00F80605"/>
    <w:rsid w:val="00F8075E"/>
    <w:rsid w:val="00F807A5"/>
    <w:rsid w:val="00F80823"/>
    <w:rsid w:val="00F808D8"/>
    <w:rsid w:val="00F8099D"/>
    <w:rsid w:val="00F809E7"/>
    <w:rsid w:val="00F809FB"/>
    <w:rsid w:val="00F80B59"/>
    <w:rsid w:val="00F80C38"/>
    <w:rsid w:val="00F80D74"/>
    <w:rsid w:val="00F81082"/>
    <w:rsid w:val="00F81111"/>
    <w:rsid w:val="00F8112F"/>
    <w:rsid w:val="00F81143"/>
    <w:rsid w:val="00F81265"/>
    <w:rsid w:val="00F814E4"/>
    <w:rsid w:val="00F814F1"/>
    <w:rsid w:val="00F8152A"/>
    <w:rsid w:val="00F8159F"/>
    <w:rsid w:val="00F81692"/>
    <w:rsid w:val="00F816DF"/>
    <w:rsid w:val="00F8180D"/>
    <w:rsid w:val="00F8183D"/>
    <w:rsid w:val="00F81874"/>
    <w:rsid w:val="00F81885"/>
    <w:rsid w:val="00F81AB4"/>
    <w:rsid w:val="00F81AB6"/>
    <w:rsid w:val="00F81E60"/>
    <w:rsid w:val="00F822B7"/>
    <w:rsid w:val="00F823BC"/>
    <w:rsid w:val="00F8242A"/>
    <w:rsid w:val="00F82500"/>
    <w:rsid w:val="00F8257F"/>
    <w:rsid w:val="00F8268D"/>
    <w:rsid w:val="00F826E6"/>
    <w:rsid w:val="00F826EA"/>
    <w:rsid w:val="00F82801"/>
    <w:rsid w:val="00F82A35"/>
    <w:rsid w:val="00F82AD3"/>
    <w:rsid w:val="00F82AE1"/>
    <w:rsid w:val="00F82AF5"/>
    <w:rsid w:val="00F8305A"/>
    <w:rsid w:val="00F83247"/>
    <w:rsid w:val="00F83438"/>
    <w:rsid w:val="00F83534"/>
    <w:rsid w:val="00F83751"/>
    <w:rsid w:val="00F83971"/>
    <w:rsid w:val="00F83D5B"/>
    <w:rsid w:val="00F83D83"/>
    <w:rsid w:val="00F83E77"/>
    <w:rsid w:val="00F84004"/>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4FA4"/>
    <w:rsid w:val="00F850C2"/>
    <w:rsid w:val="00F850E7"/>
    <w:rsid w:val="00F85143"/>
    <w:rsid w:val="00F851DA"/>
    <w:rsid w:val="00F852A2"/>
    <w:rsid w:val="00F854C0"/>
    <w:rsid w:val="00F8555C"/>
    <w:rsid w:val="00F855C4"/>
    <w:rsid w:val="00F8560B"/>
    <w:rsid w:val="00F8560F"/>
    <w:rsid w:val="00F8567D"/>
    <w:rsid w:val="00F85755"/>
    <w:rsid w:val="00F8576B"/>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816"/>
    <w:rsid w:val="00F86A4B"/>
    <w:rsid w:val="00F87020"/>
    <w:rsid w:val="00F870A2"/>
    <w:rsid w:val="00F8730F"/>
    <w:rsid w:val="00F8735D"/>
    <w:rsid w:val="00F87435"/>
    <w:rsid w:val="00F8749D"/>
    <w:rsid w:val="00F874D3"/>
    <w:rsid w:val="00F8754F"/>
    <w:rsid w:val="00F875BD"/>
    <w:rsid w:val="00F87642"/>
    <w:rsid w:val="00F87660"/>
    <w:rsid w:val="00F8780E"/>
    <w:rsid w:val="00F87856"/>
    <w:rsid w:val="00F87879"/>
    <w:rsid w:val="00F87985"/>
    <w:rsid w:val="00F879DF"/>
    <w:rsid w:val="00F87A0F"/>
    <w:rsid w:val="00F87B60"/>
    <w:rsid w:val="00F87C0E"/>
    <w:rsid w:val="00F87C68"/>
    <w:rsid w:val="00F87E24"/>
    <w:rsid w:val="00F90152"/>
    <w:rsid w:val="00F90167"/>
    <w:rsid w:val="00F90179"/>
    <w:rsid w:val="00F90261"/>
    <w:rsid w:val="00F90308"/>
    <w:rsid w:val="00F90491"/>
    <w:rsid w:val="00F9063A"/>
    <w:rsid w:val="00F9077B"/>
    <w:rsid w:val="00F908B8"/>
    <w:rsid w:val="00F909E2"/>
    <w:rsid w:val="00F90B94"/>
    <w:rsid w:val="00F90C7A"/>
    <w:rsid w:val="00F90CA5"/>
    <w:rsid w:val="00F90E04"/>
    <w:rsid w:val="00F90F11"/>
    <w:rsid w:val="00F90F98"/>
    <w:rsid w:val="00F910D5"/>
    <w:rsid w:val="00F9123A"/>
    <w:rsid w:val="00F91321"/>
    <w:rsid w:val="00F91323"/>
    <w:rsid w:val="00F9144E"/>
    <w:rsid w:val="00F91844"/>
    <w:rsid w:val="00F9190C"/>
    <w:rsid w:val="00F91E10"/>
    <w:rsid w:val="00F91E3F"/>
    <w:rsid w:val="00F91E51"/>
    <w:rsid w:val="00F91EBB"/>
    <w:rsid w:val="00F92069"/>
    <w:rsid w:val="00F9210F"/>
    <w:rsid w:val="00F9226A"/>
    <w:rsid w:val="00F922F7"/>
    <w:rsid w:val="00F92378"/>
    <w:rsid w:val="00F923B3"/>
    <w:rsid w:val="00F924A9"/>
    <w:rsid w:val="00F924E4"/>
    <w:rsid w:val="00F92669"/>
    <w:rsid w:val="00F9266A"/>
    <w:rsid w:val="00F927CA"/>
    <w:rsid w:val="00F928F8"/>
    <w:rsid w:val="00F9295E"/>
    <w:rsid w:val="00F92B80"/>
    <w:rsid w:val="00F92D01"/>
    <w:rsid w:val="00F92DA6"/>
    <w:rsid w:val="00F92E97"/>
    <w:rsid w:val="00F93005"/>
    <w:rsid w:val="00F93048"/>
    <w:rsid w:val="00F93106"/>
    <w:rsid w:val="00F93351"/>
    <w:rsid w:val="00F933B0"/>
    <w:rsid w:val="00F934B0"/>
    <w:rsid w:val="00F9350D"/>
    <w:rsid w:val="00F93569"/>
    <w:rsid w:val="00F935AF"/>
    <w:rsid w:val="00F9369B"/>
    <w:rsid w:val="00F938D6"/>
    <w:rsid w:val="00F939C9"/>
    <w:rsid w:val="00F93B96"/>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5E24"/>
    <w:rsid w:val="00F95F7D"/>
    <w:rsid w:val="00F960E1"/>
    <w:rsid w:val="00F963FB"/>
    <w:rsid w:val="00F96550"/>
    <w:rsid w:val="00F9657A"/>
    <w:rsid w:val="00F96682"/>
    <w:rsid w:val="00F966AB"/>
    <w:rsid w:val="00F967C8"/>
    <w:rsid w:val="00F96831"/>
    <w:rsid w:val="00F9693E"/>
    <w:rsid w:val="00F96A88"/>
    <w:rsid w:val="00F96CE2"/>
    <w:rsid w:val="00F96D7E"/>
    <w:rsid w:val="00F96E15"/>
    <w:rsid w:val="00F96E5C"/>
    <w:rsid w:val="00F96E65"/>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35"/>
    <w:rsid w:val="00FA09F6"/>
    <w:rsid w:val="00FA0BD7"/>
    <w:rsid w:val="00FA0EB5"/>
    <w:rsid w:val="00FA0FB9"/>
    <w:rsid w:val="00FA100A"/>
    <w:rsid w:val="00FA11E9"/>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6FB"/>
    <w:rsid w:val="00FA2733"/>
    <w:rsid w:val="00FA2868"/>
    <w:rsid w:val="00FA2A39"/>
    <w:rsid w:val="00FA2A41"/>
    <w:rsid w:val="00FA2AB7"/>
    <w:rsid w:val="00FA2F16"/>
    <w:rsid w:val="00FA302E"/>
    <w:rsid w:val="00FA33CB"/>
    <w:rsid w:val="00FA3455"/>
    <w:rsid w:val="00FA3459"/>
    <w:rsid w:val="00FA36A1"/>
    <w:rsid w:val="00FA38F5"/>
    <w:rsid w:val="00FA3C9B"/>
    <w:rsid w:val="00FA3CBA"/>
    <w:rsid w:val="00FA3DBD"/>
    <w:rsid w:val="00FA3E8C"/>
    <w:rsid w:val="00FA40EC"/>
    <w:rsid w:val="00FA4317"/>
    <w:rsid w:val="00FA432C"/>
    <w:rsid w:val="00FA4376"/>
    <w:rsid w:val="00FA43A1"/>
    <w:rsid w:val="00FA43AF"/>
    <w:rsid w:val="00FA4621"/>
    <w:rsid w:val="00FA470E"/>
    <w:rsid w:val="00FA4742"/>
    <w:rsid w:val="00FA475F"/>
    <w:rsid w:val="00FA4846"/>
    <w:rsid w:val="00FA495E"/>
    <w:rsid w:val="00FA4B00"/>
    <w:rsid w:val="00FA4C30"/>
    <w:rsid w:val="00FA4D13"/>
    <w:rsid w:val="00FA4E8F"/>
    <w:rsid w:val="00FA5240"/>
    <w:rsid w:val="00FA53EC"/>
    <w:rsid w:val="00FA5531"/>
    <w:rsid w:val="00FA55D3"/>
    <w:rsid w:val="00FA5681"/>
    <w:rsid w:val="00FA570E"/>
    <w:rsid w:val="00FA58E2"/>
    <w:rsid w:val="00FA5B20"/>
    <w:rsid w:val="00FA5D25"/>
    <w:rsid w:val="00FA5F79"/>
    <w:rsid w:val="00FA606F"/>
    <w:rsid w:val="00FA60FC"/>
    <w:rsid w:val="00FA61D8"/>
    <w:rsid w:val="00FA6554"/>
    <w:rsid w:val="00FA672B"/>
    <w:rsid w:val="00FA687A"/>
    <w:rsid w:val="00FA693F"/>
    <w:rsid w:val="00FA6992"/>
    <w:rsid w:val="00FA6AB3"/>
    <w:rsid w:val="00FA6DAD"/>
    <w:rsid w:val="00FA6DD9"/>
    <w:rsid w:val="00FA6E7F"/>
    <w:rsid w:val="00FA6FE8"/>
    <w:rsid w:val="00FA7114"/>
    <w:rsid w:val="00FA71CD"/>
    <w:rsid w:val="00FA7315"/>
    <w:rsid w:val="00FA734D"/>
    <w:rsid w:val="00FA756C"/>
    <w:rsid w:val="00FA7649"/>
    <w:rsid w:val="00FA7664"/>
    <w:rsid w:val="00FA77A1"/>
    <w:rsid w:val="00FA77AA"/>
    <w:rsid w:val="00FA77B6"/>
    <w:rsid w:val="00FA77E1"/>
    <w:rsid w:val="00FA7850"/>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6C"/>
    <w:rsid w:val="00FB05B7"/>
    <w:rsid w:val="00FB0808"/>
    <w:rsid w:val="00FB09B6"/>
    <w:rsid w:val="00FB0A6A"/>
    <w:rsid w:val="00FB0AA8"/>
    <w:rsid w:val="00FB0B5F"/>
    <w:rsid w:val="00FB0B6D"/>
    <w:rsid w:val="00FB0C84"/>
    <w:rsid w:val="00FB0CC7"/>
    <w:rsid w:val="00FB0D1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A"/>
    <w:rsid w:val="00FB1F4B"/>
    <w:rsid w:val="00FB1FC6"/>
    <w:rsid w:val="00FB2035"/>
    <w:rsid w:val="00FB2056"/>
    <w:rsid w:val="00FB227D"/>
    <w:rsid w:val="00FB2379"/>
    <w:rsid w:val="00FB243C"/>
    <w:rsid w:val="00FB27CB"/>
    <w:rsid w:val="00FB28A5"/>
    <w:rsid w:val="00FB2987"/>
    <w:rsid w:val="00FB2CB6"/>
    <w:rsid w:val="00FB2CD3"/>
    <w:rsid w:val="00FB2F17"/>
    <w:rsid w:val="00FB3160"/>
    <w:rsid w:val="00FB3578"/>
    <w:rsid w:val="00FB3628"/>
    <w:rsid w:val="00FB374F"/>
    <w:rsid w:val="00FB3796"/>
    <w:rsid w:val="00FB3A8C"/>
    <w:rsid w:val="00FB3C25"/>
    <w:rsid w:val="00FB3C88"/>
    <w:rsid w:val="00FB3DFA"/>
    <w:rsid w:val="00FB3F0C"/>
    <w:rsid w:val="00FB4273"/>
    <w:rsid w:val="00FB44F1"/>
    <w:rsid w:val="00FB4543"/>
    <w:rsid w:val="00FB474F"/>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D2A"/>
    <w:rsid w:val="00FB5D5E"/>
    <w:rsid w:val="00FB5D91"/>
    <w:rsid w:val="00FB5E61"/>
    <w:rsid w:val="00FB5E87"/>
    <w:rsid w:val="00FB5EB4"/>
    <w:rsid w:val="00FB5EEF"/>
    <w:rsid w:val="00FB5F19"/>
    <w:rsid w:val="00FB5FBD"/>
    <w:rsid w:val="00FB5FEE"/>
    <w:rsid w:val="00FB61C3"/>
    <w:rsid w:val="00FB652F"/>
    <w:rsid w:val="00FB6618"/>
    <w:rsid w:val="00FB6659"/>
    <w:rsid w:val="00FB68DB"/>
    <w:rsid w:val="00FB69C5"/>
    <w:rsid w:val="00FB6AD5"/>
    <w:rsid w:val="00FB6BC4"/>
    <w:rsid w:val="00FB6C68"/>
    <w:rsid w:val="00FB6CF1"/>
    <w:rsid w:val="00FB6D5F"/>
    <w:rsid w:val="00FB6E7C"/>
    <w:rsid w:val="00FB6EED"/>
    <w:rsid w:val="00FB6F1A"/>
    <w:rsid w:val="00FB6FC6"/>
    <w:rsid w:val="00FB7093"/>
    <w:rsid w:val="00FB7136"/>
    <w:rsid w:val="00FB74E5"/>
    <w:rsid w:val="00FB76B9"/>
    <w:rsid w:val="00FB7702"/>
    <w:rsid w:val="00FB77D5"/>
    <w:rsid w:val="00FB7897"/>
    <w:rsid w:val="00FB7BAD"/>
    <w:rsid w:val="00FB7E41"/>
    <w:rsid w:val="00FB7E43"/>
    <w:rsid w:val="00FC00AF"/>
    <w:rsid w:val="00FC0119"/>
    <w:rsid w:val="00FC0253"/>
    <w:rsid w:val="00FC0430"/>
    <w:rsid w:val="00FC0436"/>
    <w:rsid w:val="00FC064E"/>
    <w:rsid w:val="00FC0687"/>
    <w:rsid w:val="00FC0696"/>
    <w:rsid w:val="00FC06AB"/>
    <w:rsid w:val="00FC0728"/>
    <w:rsid w:val="00FC0794"/>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85"/>
    <w:rsid w:val="00FC32C4"/>
    <w:rsid w:val="00FC32E7"/>
    <w:rsid w:val="00FC340F"/>
    <w:rsid w:val="00FC345C"/>
    <w:rsid w:val="00FC34E5"/>
    <w:rsid w:val="00FC3788"/>
    <w:rsid w:val="00FC3A33"/>
    <w:rsid w:val="00FC3A4E"/>
    <w:rsid w:val="00FC3AA0"/>
    <w:rsid w:val="00FC3AEE"/>
    <w:rsid w:val="00FC3B33"/>
    <w:rsid w:val="00FC3C4F"/>
    <w:rsid w:val="00FC3CA4"/>
    <w:rsid w:val="00FC3EE8"/>
    <w:rsid w:val="00FC42D9"/>
    <w:rsid w:val="00FC4363"/>
    <w:rsid w:val="00FC4711"/>
    <w:rsid w:val="00FC4797"/>
    <w:rsid w:val="00FC48A6"/>
    <w:rsid w:val="00FC49FF"/>
    <w:rsid w:val="00FC4A9F"/>
    <w:rsid w:val="00FC4ADA"/>
    <w:rsid w:val="00FC4B60"/>
    <w:rsid w:val="00FC4C99"/>
    <w:rsid w:val="00FC4CB8"/>
    <w:rsid w:val="00FC4DDC"/>
    <w:rsid w:val="00FC4E9C"/>
    <w:rsid w:val="00FC4F6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3BE"/>
    <w:rsid w:val="00FC647F"/>
    <w:rsid w:val="00FC64DC"/>
    <w:rsid w:val="00FC662D"/>
    <w:rsid w:val="00FC6847"/>
    <w:rsid w:val="00FC686B"/>
    <w:rsid w:val="00FC68C2"/>
    <w:rsid w:val="00FC6C8C"/>
    <w:rsid w:val="00FC6CF3"/>
    <w:rsid w:val="00FC6DA1"/>
    <w:rsid w:val="00FC6E93"/>
    <w:rsid w:val="00FC6ECF"/>
    <w:rsid w:val="00FC6FC6"/>
    <w:rsid w:val="00FC7126"/>
    <w:rsid w:val="00FC7164"/>
    <w:rsid w:val="00FC743E"/>
    <w:rsid w:val="00FC760C"/>
    <w:rsid w:val="00FC77A8"/>
    <w:rsid w:val="00FC77D3"/>
    <w:rsid w:val="00FC7911"/>
    <w:rsid w:val="00FC7984"/>
    <w:rsid w:val="00FC79B8"/>
    <w:rsid w:val="00FC7A90"/>
    <w:rsid w:val="00FC7AA1"/>
    <w:rsid w:val="00FC7ACD"/>
    <w:rsid w:val="00FC7AEF"/>
    <w:rsid w:val="00FC7B26"/>
    <w:rsid w:val="00FC7C80"/>
    <w:rsid w:val="00FC7CA9"/>
    <w:rsid w:val="00FC7D4F"/>
    <w:rsid w:val="00FC7D98"/>
    <w:rsid w:val="00FC7E97"/>
    <w:rsid w:val="00FC7EB3"/>
    <w:rsid w:val="00FC7FC0"/>
    <w:rsid w:val="00FD0089"/>
    <w:rsid w:val="00FD00DD"/>
    <w:rsid w:val="00FD0116"/>
    <w:rsid w:val="00FD02E8"/>
    <w:rsid w:val="00FD031F"/>
    <w:rsid w:val="00FD037F"/>
    <w:rsid w:val="00FD0411"/>
    <w:rsid w:val="00FD0737"/>
    <w:rsid w:val="00FD07B0"/>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3"/>
    <w:rsid w:val="00FD2481"/>
    <w:rsid w:val="00FD24A4"/>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9A4"/>
    <w:rsid w:val="00FD4A25"/>
    <w:rsid w:val="00FD4A77"/>
    <w:rsid w:val="00FD4B5E"/>
    <w:rsid w:val="00FD4C90"/>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5FF2"/>
    <w:rsid w:val="00FD6224"/>
    <w:rsid w:val="00FD6325"/>
    <w:rsid w:val="00FD642A"/>
    <w:rsid w:val="00FD6443"/>
    <w:rsid w:val="00FD64FC"/>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91"/>
    <w:rsid w:val="00FD74B1"/>
    <w:rsid w:val="00FD74BD"/>
    <w:rsid w:val="00FD76A4"/>
    <w:rsid w:val="00FD7759"/>
    <w:rsid w:val="00FD7770"/>
    <w:rsid w:val="00FD783B"/>
    <w:rsid w:val="00FD79A4"/>
    <w:rsid w:val="00FD7E88"/>
    <w:rsid w:val="00FD7EFA"/>
    <w:rsid w:val="00FE002E"/>
    <w:rsid w:val="00FE00A6"/>
    <w:rsid w:val="00FE017F"/>
    <w:rsid w:val="00FE0496"/>
    <w:rsid w:val="00FE079F"/>
    <w:rsid w:val="00FE0896"/>
    <w:rsid w:val="00FE089B"/>
    <w:rsid w:val="00FE09FE"/>
    <w:rsid w:val="00FE0AE1"/>
    <w:rsid w:val="00FE0C21"/>
    <w:rsid w:val="00FE0D45"/>
    <w:rsid w:val="00FE0D6F"/>
    <w:rsid w:val="00FE0D9D"/>
    <w:rsid w:val="00FE0E4E"/>
    <w:rsid w:val="00FE109F"/>
    <w:rsid w:val="00FE12A2"/>
    <w:rsid w:val="00FE164C"/>
    <w:rsid w:val="00FE1696"/>
    <w:rsid w:val="00FE16C6"/>
    <w:rsid w:val="00FE17C1"/>
    <w:rsid w:val="00FE18F2"/>
    <w:rsid w:val="00FE1943"/>
    <w:rsid w:val="00FE1AA0"/>
    <w:rsid w:val="00FE1AA9"/>
    <w:rsid w:val="00FE1AF3"/>
    <w:rsid w:val="00FE1D2E"/>
    <w:rsid w:val="00FE1EFF"/>
    <w:rsid w:val="00FE1F64"/>
    <w:rsid w:val="00FE2022"/>
    <w:rsid w:val="00FE2085"/>
    <w:rsid w:val="00FE217E"/>
    <w:rsid w:val="00FE229F"/>
    <w:rsid w:val="00FE2366"/>
    <w:rsid w:val="00FE23CE"/>
    <w:rsid w:val="00FE246C"/>
    <w:rsid w:val="00FE24C0"/>
    <w:rsid w:val="00FE2AF4"/>
    <w:rsid w:val="00FE2BB1"/>
    <w:rsid w:val="00FE2C08"/>
    <w:rsid w:val="00FE2C3F"/>
    <w:rsid w:val="00FE2E92"/>
    <w:rsid w:val="00FE319E"/>
    <w:rsid w:val="00FE322A"/>
    <w:rsid w:val="00FE3275"/>
    <w:rsid w:val="00FE3866"/>
    <w:rsid w:val="00FE38A9"/>
    <w:rsid w:val="00FE39FC"/>
    <w:rsid w:val="00FE3AFA"/>
    <w:rsid w:val="00FE3BAF"/>
    <w:rsid w:val="00FE4081"/>
    <w:rsid w:val="00FE40FA"/>
    <w:rsid w:val="00FE4140"/>
    <w:rsid w:val="00FE42BC"/>
    <w:rsid w:val="00FE42C1"/>
    <w:rsid w:val="00FE43C9"/>
    <w:rsid w:val="00FE43CE"/>
    <w:rsid w:val="00FE440B"/>
    <w:rsid w:val="00FE46CF"/>
    <w:rsid w:val="00FE47A4"/>
    <w:rsid w:val="00FE4802"/>
    <w:rsid w:val="00FE4831"/>
    <w:rsid w:val="00FE4891"/>
    <w:rsid w:val="00FE495C"/>
    <w:rsid w:val="00FE49D7"/>
    <w:rsid w:val="00FE49F7"/>
    <w:rsid w:val="00FE4A26"/>
    <w:rsid w:val="00FE4A2A"/>
    <w:rsid w:val="00FE4A99"/>
    <w:rsid w:val="00FE4AC3"/>
    <w:rsid w:val="00FE4B84"/>
    <w:rsid w:val="00FE4C12"/>
    <w:rsid w:val="00FE4C2E"/>
    <w:rsid w:val="00FE4D35"/>
    <w:rsid w:val="00FE5048"/>
    <w:rsid w:val="00FE50B0"/>
    <w:rsid w:val="00FE5148"/>
    <w:rsid w:val="00FE524E"/>
    <w:rsid w:val="00FE545C"/>
    <w:rsid w:val="00FE55CA"/>
    <w:rsid w:val="00FE55F1"/>
    <w:rsid w:val="00FE5650"/>
    <w:rsid w:val="00FE5668"/>
    <w:rsid w:val="00FE58A3"/>
    <w:rsid w:val="00FE59C8"/>
    <w:rsid w:val="00FE59FD"/>
    <w:rsid w:val="00FE5A26"/>
    <w:rsid w:val="00FE5B49"/>
    <w:rsid w:val="00FE5CB5"/>
    <w:rsid w:val="00FE5FA1"/>
    <w:rsid w:val="00FE6000"/>
    <w:rsid w:val="00FE6195"/>
    <w:rsid w:val="00FE6313"/>
    <w:rsid w:val="00FE6423"/>
    <w:rsid w:val="00FE64A1"/>
    <w:rsid w:val="00FE6522"/>
    <w:rsid w:val="00FE68E2"/>
    <w:rsid w:val="00FE6934"/>
    <w:rsid w:val="00FE69AA"/>
    <w:rsid w:val="00FE69CD"/>
    <w:rsid w:val="00FE6A75"/>
    <w:rsid w:val="00FE6B28"/>
    <w:rsid w:val="00FE6BAB"/>
    <w:rsid w:val="00FE6CCC"/>
    <w:rsid w:val="00FE6EC7"/>
    <w:rsid w:val="00FE70A3"/>
    <w:rsid w:val="00FE72CD"/>
    <w:rsid w:val="00FE7327"/>
    <w:rsid w:val="00FE74D3"/>
    <w:rsid w:val="00FE7715"/>
    <w:rsid w:val="00FE772F"/>
    <w:rsid w:val="00FE7777"/>
    <w:rsid w:val="00FE78AD"/>
    <w:rsid w:val="00FE794F"/>
    <w:rsid w:val="00FE79AC"/>
    <w:rsid w:val="00FE7BE8"/>
    <w:rsid w:val="00FE7C7C"/>
    <w:rsid w:val="00FE7CCF"/>
    <w:rsid w:val="00FE7D2A"/>
    <w:rsid w:val="00FE7E39"/>
    <w:rsid w:val="00FE7EBB"/>
    <w:rsid w:val="00FE7F52"/>
    <w:rsid w:val="00FE7FCA"/>
    <w:rsid w:val="00FF003E"/>
    <w:rsid w:val="00FF044A"/>
    <w:rsid w:val="00FF04E4"/>
    <w:rsid w:val="00FF051F"/>
    <w:rsid w:val="00FF0723"/>
    <w:rsid w:val="00FF0744"/>
    <w:rsid w:val="00FF076B"/>
    <w:rsid w:val="00FF0779"/>
    <w:rsid w:val="00FF080B"/>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DC6"/>
    <w:rsid w:val="00FF1ECC"/>
    <w:rsid w:val="00FF1F64"/>
    <w:rsid w:val="00FF201A"/>
    <w:rsid w:val="00FF2197"/>
    <w:rsid w:val="00FF21AD"/>
    <w:rsid w:val="00FF220D"/>
    <w:rsid w:val="00FF26E1"/>
    <w:rsid w:val="00FF278F"/>
    <w:rsid w:val="00FF28A8"/>
    <w:rsid w:val="00FF2901"/>
    <w:rsid w:val="00FF29CC"/>
    <w:rsid w:val="00FF2A3F"/>
    <w:rsid w:val="00FF2A44"/>
    <w:rsid w:val="00FF2AB4"/>
    <w:rsid w:val="00FF2B56"/>
    <w:rsid w:val="00FF2B76"/>
    <w:rsid w:val="00FF2C4F"/>
    <w:rsid w:val="00FF2CDC"/>
    <w:rsid w:val="00FF2E8B"/>
    <w:rsid w:val="00FF2EC4"/>
    <w:rsid w:val="00FF2FEB"/>
    <w:rsid w:val="00FF33B8"/>
    <w:rsid w:val="00FF36E3"/>
    <w:rsid w:val="00FF374D"/>
    <w:rsid w:val="00FF37E3"/>
    <w:rsid w:val="00FF38D5"/>
    <w:rsid w:val="00FF3EFF"/>
    <w:rsid w:val="00FF3F35"/>
    <w:rsid w:val="00FF41CF"/>
    <w:rsid w:val="00FF423D"/>
    <w:rsid w:val="00FF439D"/>
    <w:rsid w:val="00FF453D"/>
    <w:rsid w:val="00FF4629"/>
    <w:rsid w:val="00FF469A"/>
    <w:rsid w:val="00FF4802"/>
    <w:rsid w:val="00FF4863"/>
    <w:rsid w:val="00FF4917"/>
    <w:rsid w:val="00FF49C7"/>
    <w:rsid w:val="00FF4AF0"/>
    <w:rsid w:val="00FF4D86"/>
    <w:rsid w:val="00FF4EAF"/>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254"/>
    <w:rsid w:val="00FF6274"/>
    <w:rsid w:val="00FF634F"/>
    <w:rsid w:val="00FF64F4"/>
    <w:rsid w:val="00FF67BE"/>
    <w:rsid w:val="00FF681C"/>
    <w:rsid w:val="00FF691B"/>
    <w:rsid w:val="00FF6988"/>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93E0D6"/>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07E318"/>
    <w:rsid w:val="13279814"/>
    <w:rsid w:val="13A94F2F"/>
    <w:rsid w:val="149CDA60"/>
    <w:rsid w:val="1545C22C"/>
    <w:rsid w:val="154E3275"/>
    <w:rsid w:val="15A74325"/>
    <w:rsid w:val="16C8D5DD"/>
    <w:rsid w:val="16F2A98D"/>
    <w:rsid w:val="1761BA26"/>
    <w:rsid w:val="183988EC"/>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9F02D28"/>
    <w:rsid w:val="2A995781"/>
    <w:rsid w:val="2C6319DA"/>
    <w:rsid w:val="2CEA9991"/>
    <w:rsid w:val="2D5EF796"/>
    <w:rsid w:val="2D9025C2"/>
    <w:rsid w:val="2D954DFC"/>
    <w:rsid w:val="2EAC3971"/>
    <w:rsid w:val="2F430EE7"/>
    <w:rsid w:val="2F9C7024"/>
    <w:rsid w:val="3064B1CE"/>
    <w:rsid w:val="308E38EC"/>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27C6AD8"/>
    <w:rsid w:val="435332E8"/>
    <w:rsid w:val="43AEF608"/>
    <w:rsid w:val="4403D257"/>
    <w:rsid w:val="4433D505"/>
    <w:rsid w:val="44811121"/>
    <w:rsid w:val="44E41FFC"/>
    <w:rsid w:val="456762E5"/>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CF95324"/>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807563"/>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2125F"/>
    <w:rsid w:val="599F7B84"/>
    <w:rsid w:val="59B97EA4"/>
    <w:rsid w:val="59E9FB88"/>
    <w:rsid w:val="5A00C2D3"/>
    <w:rsid w:val="5BD52038"/>
    <w:rsid w:val="5D188463"/>
    <w:rsid w:val="5DBAC7BF"/>
    <w:rsid w:val="5E6BF775"/>
    <w:rsid w:val="5F11BFC8"/>
    <w:rsid w:val="5F13AF70"/>
    <w:rsid w:val="5FCE064F"/>
    <w:rsid w:val="601A81FE"/>
    <w:rsid w:val="60A42848"/>
    <w:rsid w:val="61D3FD9D"/>
    <w:rsid w:val="6367F11E"/>
    <w:rsid w:val="636AE133"/>
    <w:rsid w:val="63DC29D6"/>
    <w:rsid w:val="647AC6AC"/>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09C789"/>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4E92BB8"/>
    <w:rsid w:val="7534900E"/>
    <w:rsid w:val="75721C7A"/>
    <w:rsid w:val="7696FC41"/>
    <w:rsid w:val="76A04CEE"/>
    <w:rsid w:val="771B2C0C"/>
    <w:rsid w:val="7791E3D7"/>
    <w:rsid w:val="77E71175"/>
    <w:rsid w:val="783E7EC5"/>
    <w:rsid w:val="791FE461"/>
    <w:rsid w:val="79AB16C0"/>
    <w:rsid w:val="7A03F2DC"/>
    <w:rsid w:val="7A9660F4"/>
    <w:rsid w:val="7ADE97AB"/>
    <w:rsid w:val="7C0DB2D6"/>
    <w:rsid w:val="7C8F5FC8"/>
    <w:rsid w:val="7CBB30A1"/>
    <w:rsid w:val="7CE30DA8"/>
    <w:rsid w:val="7D71A8D2"/>
    <w:rsid w:val="7D7263ED"/>
    <w:rsid w:val="7DB2F74F"/>
    <w:rsid w:val="7DC2FD70"/>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35E1508-3D50-4F6B-A40C-C290B7D5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3A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qFormat/>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15"/>
      </w:numPr>
      <w:tabs>
        <w:tab w:val="num" w:pos="360"/>
      </w:tabs>
      <w:ind w:left="0" w:firstLine="0"/>
      <w:contextualSpacing/>
    </w:pPr>
  </w:style>
  <w:style w:type="paragraph" w:styleId="ListNumber5">
    <w:name w:val="List Number 5"/>
    <w:basedOn w:val="Normal"/>
    <w:rsid w:val="000F04CE"/>
    <w:pPr>
      <w:numPr>
        <w:numId w:val="16"/>
      </w:numPr>
      <w:tabs>
        <w:tab w:val="num" w:pos="360"/>
      </w:tabs>
      <w:ind w:left="0" w:firstLine="0"/>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msolistparagraph">
    <w:name w:val="x_msolistparagraph"/>
    <w:basedOn w:val="Normal"/>
    <w:rsid w:val="00844DFB"/>
    <w:pPr>
      <w:overflowPunct/>
      <w:autoSpaceDE/>
      <w:autoSpaceDN/>
      <w:adjustRightInd/>
      <w:spacing w:after="0"/>
      <w:ind w:left="720"/>
      <w:textAlignment w:val="auto"/>
    </w:pPr>
    <w:rPr>
      <w:rFonts w:ascii="Calibri" w:eastAsiaTheme="minorHAnsi" w:hAnsi="Calibri" w:cs="Calibri"/>
      <w:sz w:val="22"/>
      <w:szCs w:val="22"/>
      <w:lang w:val="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F14ECF"/>
    <w:rPr>
      <w:rFonts w:ascii="Times" w:hAnsi="Times"/>
      <w:szCs w:val="24"/>
      <w:lang w:eastAsia="zh-CN"/>
    </w:rPr>
  </w:style>
  <w:style w:type="paragraph" w:customStyle="1" w:styleId="ListParagraph9">
    <w:name w:val="List Paragraph9"/>
    <w:basedOn w:val="Normal"/>
    <w:link w:val="a"/>
    <w:qFormat/>
    <w:rsid w:val="009040E2"/>
    <w:pPr>
      <w:overflowPunct/>
      <w:autoSpaceDE/>
      <w:autoSpaceDN/>
      <w:adjustRightInd/>
      <w:spacing w:after="0"/>
      <w:ind w:leftChars="400" w:left="840"/>
      <w:textAlignment w:val="auto"/>
    </w:pPr>
    <w:rPr>
      <w:rFonts w:ascii="Times" w:eastAsia="Batang" w:hAnsi="Times"/>
      <w:szCs w:val="24"/>
      <w:lang w:eastAsia="zh-CN"/>
    </w:rPr>
  </w:style>
  <w:style w:type="character" w:customStyle="1" w:styleId="a">
    <w:name w:val="列出段落 字符"/>
    <w:link w:val="ListParagraph9"/>
    <w:qFormat/>
    <w:rsid w:val="009040E2"/>
    <w:rPr>
      <w:rFonts w:ascii="Times" w:eastAsia="Batang" w:hAnsi="Times"/>
      <w:szCs w:val="24"/>
      <w:lang w:val="en-GB" w:eastAsia="zh-CN"/>
    </w:rPr>
  </w:style>
  <w:style w:type="paragraph" w:customStyle="1" w:styleId="xmsonormal">
    <w:name w:val="x_msonormal"/>
    <w:basedOn w:val="Normal"/>
    <w:rsid w:val="001E28B3"/>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27990737">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618757">
      <w:bodyDiv w:val="1"/>
      <w:marLeft w:val="0"/>
      <w:marRight w:val="0"/>
      <w:marTop w:val="0"/>
      <w:marBottom w:val="0"/>
      <w:divBdr>
        <w:top w:val="none" w:sz="0" w:space="0" w:color="auto"/>
        <w:left w:val="none" w:sz="0" w:space="0" w:color="auto"/>
        <w:bottom w:val="none" w:sz="0" w:space="0" w:color="auto"/>
        <w:right w:val="none" w:sz="0" w:space="0" w:color="auto"/>
      </w:divBdr>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5319953">
      <w:bodyDiv w:val="1"/>
      <w:marLeft w:val="0"/>
      <w:marRight w:val="0"/>
      <w:marTop w:val="0"/>
      <w:marBottom w:val="0"/>
      <w:divBdr>
        <w:top w:val="none" w:sz="0" w:space="0" w:color="auto"/>
        <w:left w:val="none" w:sz="0" w:space="0" w:color="auto"/>
        <w:bottom w:val="none" w:sz="0" w:space="0" w:color="auto"/>
        <w:right w:val="none" w:sz="0" w:space="0" w:color="auto"/>
      </w:divBdr>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0263256">
      <w:bodyDiv w:val="1"/>
      <w:marLeft w:val="0"/>
      <w:marRight w:val="0"/>
      <w:marTop w:val="0"/>
      <w:marBottom w:val="0"/>
      <w:divBdr>
        <w:top w:val="none" w:sz="0" w:space="0" w:color="auto"/>
        <w:left w:val="none" w:sz="0" w:space="0" w:color="auto"/>
        <w:bottom w:val="none" w:sz="0" w:space="0" w:color="auto"/>
        <w:right w:val="none" w:sz="0" w:space="0" w:color="auto"/>
      </w:divBdr>
      <w:divsChild>
        <w:div w:id="218131850">
          <w:marLeft w:val="1166"/>
          <w:marRight w:val="0"/>
          <w:marTop w:val="0"/>
          <w:marBottom w:val="120"/>
          <w:divBdr>
            <w:top w:val="none" w:sz="0" w:space="0" w:color="auto"/>
            <w:left w:val="none" w:sz="0" w:space="0" w:color="auto"/>
            <w:bottom w:val="none" w:sz="0" w:space="0" w:color="auto"/>
            <w:right w:val="none" w:sz="0" w:space="0" w:color="auto"/>
          </w:divBdr>
        </w:div>
        <w:div w:id="958797043">
          <w:marLeft w:val="547"/>
          <w:marRight w:val="0"/>
          <w:marTop w:val="0"/>
          <w:marBottom w:val="120"/>
          <w:divBdr>
            <w:top w:val="none" w:sz="0" w:space="0" w:color="auto"/>
            <w:left w:val="none" w:sz="0" w:space="0" w:color="auto"/>
            <w:bottom w:val="none" w:sz="0" w:space="0" w:color="auto"/>
            <w:right w:val="none" w:sz="0" w:space="0" w:color="auto"/>
          </w:divBdr>
        </w:div>
        <w:div w:id="1047530195">
          <w:marLeft w:val="547"/>
          <w:marRight w:val="0"/>
          <w:marTop w:val="0"/>
          <w:marBottom w:val="120"/>
          <w:divBdr>
            <w:top w:val="none" w:sz="0" w:space="0" w:color="auto"/>
            <w:left w:val="none" w:sz="0" w:space="0" w:color="auto"/>
            <w:bottom w:val="none" w:sz="0" w:space="0" w:color="auto"/>
            <w:right w:val="none" w:sz="0" w:space="0" w:color="auto"/>
          </w:divBdr>
        </w:div>
        <w:div w:id="1150754764">
          <w:marLeft w:val="547"/>
          <w:marRight w:val="0"/>
          <w:marTop w:val="0"/>
          <w:marBottom w:val="120"/>
          <w:divBdr>
            <w:top w:val="none" w:sz="0" w:space="0" w:color="auto"/>
            <w:left w:val="none" w:sz="0" w:space="0" w:color="auto"/>
            <w:bottom w:val="none" w:sz="0" w:space="0" w:color="auto"/>
            <w:right w:val="none" w:sz="0" w:space="0" w:color="auto"/>
          </w:divBdr>
        </w:div>
        <w:div w:id="1283608338">
          <w:marLeft w:val="288"/>
          <w:marRight w:val="0"/>
          <w:marTop w:val="0"/>
          <w:marBottom w:val="120"/>
          <w:divBdr>
            <w:top w:val="none" w:sz="0" w:space="0" w:color="auto"/>
            <w:left w:val="none" w:sz="0" w:space="0" w:color="auto"/>
            <w:bottom w:val="none" w:sz="0" w:space="0" w:color="auto"/>
            <w:right w:val="none" w:sz="0" w:space="0" w:color="auto"/>
          </w:divBdr>
        </w:div>
        <w:div w:id="1611083852">
          <w:marLeft w:val="547"/>
          <w:marRight w:val="0"/>
          <w:marTop w:val="0"/>
          <w:marBottom w:val="120"/>
          <w:divBdr>
            <w:top w:val="none" w:sz="0" w:space="0" w:color="auto"/>
            <w:left w:val="none" w:sz="0" w:space="0" w:color="auto"/>
            <w:bottom w:val="none" w:sz="0" w:space="0" w:color="auto"/>
            <w:right w:val="none" w:sz="0" w:space="0" w:color="auto"/>
          </w:divBdr>
        </w:div>
        <w:div w:id="1860313168">
          <w:marLeft w:val="547"/>
          <w:marRight w:val="0"/>
          <w:marTop w:val="0"/>
          <w:marBottom w:val="120"/>
          <w:divBdr>
            <w:top w:val="none" w:sz="0" w:space="0" w:color="auto"/>
            <w:left w:val="none" w:sz="0" w:space="0" w:color="auto"/>
            <w:bottom w:val="none" w:sz="0" w:space="0" w:color="auto"/>
            <w:right w:val="none" w:sz="0" w:space="0" w:color="auto"/>
          </w:divBdr>
        </w:div>
        <w:div w:id="2104059616">
          <w:marLeft w:val="547"/>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9779583">
      <w:bodyDiv w:val="1"/>
      <w:marLeft w:val="0"/>
      <w:marRight w:val="0"/>
      <w:marTop w:val="0"/>
      <w:marBottom w:val="0"/>
      <w:divBdr>
        <w:top w:val="none" w:sz="0" w:space="0" w:color="auto"/>
        <w:left w:val="none" w:sz="0" w:space="0" w:color="auto"/>
        <w:bottom w:val="none" w:sz="0" w:space="0" w:color="auto"/>
        <w:right w:val="none" w:sz="0" w:space="0" w:color="auto"/>
      </w:divBdr>
      <w:divsChild>
        <w:div w:id="110440177">
          <w:marLeft w:val="547"/>
          <w:marRight w:val="0"/>
          <w:marTop w:val="0"/>
          <w:marBottom w:val="120"/>
          <w:divBdr>
            <w:top w:val="none" w:sz="0" w:space="0" w:color="auto"/>
            <w:left w:val="none" w:sz="0" w:space="0" w:color="auto"/>
            <w:bottom w:val="none" w:sz="0" w:space="0" w:color="auto"/>
            <w:right w:val="none" w:sz="0" w:space="0" w:color="auto"/>
          </w:divBdr>
        </w:div>
        <w:div w:id="1778476415">
          <w:marLeft w:val="547"/>
          <w:marRight w:val="0"/>
          <w:marTop w:val="0"/>
          <w:marBottom w:val="120"/>
          <w:divBdr>
            <w:top w:val="none" w:sz="0" w:space="0" w:color="auto"/>
            <w:left w:val="none" w:sz="0" w:space="0" w:color="auto"/>
            <w:bottom w:val="none" w:sz="0" w:space="0" w:color="auto"/>
            <w:right w:val="none" w:sz="0" w:space="0" w:color="auto"/>
          </w:divBdr>
        </w:div>
        <w:div w:id="1815559376">
          <w:marLeft w:val="547"/>
          <w:marRight w:val="0"/>
          <w:marTop w:val="0"/>
          <w:marBottom w:val="12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9647048">
      <w:bodyDiv w:val="1"/>
      <w:marLeft w:val="0"/>
      <w:marRight w:val="0"/>
      <w:marTop w:val="0"/>
      <w:marBottom w:val="0"/>
      <w:divBdr>
        <w:top w:val="none" w:sz="0" w:space="0" w:color="auto"/>
        <w:left w:val="none" w:sz="0" w:space="0" w:color="auto"/>
        <w:bottom w:val="none" w:sz="0" w:space="0" w:color="auto"/>
        <w:right w:val="none" w:sz="0" w:space="0" w:color="auto"/>
      </w:divBdr>
      <w:divsChild>
        <w:div w:id="330063554">
          <w:marLeft w:val="547"/>
          <w:marRight w:val="0"/>
          <w:marTop w:val="0"/>
          <w:marBottom w:val="120"/>
          <w:divBdr>
            <w:top w:val="none" w:sz="0" w:space="0" w:color="auto"/>
            <w:left w:val="none" w:sz="0" w:space="0" w:color="auto"/>
            <w:bottom w:val="none" w:sz="0" w:space="0" w:color="auto"/>
            <w:right w:val="none" w:sz="0" w:space="0" w:color="auto"/>
          </w:divBdr>
        </w:div>
        <w:div w:id="491797681">
          <w:marLeft w:val="547"/>
          <w:marRight w:val="0"/>
          <w:marTop w:val="0"/>
          <w:marBottom w:val="120"/>
          <w:divBdr>
            <w:top w:val="none" w:sz="0" w:space="0" w:color="auto"/>
            <w:left w:val="none" w:sz="0" w:space="0" w:color="auto"/>
            <w:bottom w:val="none" w:sz="0" w:space="0" w:color="auto"/>
            <w:right w:val="none" w:sz="0" w:space="0" w:color="auto"/>
          </w:divBdr>
        </w:div>
        <w:div w:id="1048916352">
          <w:marLeft w:val="547"/>
          <w:marRight w:val="0"/>
          <w:marTop w:val="0"/>
          <w:marBottom w:val="12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297063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1688170">
      <w:bodyDiv w:val="1"/>
      <w:marLeft w:val="0"/>
      <w:marRight w:val="0"/>
      <w:marTop w:val="0"/>
      <w:marBottom w:val="0"/>
      <w:divBdr>
        <w:top w:val="none" w:sz="0" w:space="0" w:color="auto"/>
        <w:left w:val="none" w:sz="0" w:space="0" w:color="auto"/>
        <w:bottom w:val="none" w:sz="0" w:space="0" w:color="auto"/>
        <w:right w:val="none" w:sz="0" w:space="0" w:color="auto"/>
      </w:divBdr>
      <w:divsChild>
        <w:div w:id="1393950">
          <w:marLeft w:val="547"/>
          <w:marRight w:val="0"/>
          <w:marTop w:val="0"/>
          <w:marBottom w:val="120"/>
          <w:divBdr>
            <w:top w:val="none" w:sz="0" w:space="0" w:color="auto"/>
            <w:left w:val="none" w:sz="0" w:space="0" w:color="auto"/>
            <w:bottom w:val="none" w:sz="0" w:space="0" w:color="auto"/>
            <w:right w:val="none" w:sz="0" w:space="0" w:color="auto"/>
          </w:divBdr>
        </w:div>
        <w:div w:id="65108775">
          <w:marLeft w:val="1166"/>
          <w:marRight w:val="0"/>
          <w:marTop w:val="0"/>
          <w:marBottom w:val="120"/>
          <w:divBdr>
            <w:top w:val="none" w:sz="0" w:space="0" w:color="auto"/>
            <w:left w:val="none" w:sz="0" w:space="0" w:color="auto"/>
            <w:bottom w:val="none" w:sz="0" w:space="0" w:color="auto"/>
            <w:right w:val="none" w:sz="0" w:space="0" w:color="auto"/>
          </w:divBdr>
        </w:div>
        <w:div w:id="602498369">
          <w:marLeft w:val="547"/>
          <w:marRight w:val="0"/>
          <w:marTop w:val="0"/>
          <w:marBottom w:val="120"/>
          <w:divBdr>
            <w:top w:val="none" w:sz="0" w:space="0" w:color="auto"/>
            <w:left w:val="none" w:sz="0" w:space="0" w:color="auto"/>
            <w:bottom w:val="none" w:sz="0" w:space="0" w:color="auto"/>
            <w:right w:val="none" w:sz="0" w:space="0" w:color="auto"/>
          </w:divBdr>
        </w:div>
        <w:div w:id="719402559">
          <w:marLeft w:val="547"/>
          <w:marRight w:val="0"/>
          <w:marTop w:val="0"/>
          <w:marBottom w:val="120"/>
          <w:divBdr>
            <w:top w:val="none" w:sz="0" w:space="0" w:color="auto"/>
            <w:left w:val="none" w:sz="0" w:space="0" w:color="auto"/>
            <w:bottom w:val="none" w:sz="0" w:space="0" w:color="auto"/>
            <w:right w:val="none" w:sz="0" w:space="0" w:color="auto"/>
          </w:divBdr>
        </w:div>
        <w:div w:id="766266028">
          <w:marLeft w:val="547"/>
          <w:marRight w:val="0"/>
          <w:marTop w:val="0"/>
          <w:marBottom w:val="120"/>
          <w:divBdr>
            <w:top w:val="none" w:sz="0" w:space="0" w:color="auto"/>
            <w:left w:val="none" w:sz="0" w:space="0" w:color="auto"/>
            <w:bottom w:val="none" w:sz="0" w:space="0" w:color="auto"/>
            <w:right w:val="none" w:sz="0" w:space="0" w:color="auto"/>
          </w:divBdr>
        </w:div>
        <w:div w:id="1123384570">
          <w:marLeft w:val="288"/>
          <w:marRight w:val="0"/>
          <w:marTop w:val="0"/>
          <w:marBottom w:val="120"/>
          <w:divBdr>
            <w:top w:val="none" w:sz="0" w:space="0" w:color="auto"/>
            <w:left w:val="none" w:sz="0" w:space="0" w:color="auto"/>
            <w:bottom w:val="none" w:sz="0" w:space="0" w:color="auto"/>
            <w:right w:val="none" w:sz="0" w:space="0" w:color="auto"/>
          </w:divBdr>
        </w:div>
        <w:div w:id="1785230271">
          <w:marLeft w:val="547"/>
          <w:marRight w:val="0"/>
          <w:marTop w:val="0"/>
          <w:marBottom w:val="120"/>
          <w:divBdr>
            <w:top w:val="none" w:sz="0" w:space="0" w:color="auto"/>
            <w:left w:val="none" w:sz="0" w:space="0" w:color="auto"/>
            <w:bottom w:val="none" w:sz="0" w:space="0" w:color="auto"/>
            <w:right w:val="none" w:sz="0" w:space="0" w:color="auto"/>
          </w:divBdr>
        </w:div>
        <w:div w:id="1994485085">
          <w:marLeft w:val="547"/>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6810177">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288164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2482778">
      <w:bodyDiv w:val="1"/>
      <w:marLeft w:val="0"/>
      <w:marRight w:val="0"/>
      <w:marTop w:val="0"/>
      <w:marBottom w:val="0"/>
      <w:divBdr>
        <w:top w:val="none" w:sz="0" w:space="0" w:color="auto"/>
        <w:left w:val="none" w:sz="0" w:space="0" w:color="auto"/>
        <w:bottom w:val="none" w:sz="0" w:space="0" w:color="auto"/>
        <w:right w:val="none" w:sz="0" w:space="0" w:color="auto"/>
      </w:divBdr>
      <w:divsChild>
        <w:div w:id="552742656">
          <w:marLeft w:val="547"/>
          <w:marRight w:val="0"/>
          <w:marTop w:val="0"/>
          <w:marBottom w:val="120"/>
          <w:divBdr>
            <w:top w:val="none" w:sz="0" w:space="0" w:color="auto"/>
            <w:left w:val="none" w:sz="0" w:space="0" w:color="auto"/>
            <w:bottom w:val="none" w:sz="0" w:space="0" w:color="auto"/>
            <w:right w:val="none" w:sz="0" w:space="0" w:color="auto"/>
          </w:divBdr>
        </w:div>
        <w:div w:id="719477954">
          <w:marLeft w:val="547"/>
          <w:marRight w:val="0"/>
          <w:marTop w:val="0"/>
          <w:marBottom w:val="12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6340150">
      <w:bodyDiv w:val="1"/>
      <w:marLeft w:val="0"/>
      <w:marRight w:val="0"/>
      <w:marTop w:val="0"/>
      <w:marBottom w:val="0"/>
      <w:divBdr>
        <w:top w:val="none" w:sz="0" w:space="0" w:color="auto"/>
        <w:left w:val="none" w:sz="0" w:space="0" w:color="auto"/>
        <w:bottom w:val="none" w:sz="0" w:space="0" w:color="auto"/>
        <w:right w:val="none" w:sz="0" w:space="0" w:color="auto"/>
      </w:divBdr>
      <w:divsChild>
        <w:div w:id="325941748">
          <w:marLeft w:val="821"/>
          <w:marRight w:val="0"/>
          <w:marTop w:val="0"/>
          <w:marBottom w:val="0"/>
          <w:divBdr>
            <w:top w:val="none" w:sz="0" w:space="0" w:color="auto"/>
            <w:left w:val="none" w:sz="0" w:space="0" w:color="auto"/>
            <w:bottom w:val="none" w:sz="0" w:space="0" w:color="auto"/>
            <w:right w:val="none" w:sz="0" w:space="0" w:color="auto"/>
          </w:divBdr>
        </w:div>
        <w:div w:id="541939783">
          <w:marLeft w:val="1166"/>
          <w:marRight w:val="0"/>
          <w:marTop w:val="0"/>
          <w:marBottom w:val="0"/>
          <w:divBdr>
            <w:top w:val="none" w:sz="0" w:space="0" w:color="auto"/>
            <w:left w:val="none" w:sz="0" w:space="0" w:color="auto"/>
            <w:bottom w:val="none" w:sz="0" w:space="0" w:color="auto"/>
            <w:right w:val="none" w:sz="0" w:space="0" w:color="auto"/>
          </w:divBdr>
        </w:div>
        <w:div w:id="1517190628">
          <w:marLeft w:val="1166"/>
          <w:marRight w:val="0"/>
          <w:marTop w:val="0"/>
          <w:marBottom w:val="0"/>
          <w:divBdr>
            <w:top w:val="none" w:sz="0" w:space="0" w:color="auto"/>
            <w:left w:val="none" w:sz="0" w:space="0" w:color="auto"/>
            <w:bottom w:val="none" w:sz="0" w:space="0" w:color="auto"/>
            <w:right w:val="none" w:sz="0" w:space="0" w:color="auto"/>
          </w:divBdr>
        </w:div>
        <w:div w:id="1829861438">
          <w:marLeft w:val="1166"/>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1747677">
      <w:bodyDiv w:val="1"/>
      <w:marLeft w:val="0"/>
      <w:marRight w:val="0"/>
      <w:marTop w:val="0"/>
      <w:marBottom w:val="0"/>
      <w:divBdr>
        <w:top w:val="none" w:sz="0" w:space="0" w:color="auto"/>
        <w:left w:val="none" w:sz="0" w:space="0" w:color="auto"/>
        <w:bottom w:val="none" w:sz="0" w:space="0" w:color="auto"/>
        <w:right w:val="none" w:sz="0" w:space="0" w:color="auto"/>
      </w:divBdr>
      <w:divsChild>
        <w:div w:id="211619709">
          <w:marLeft w:val="1166"/>
          <w:marRight w:val="0"/>
          <w:marTop w:val="0"/>
          <w:marBottom w:val="120"/>
          <w:divBdr>
            <w:top w:val="none" w:sz="0" w:space="0" w:color="auto"/>
            <w:left w:val="none" w:sz="0" w:space="0" w:color="auto"/>
            <w:bottom w:val="none" w:sz="0" w:space="0" w:color="auto"/>
            <w:right w:val="none" w:sz="0" w:space="0" w:color="auto"/>
          </w:divBdr>
        </w:div>
        <w:div w:id="377822120">
          <w:marLeft w:val="288"/>
          <w:marRight w:val="0"/>
          <w:marTop w:val="0"/>
          <w:marBottom w:val="120"/>
          <w:divBdr>
            <w:top w:val="none" w:sz="0" w:space="0" w:color="auto"/>
            <w:left w:val="none" w:sz="0" w:space="0" w:color="auto"/>
            <w:bottom w:val="none" w:sz="0" w:space="0" w:color="auto"/>
            <w:right w:val="none" w:sz="0" w:space="0" w:color="auto"/>
          </w:divBdr>
        </w:div>
        <w:div w:id="700475425">
          <w:marLeft w:val="547"/>
          <w:marRight w:val="0"/>
          <w:marTop w:val="0"/>
          <w:marBottom w:val="120"/>
          <w:divBdr>
            <w:top w:val="none" w:sz="0" w:space="0" w:color="auto"/>
            <w:left w:val="none" w:sz="0" w:space="0" w:color="auto"/>
            <w:bottom w:val="none" w:sz="0" w:space="0" w:color="auto"/>
            <w:right w:val="none" w:sz="0" w:space="0" w:color="auto"/>
          </w:divBdr>
        </w:div>
        <w:div w:id="855727418">
          <w:marLeft w:val="547"/>
          <w:marRight w:val="0"/>
          <w:marTop w:val="0"/>
          <w:marBottom w:val="120"/>
          <w:divBdr>
            <w:top w:val="none" w:sz="0" w:space="0" w:color="auto"/>
            <w:left w:val="none" w:sz="0" w:space="0" w:color="auto"/>
            <w:bottom w:val="none" w:sz="0" w:space="0" w:color="auto"/>
            <w:right w:val="none" w:sz="0" w:space="0" w:color="auto"/>
          </w:divBdr>
        </w:div>
        <w:div w:id="888371583">
          <w:marLeft w:val="1166"/>
          <w:marRight w:val="0"/>
          <w:marTop w:val="0"/>
          <w:marBottom w:val="120"/>
          <w:divBdr>
            <w:top w:val="none" w:sz="0" w:space="0" w:color="auto"/>
            <w:left w:val="none" w:sz="0" w:space="0" w:color="auto"/>
            <w:bottom w:val="none" w:sz="0" w:space="0" w:color="auto"/>
            <w:right w:val="none" w:sz="0" w:space="0" w:color="auto"/>
          </w:divBdr>
        </w:div>
        <w:div w:id="1597598417">
          <w:marLeft w:val="547"/>
          <w:marRight w:val="0"/>
          <w:marTop w:val="0"/>
          <w:marBottom w:val="120"/>
          <w:divBdr>
            <w:top w:val="none" w:sz="0" w:space="0" w:color="auto"/>
            <w:left w:val="none" w:sz="0" w:space="0" w:color="auto"/>
            <w:bottom w:val="none" w:sz="0" w:space="0" w:color="auto"/>
            <w:right w:val="none" w:sz="0" w:space="0" w:color="auto"/>
          </w:divBdr>
        </w:div>
      </w:divsChild>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450148">
      <w:bodyDiv w:val="1"/>
      <w:marLeft w:val="0"/>
      <w:marRight w:val="0"/>
      <w:marTop w:val="0"/>
      <w:marBottom w:val="0"/>
      <w:divBdr>
        <w:top w:val="none" w:sz="0" w:space="0" w:color="auto"/>
        <w:left w:val="none" w:sz="0" w:space="0" w:color="auto"/>
        <w:bottom w:val="none" w:sz="0" w:space="0" w:color="auto"/>
        <w:right w:val="none" w:sz="0" w:space="0" w:color="auto"/>
      </w:divBdr>
      <w:divsChild>
        <w:div w:id="184368889">
          <w:marLeft w:val="547"/>
          <w:marRight w:val="0"/>
          <w:marTop w:val="0"/>
          <w:marBottom w:val="120"/>
          <w:divBdr>
            <w:top w:val="none" w:sz="0" w:space="0" w:color="auto"/>
            <w:left w:val="none" w:sz="0" w:space="0" w:color="auto"/>
            <w:bottom w:val="none" w:sz="0" w:space="0" w:color="auto"/>
            <w:right w:val="none" w:sz="0" w:space="0" w:color="auto"/>
          </w:divBdr>
        </w:div>
        <w:div w:id="481777382">
          <w:marLeft w:val="1166"/>
          <w:marRight w:val="0"/>
          <w:marTop w:val="0"/>
          <w:marBottom w:val="120"/>
          <w:divBdr>
            <w:top w:val="none" w:sz="0" w:space="0" w:color="auto"/>
            <w:left w:val="none" w:sz="0" w:space="0" w:color="auto"/>
            <w:bottom w:val="none" w:sz="0" w:space="0" w:color="auto"/>
            <w:right w:val="none" w:sz="0" w:space="0" w:color="auto"/>
          </w:divBdr>
        </w:div>
        <w:div w:id="909462746">
          <w:marLeft w:val="547"/>
          <w:marRight w:val="0"/>
          <w:marTop w:val="0"/>
          <w:marBottom w:val="120"/>
          <w:divBdr>
            <w:top w:val="none" w:sz="0" w:space="0" w:color="auto"/>
            <w:left w:val="none" w:sz="0" w:space="0" w:color="auto"/>
            <w:bottom w:val="none" w:sz="0" w:space="0" w:color="auto"/>
            <w:right w:val="none" w:sz="0" w:space="0" w:color="auto"/>
          </w:divBdr>
        </w:div>
        <w:div w:id="1725250639">
          <w:marLeft w:val="288"/>
          <w:marRight w:val="0"/>
          <w:marTop w:val="0"/>
          <w:marBottom w:val="120"/>
          <w:divBdr>
            <w:top w:val="none" w:sz="0" w:space="0" w:color="auto"/>
            <w:left w:val="none" w:sz="0" w:space="0" w:color="auto"/>
            <w:bottom w:val="none" w:sz="0" w:space="0" w:color="auto"/>
            <w:right w:val="none" w:sz="0" w:space="0" w:color="auto"/>
          </w:divBdr>
        </w:div>
        <w:div w:id="1734815832">
          <w:marLeft w:val="547"/>
          <w:marRight w:val="0"/>
          <w:marTop w:val="0"/>
          <w:marBottom w:val="120"/>
          <w:divBdr>
            <w:top w:val="none" w:sz="0" w:space="0" w:color="auto"/>
            <w:left w:val="none" w:sz="0" w:space="0" w:color="auto"/>
            <w:bottom w:val="none" w:sz="0" w:space="0" w:color="auto"/>
            <w:right w:val="none" w:sz="0" w:space="0" w:color="auto"/>
          </w:divBdr>
        </w:div>
        <w:div w:id="1933859652">
          <w:marLeft w:val="547"/>
          <w:marRight w:val="0"/>
          <w:marTop w:val="0"/>
          <w:marBottom w:val="120"/>
          <w:divBdr>
            <w:top w:val="none" w:sz="0" w:space="0" w:color="auto"/>
            <w:left w:val="none" w:sz="0" w:space="0" w:color="auto"/>
            <w:bottom w:val="none" w:sz="0" w:space="0" w:color="auto"/>
            <w:right w:val="none" w:sz="0" w:space="0" w:color="auto"/>
          </w:divBdr>
        </w:div>
        <w:div w:id="1936749205">
          <w:marLeft w:val="547"/>
          <w:marRight w:val="0"/>
          <w:marTop w:val="0"/>
          <w:marBottom w:val="120"/>
          <w:divBdr>
            <w:top w:val="none" w:sz="0" w:space="0" w:color="auto"/>
            <w:left w:val="none" w:sz="0" w:space="0" w:color="auto"/>
            <w:bottom w:val="none" w:sz="0" w:space="0" w:color="auto"/>
            <w:right w:val="none" w:sz="0" w:space="0" w:color="auto"/>
          </w:divBdr>
        </w:div>
        <w:div w:id="2016228241">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723186">
      <w:bodyDiv w:val="1"/>
      <w:marLeft w:val="0"/>
      <w:marRight w:val="0"/>
      <w:marTop w:val="0"/>
      <w:marBottom w:val="0"/>
      <w:divBdr>
        <w:top w:val="none" w:sz="0" w:space="0" w:color="auto"/>
        <w:left w:val="none" w:sz="0" w:space="0" w:color="auto"/>
        <w:bottom w:val="none" w:sz="0" w:space="0" w:color="auto"/>
        <w:right w:val="none" w:sz="0" w:space="0" w:color="auto"/>
      </w:divBdr>
      <w:divsChild>
        <w:div w:id="77361938">
          <w:marLeft w:val="547"/>
          <w:marRight w:val="0"/>
          <w:marTop w:val="0"/>
          <w:marBottom w:val="120"/>
          <w:divBdr>
            <w:top w:val="none" w:sz="0" w:space="0" w:color="auto"/>
            <w:left w:val="none" w:sz="0" w:space="0" w:color="auto"/>
            <w:bottom w:val="none" w:sz="0" w:space="0" w:color="auto"/>
            <w:right w:val="none" w:sz="0" w:space="0" w:color="auto"/>
          </w:divBdr>
        </w:div>
        <w:div w:id="250552270">
          <w:marLeft w:val="547"/>
          <w:marRight w:val="0"/>
          <w:marTop w:val="0"/>
          <w:marBottom w:val="120"/>
          <w:divBdr>
            <w:top w:val="none" w:sz="0" w:space="0" w:color="auto"/>
            <w:left w:val="none" w:sz="0" w:space="0" w:color="auto"/>
            <w:bottom w:val="none" w:sz="0" w:space="0" w:color="auto"/>
            <w:right w:val="none" w:sz="0" w:space="0" w:color="auto"/>
          </w:divBdr>
        </w:div>
      </w:divsChild>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60259041">
      <w:bodyDiv w:val="1"/>
      <w:marLeft w:val="0"/>
      <w:marRight w:val="0"/>
      <w:marTop w:val="0"/>
      <w:marBottom w:val="0"/>
      <w:divBdr>
        <w:top w:val="none" w:sz="0" w:space="0" w:color="auto"/>
        <w:left w:val="none" w:sz="0" w:space="0" w:color="auto"/>
        <w:bottom w:val="none" w:sz="0" w:space="0" w:color="auto"/>
        <w:right w:val="none" w:sz="0" w:space="0" w:color="auto"/>
      </w:divBdr>
      <w:divsChild>
        <w:div w:id="1042829989">
          <w:marLeft w:val="547"/>
          <w:marRight w:val="0"/>
          <w:marTop w:val="0"/>
          <w:marBottom w:val="120"/>
          <w:divBdr>
            <w:top w:val="none" w:sz="0" w:space="0" w:color="auto"/>
            <w:left w:val="none" w:sz="0" w:space="0" w:color="auto"/>
            <w:bottom w:val="none" w:sz="0" w:space="0" w:color="auto"/>
            <w:right w:val="none" w:sz="0" w:space="0" w:color="auto"/>
          </w:divBdr>
        </w:div>
        <w:div w:id="1559366928">
          <w:marLeft w:val="547"/>
          <w:marRight w:val="0"/>
          <w:marTop w:val="0"/>
          <w:marBottom w:val="120"/>
          <w:divBdr>
            <w:top w:val="none" w:sz="0" w:space="0" w:color="auto"/>
            <w:left w:val="none" w:sz="0" w:space="0" w:color="auto"/>
            <w:bottom w:val="none" w:sz="0" w:space="0" w:color="auto"/>
            <w:right w:val="none" w:sz="0" w:space="0" w:color="auto"/>
          </w:divBdr>
        </w:div>
        <w:div w:id="1640262377">
          <w:marLeft w:val="547"/>
          <w:marRight w:val="0"/>
          <w:marTop w:val="0"/>
          <w:marBottom w:val="12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7388027">
      <w:bodyDiv w:val="1"/>
      <w:marLeft w:val="0"/>
      <w:marRight w:val="0"/>
      <w:marTop w:val="0"/>
      <w:marBottom w:val="0"/>
      <w:divBdr>
        <w:top w:val="none" w:sz="0" w:space="0" w:color="auto"/>
        <w:left w:val="none" w:sz="0" w:space="0" w:color="auto"/>
        <w:bottom w:val="none" w:sz="0" w:space="0" w:color="auto"/>
        <w:right w:val="none" w:sz="0" w:space="0" w:color="auto"/>
      </w:divBdr>
      <w:divsChild>
        <w:div w:id="1178883067">
          <w:marLeft w:val="547"/>
          <w:marRight w:val="0"/>
          <w:marTop w:val="0"/>
          <w:marBottom w:val="120"/>
          <w:divBdr>
            <w:top w:val="none" w:sz="0" w:space="0" w:color="auto"/>
            <w:left w:val="none" w:sz="0" w:space="0" w:color="auto"/>
            <w:bottom w:val="none" w:sz="0" w:space="0" w:color="auto"/>
            <w:right w:val="none" w:sz="0" w:space="0" w:color="auto"/>
          </w:divBdr>
        </w:div>
        <w:div w:id="1667586863">
          <w:marLeft w:val="547"/>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1612960">
      <w:bodyDiv w:val="1"/>
      <w:marLeft w:val="0"/>
      <w:marRight w:val="0"/>
      <w:marTop w:val="0"/>
      <w:marBottom w:val="0"/>
      <w:divBdr>
        <w:top w:val="none" w:sz="0" w:space="0" w:color="auto"/>
        <w:left w:val="none" w:sz="0" w:space="0" w:color="auto"/>
        <w:bottom w:val="none" w:sz="0" w:space="0" w:color="auto"/>
        <w:right w:val="none" w:sz="0" w:space="0" w:color="auto"/>
      </w:divBdr>
      <w:divsChild>
        <w:div w:id="196280327">
          <w:marLeft w:val="1166"/>
          <w:marRight w:val="0"/>
          <w:marTop w:val="0"/>
          <w:marBottom w:val="0"/>
          <w:divBdr>
            <w:top w:val="none" w:sz="0" w:space="0" w:color="auto"/>
            <w:left w:val="none" w:sz="0" w:space="0" w:color="auto"/>
            <w:bottom w:val="none" w:sz="0" w:space="0" w:color="auto"/>
            <w:right w:val="none" w:sz="0" w:space="0" w:color="auto"/>
          </w:divBdr>
        </w:div>
        <w:div w:id="1140808472">
          <w:marLeft w:val="1166"/>
          <w:marRight w:val="0"/>
          <w:marTop w:val="0"/>
          <w:marBottom w:val="0"/>
          <w:divBdr>
            <w:top w:val="none" w:sz="0" w:space="0" w:color="auto"/>
            <w:left w:val="none" w:sz="0" w:space="0" w:color="auto"/>
            <w:bottom w:val="none" w:sz="0" w:space="0" w:color="auto"/>
            <w:right w:val="none" w:sz="0" w:space="0" w:color="auto"/>
          </w:divBdr>
        </w:div>
        <w:div w:id="1489251453">
          <w:marLeft w:val="1166"/>
          <w:marRight w:val="0"/>
          <w:marTop w:val="0"/>
          <w:marBottom w:val="0"/>
          <w:divBdr>
            <w:top w:val="none" w:sz="0" w:space="0" w:color="auto"/>
            <w:left w:val="none" w:sz="0" w:space="0" w:color="auto"/>
            <w:bottom w:val="none" w:sz="0" w:space="0" w:color="auto"/>
            <w:right w:val="none" w:sz="0" w:space="0" w:color="auto"/>
          </w:divBdr>
        </w:div>
        <w:div w:id="2029871544">
          <w:marLeft w:val="821"/>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2377732">
      <w:bodyDiv w:val="1"/>
      <w:marLeft w:val="0"/>
      <w:marRight w:val="0"/>
      <w:marTop w:val="0"/>
      <w:marBottom w:val="0"/>
      <w:divBdr>
        <w:top w:val="none" w:sz="0" w:space="0" w:color="auto"/>
        <w:left w:val="none" w:sz="0" w:space="0" w:color="auto"/>
        <w:bottom w:val="none" w:sz="0" w:space="0" w:color="auto"/>
        <w:right w:val="none" w:sz="0" w:space="0" w:color="auto"/>
      </w:divBdr>
      <w:divsChild>
        <w:div w:id="468397761">
          <w:marLeft w:val="547"/>
          <w:marRight w:val="0"/>
          <w:marTop w:val="0"/>
          <w:marBottom w:val="120"/>
          <w:divBdr>
            <w:top w:val="none" w:sz="0" w:space="0" w:color="auto"/>
            <w:left w:val="none" w:sz="0" w:space="0" w:color="auto"/>
            <w:bottom w:val="none" w:sz="0" w:space="0" w:color="auto"/>
            <w:right w:val="none" w:sz="0" w:space="0" w:color="auto"/>
          </w:divBdr>
        </w:div>
        <w:div w:id="749229698">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6301957">
      <w:bodyDiv w:val="1"/>
      <w:marLeft w:val="0"/>
      <w:marRight w:val="0"/>
      <w:marTop w:val="0"/>
      <w:marBottom w:val="0"/>
      <w:divBdr>
        <w:top w:val="none" w:sz="0" w:space="0" w:color="auto"/>
        <w:left w:val="none" w:sz="0" w:space="0" w:color="auto"/>
        <w:bottom w:val="none" w:sz="0" w:space="0" w:color="auto"/>
        <w:right w:val="none" w:sz="0" w:space="0" w:color="auto"/>
      </w:divBdr>
      <w:divsChild>
        <w:div w:id="551422961">
          <w:marLeft w:val="547"/>
          <w:marRight w:val="0"/>
          <w:marTop w:val="0"/>
          <w:marBottom w:val="120"/>
          <w:divBdr>
            <w:top w:val="none" w:sz="0" w:space="0" w:color="auto"/>
            <w:left w:val="none" w:sz="0" w:space="0" w:color="auto"/>
            <w:bottom w:val="none" w:sz="0" w:space="0" w:color="auto"/>
            <w:right w:val="none" w:sz="0" w:space="0" w:color="auto"/>
          </w:divBdr>
        </w:div>
        <w:div w:id="1166097364">
          <w:marLeft w:val="547"/>
          <w:marRight w:val="0"/>
          <w:marTop w:val="0"/>
          <w:marBottom w:val="120"/>
          <w:divBdr>
            <w:top w:val="none" w:sz="0" w:space="0" w:color="auto"/>
            <w:left w:val="none" w:sz="0" w:space="0" w:color="auto"/>
            <w:bottom w:val="none" w:sz="0" w:space="0" w:color="auto"/>
            <w:right w:val="none" w:sz="0" w:space="0" w:color="auto"/>
          </w:divBdr>
        </w:div>
        <w:div w:id="1482695998">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2068881">
      <w:bodyDiv w:val="1"/>
      <w:marLeft w:val="0"/>
      <w:marRight w:val="0"/>
      <w:marTop w:val="0"/>
      <w:marBottom w:val="0"/>
      <w:divBdr>
        <w:top w:val="none" w:sz="0" w:space="0" w:color="auto"/>
        <w:left w:val="none" w:sz="0" w:space="0" w:color="auto"/>
        <w:bottom w:val="none" w:sz="0" w:space="0" w:color="auto"/>
        <w:right w:val="none" w:sz="0" w:space="0" w:color="auto"/>
      </w:divBdr>
      <w:divsChild>
        <w:div w:id="1701585048">
          <w:marLeft w:val="547"/>
          <w:marRight w:val="0"/>
          <w:marTop w:val="0"/>
          <w:marBottom w:val="120"/>
          <w:divBdr>
            <w:top w:val="none" w:sz="0" w:space="0" w:color="auto"/>
            <w:left w:val="none" w:sz="0" w:space="0" w:color="auto"/>
            <w:bottom w:val="none" w:sz="0" w:space="0" w:color="auto"/>
            <w:right w:val="none" w:sz="0" w:space="0" w:color="auto"/>
          </w:divBdr>
        </w:div>
        <w:div w:id="1750224036">
          <w:marLeft w:val="547"/>
          <w:marRight w:val="0"/>
          <w:marTop w:val="0"/>
          <w:marBottom w:val="120"/>
          <w:divBdr>
            <w:top w:val="none" w:sz="0" w:space="0" w:color="auto"/>
            <w:left w:val="none" w:sz="0" w:space="0" w:color="auto"/>
            <w:bottom w:val="none" w:sz="0" w:space="0" w:color="auto"/>
            <w:right w:val="none" w:sz="0" w:space="0" w:color="auto"/>
          </w:divBdr>
        </w:div>
        <w:div w:id="1751658010">
          <w:marLeft w:val="562"/>
          <w:marRight w:val="0"/>
          <w:marTop w:val="0"/>
          <w:marBottom w:val="120"/>
          <w:divBdr>
            <w:top w:val="none" w:sz="0" w:space="0" w:color="auto"/>
            <w:left w:val="none" w:sz="0" w:space="0" w:color="auto"/>
            <w:bottom w:val="none" w:sz="0" w:space="0" w:color="auto"/>
            <w:right w:val="none" w:sz="0" w:space="0" w:color="auto"/>
          </w:divBdr>
        </w:div>
      </w:divsChild>
    </w:div>
    <w:div w:id="1379547966">
      <w:bodyDiv w:val="1"/>
      <w:marLeft w:val="0"/>
      <w:marRight w:val="0"/>
      <w:marTop w:val="0"/>
      <w:marBottom w:val="0"/>
      <w:divBdr>
        <w:top w:val="none" w:sz="0" w:space="0" w:color="auto"/>
        <w:left w:val="none" w:sz="0" w:space="0" w:color="auto"/>
        <w:bottom w:val="none" w:sz="0" w:space="0" w:color="auto"/>
        <w:right w:val="none" w:sz="0" w:space="0" w:color="auto"/>
      </w:divBdr>
      <w:divsChild>
        <w:div w:id="1265267752">
          <w:marLeft w:val="547"/>
          <w:marRight w:val="0"/>
          <w:marTop w:val="0"/>
          <w:marBottom w:val="120"/>
          <w:divBdr>
            <w:top w:val="none" w:sz="0" w:space="0" w:color="auto"/>
            <w:left w:val="none" w:sz="0" w:space="0" w:color="auto"/>
            <w:bottom w:val="none" w:sz="0" w:space="0" w:color="auto"/>
            <w:right w:val="none" w:sz="0" w:space="0" w:color="auto"/>
          </w:divBdr>
        </w:div>
        <w:div w:id="1817378909">
          <w:marLeft w:val="547"/>
          <w:marRight w:val="0"/>
          <w:marTop w:val="0"/>
          <w:marBottom w:val="120"/>
          <w:divBdr>
            <w:top w:val="none" w:sz="0" w:space="0" w:color="auto"/>
            <w:left w:val="none" w:sz="0" w:space="0" w:color="auto"/>
            <w:bottom w:val="none" w:sz="0" w:space="0" w:color="auto"/>
            <w:right w:val="none" w:sz="0" w:space="0" w:color="auto"/>
          </w:divBdr>
        </w:div>
      </w:divsChild>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38672312">
      <w:bodyDiv w:val="1"/>
      <w:marLeft w:val="0"/>
      <w:marRight w:val="0"/>
      <w:marTop w:val="0"/>
      <w:marBottom w:val="0"/>
      <w:divBdr>
        <w:top w:val="none" w:sz="0" w:space="0" w:color="auto"/>
        <w:left w:val="none" w:sz="0" w:space="0" w:color="auto"/>
        <w:bottom w:val="none" w:sz="0" w:space="0" w:color="auto"/>
        <w:right w:val="none" w:sz="0" w:space="0" w:color="auto"/>
      </w:divBdr>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sChild>
        <w:div w:id="1655181718">
          <w:marLeft w:val="547"/>
          <w:marRight w:val="0"/>
          <w:marTop w:val="0"/>
          <w:marBottom w:val="120"/>
          <w:divBdr>
            <w:top w:val="none" w:sz="0" w:space="0" w:color="auto"/>
            <w:left w:val="none" w:sz="0" w:space="0" w:color="auto"/>
            <w:bottom w:val="none" w:sz="0" w:space="0" w:color="auto"/>
            <w:right w:val="none" w:sz="0" w:space="0" w:color="auto"/>
          </w:divBdr>
        </w:div>
        <w:div w:id="1856267700">
          <w:marLeft w:val="547"/>
          <w:marRight w:val="0"/>
          <w:marTop w:val="0"/>
          <w:marBottom w:val="12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8450237">
      <w:bodyDiv w:val="1"/>
      <w:marLeft w:val="0"/>
      <w:marRight w:val="0"/>
      <w:marTop w:val="0"/>
      <w:marBottom w:val="0"/>
      <w:divBdr>
        <w:top w:val="none" w:sz="0" w:space="0" w:color="auto"/>
        <w:left w:val="none" w:sz="0" w:space="0" w:color="auto"/>
        <w:bottom w:val="none" w:sz="0" w:space="0" w:color="auto"/>
        <w:right w:val="none" w:sz="0" w:space="0" w:color="auto"/>
      </w:divBdr>
      <w:divsChild>
        <w:div w:id="19674712">
          <w:marLeft w:val="547"/>
          <w:marRight w:val="0"/>
          <w:marTop w:val="0"/>
          <w:marBottom w:val="120"/>
          <w:divBdr>
            <w:top w:val="none" w:sz="0" w:space="0" w:color="auto"/>
            <w:left w:val="none" w:sz="0" w:space="0" w:color="auto"/>
            <w:bottom w:val="none" w:sz="0" w:space="0" w:color="auto"/>
            <w:right w:val="none" w:sz="0" w:space="0" w:color="auto"/>
          </w:divBdr>
        </w:div>
        <w:div w:id="144013096">
          <w:marLeft w:val="288"/>
          <w:marRight w:val="0"/>
          <w:marTop w:val="0"/>
          <w:marBottom w:val="120"/>
          <w:divBdr>
            <w:top w:val="none" w:sz="0" w:space="0" w:color="auto"/>
            <w:left w:val="none" w:sz="0" w:space="0" w:color="auto"/>
            <w:bottom w:val="none" w:sz="0" w:space="0" w:color="auto"/>
            <w:right w:val="none" w:sz="0" w:space="0" w:color="auto"/>
          </w:divBdr>
        </w:div>
        <w:div w:id="530532915">
          <w:marLeft w:val="547"/>
          <w:marRight w:val="0"/>
          <w:marTop w:val="0"/>
          <w:marBottom w:val="120"/>
          <w:divBdr>
            <w:top w:val="none" w:sz="0" w:space="0" w:color="auto"/>
            <w:left w:val="none" w:sz="0" w:space="0" w:color="auto"/>
            <w:bottom w:val="none" w:sz="0" w:space="0" w:color="auto"/>
            <w:right w:val="none" w:sz="0" w:space="0" w:color="auto"/>
          </w:divBdr>
        </w:div>
        <w:div w:id="692263223">
          <w:marLeft w:val="547"/>
          <w:marRight w:val="0"/>
          <w:marTop w:val="0"/>
          <w:marBottom w:val="120"/>
          <w:divBdr>
            <w:top w:val="none" w:sz="0" w:space="0" w:color="auto"/>
            <w:left w:val="none" w:sz="0" w:space="0" w:color="auto"/>
            <w:bottom w:val="none" w:sz="0" w:space="0" w:color="auto"/>
            <w:right w:val="none" w:sz="0" w:space="0" w:color="auto"/>
          </w:divBdr>
        </w:div>
        <w:div w:id="1091311683">
          <w:marLeft w:val="1166"/>
          <w:marRight w:val="0"/>
          <w:marTop w:val="0"/>
          <w:marBottom w:val="120"/>
          <w:divBdr>
            <w:top w:val="none" w:sz="0" w:space="0" w:color="auto"/>
            <w:left w:val="none" w:sz="0" w:space="0" w:color="auto"/>
            <w:bottom w:val="none" w:sz="0" w:space="0" w:color="auto"/>
            <w:right w:val="none" w:sz="0" w:space="0" w:color="auto"/>
          </w:divBdr>
        </w:div>
        <w:div w:id="1374841033">
          <w:marLeft w:val="547"/>
          <w:marRight w:val="0"/>
          <w:marTop w:val="0"/>
          <w:marBottom w:val="120"/>
          <w:divBdr>
            <w:top w:val="none" w:sz="0" w:space="0" w:color="auto"/>
            <w:left w:val="none" w:sz="0" w:space="0" w:color="auto"/>
            <w:bottom w:val="none" w:sz="0" w:space="0" w:color="auto"/>
            <w:right w:val="none" w:sz="0" w:space="0" w:color="auto"/>
          </w:divBdr>
        </w:div>
        <w:div w:id="1417750251">
          <w:marLeft w:val="547"/>
          <w:marRight w:val="0"/>
          <w:marTop w:val="0"/>
          <w:marBottom w:val="120"/>
          <w:divBdr>
            <w:top w:val="none" w:sz="0" w:space="0" w:color="auto"/>
            <w:left w:val="none" w:sz="0" w:space="0" w:color="auto"/>
            <w:bottom w:val="none" w:sz="0" w:space="0" w:color="auto"/>
            <w:right w:val="none" w:sz="0" w:space="0" w:color="auto"/>
          </w:divBdr>
        </w:div>
        <w:div w:id="1656297682">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6989512">
      <w:bodyDiv w:val="1"/>
      <w:marLeft w:val="0"/>
      <w:marRight w:val="0"/>
      <w:marTop w:val="0"/>
      <w:marBottom w:val="0"/>
      <w:divBdr>
        <w:top w:val="none" w:sz="0" w:space="0" w:color="auto"/>
        <w:left w:val="none" w:sz="0" w:space="0" w:color="auto"/>
        <w:bottom w:val="none" w:sz="0" w:space="0" w:color="auto"/>
        <w:right w:val="none" w:sz="0" w:space="0" w:color="auto"/>
      </w:divBdr>
      <w:divsChild>
        <w:div w:id="127551789">
          <w:marLeft w:val="547"/>
          <w:marRight w:val="0"/>
          <w:marTop w:val="0"/>
          <w:marBottom w:val="120"/>
          <w:divBdr>
            <w:top w:val="none" w:sz="0" w:space="0" w:color="auto"/>
            <w:left w:val="none" w:sz="0" w:space="0" w:color="auto"/>
            <w:bottom w:val="none" w:sz="0" w:space="0" w:color="auto"/>
            <w:right w:val="none" w:sz="0" w:space="0" w:color="auto"/>
          </w:divBdr>
        </w:div>
        <w:div w:id="1686514990">
          <w:marLeft w:val="547"/>
          <w:marRight w:val="0"/>
          <w:marTop w:val="0"/>
          <w:marBottom w:val="120"/>
          <w:divBdr>
            <w:top w:val="none" w:sz="0" w:space="0" w:color="auto"/>
            <w:left w:val="none" w:sz="0" w:space="0" w:color="auto"/>
            <w:bottom w:val="none" w:sz="0" w:space="0" w:color="auto"/>
            <w:right w:val="none" w:sz="0" w:space="0" w:color="auto"/>
          </w:divBdr>
        </w:div>
      </w:divsChild>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11098">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275114">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7">
          <w:marLeft w:val="0"/>
          <w:marRight w:val="0"/>
          <w:marTop w:val="0"/>
          <w:marBottom w:val="0"/>
          <w:divBdr>
            <w:top w:val="none" w:sz="0" w:space="0" w:color="auto"/>
            <w:left w:val="none" w:sz="0" w:space="0" w:color="auto"/>
            <w:bottom w:val="none" w:sz="0" w:space="0" w:color="auto"/>
            <w:right w:val="none" w:sz="0" w:space="0" w:color="auto"/>
          </w:divBdr>
        </w:div>
      </w:divsChild>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43203861">
      <w:bodyDiv w:val="1"/>
      <w:marLeft w:val="0"/>
      <w:marRight w:val="0"/>
      <w:marTop w:val="0"/>
      <w:marBottom w:val="0"/>
      <w:divBdr>
        <w:top w:val="none" w:sz="0" w:space="0" w:color="auto"/>
        <w:left w:val="none" w:sz="0" w:space="0" w:color="auto"/>
        <w:bottom w:val="none" w:sz="0" w:space="0" w:color="auto"/>
        <w:right w:val="none" w:sz="0" w:space="0" w:color="auto"/>
      </w:divBdr>
      <w:divsChild>
        <w:div w:id="993486941">
          <w:marLeft w:val="547"/>
          <w:marRight w:val="0"/>
          <w:marTop w:val="0"/>
          <w:marBottom w:val="120"/>
          <w:divBdr>
            <w:top w:val="none" w:sz="0" w:space="0" w:color="auto"/>
            <w:left w:val="none" w:sz="0" w:space="0" w:color="auto"/>
            <w:bottom w:val="none" w:sz="0" w:space="0" w:color="auto"/>
            <w:right w:val="none" w:sz="0" w:space="0" w:color="auto"/>
          </w:divBdr>
        </w:div>
        <w:div w:id="2051303000">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77105542">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0763489">
      <w:bodyDiv w:val="1"/>
      <w:marLeft w:val="0"/>
      <w:marRight w:val="0"/>
      <w:marTop w:val="0"/>
      <w:marBottom w:val="0"/>
      <w:divBdr>
        <w:top w:val="none" w:sz="0" w:space="0" w:color="auto"/>
        <w:left w:val="none" w:sz="0" w:space="0" w:color="auto"/>
        <w:bottom w:val="none" w:sz="0" w:space="0" w:color="auto"/>
        <w:right w:val="none" w:sz="0" w:space="0" w:color="auto"/>
      </w:divBdr>
      <w:divsChild>
        <w:div w:id="791167794">
          <w:marLeft w:val="274"/>
          <w:marRight w:val="0"/>
          <w:marTop w:val="0"/>
          <w:marBottom w:val="60"/>
          <w:divBdr>
            <w:top w:val="none" w:sz="0" w:space="0" w:color="auto"/>
            <w:left w:val="none" w:sz="0" w:space="0" w:color="auto"/>
            <w:bottom w:val="none" w:sz="0" w:space="0" w:color="auto"/>
            <w:right w:val="none" w:sz="0" w:space="0" w:color="auto"/>
          </w:divBdr>
        </w:div>
        <w:div w:id="1288076252">
          <w:marLeft w:val="274"/>
          <w:marRight w:val="0"/>
          <w:marTop w:val="0"/>
          <w:marBottom w:val="60"/>
          <w:divBdr>
            <w:top w:val="none" w:sz="0" w:space="0" w:color="auto"/>
            <w:left w:val="none" w:sz="0" w:space="0" w:color="auto"/>
            <w:bottom w:val="none" w:sz="0" w:space="0" w:color="auto"/>
            <w:right w:val="none" w:sz="0" w:space="0" w:color="auto"/>
          </w:divBdr>
        </w:div>
        <w:div w:id="1712655500">
          <w:marLeft w:val="274"/>
          <w:marRight w:val="0"/>
          <w:marTop w:val="0"/>
          <w:marBottom w:val="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17491216">
      <w:bodyDiv w:val="1"/>
      <w:marLeft w:val="0"/>
      <w:marRight w:val="0"/>
      <w:marTop w:val="0"/>
      <w:marBottom w:val="0"/>
      <w:divBdr>
        <w:top w:val="none" w:sz="0" w:space="0" w:color="auto"/>
        <w:left w:val="none" w:sz="0" w:space="0" w:color="auto"/>
        <w:bottom w:val="none" w:sz="0" w:space="0" w:color="auto"/>
        <w:right w:val="none" w:sz="0" w:space="0" w:color="auto"/>
      </w:divBdr>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8546680">
      <w:bodyDiv w:val="1"/>
      <w:marLeft w:val="0"/>
      <w:marRight w:val="0"/>
      <w:marTop w:val="0"/>
      <w:marBottom w:val="0"/>
      <w:divBdr>
        <w:top w:val="none" w:sz="0" w:space="0" w:color="auto"/>
        <w:left w:val="none" w:sz="0" w:space="0" w:color="auto"/>
        <w:bottom w:val="none" w:sz="0" w:space="0" w:color="auto"/>
        <w:right w:val="none" w:sz="0" w:space="0" w:color="auto"/>
      </w:divBdr>
      <w:divsChild>
        <w:div w:id="115875854">
          <w:marLeft w:val="547"/>
          <w:marRight w:val="0"/>
          <w:marTop w:val="0"/>
          <w:marBottom w:val="120"/>
          <w:divBdr>
            <w:top w:val="none" w:sz="0" w:space="0" w:color="auto"/>
            <w:left w:val="none" w:sz="0" w:space="0" w:color="auto"/>
            <w:bottom w:val="none" w:sz="0" w:space="0" w:color="auto"/>
            <w:right w:val="none" w:sz="0" w:space="0" w:color="auto"/>
          </w:divBdr>
        </w:div>
        <w:div w:id="735736695">
          <w:marLeft w:val="562"/>
          <w:marRight w:val="0"/>
          <w:marTop w:val="0"/>
          <w:marBottom w:val="120"/>
          <w:divBdr>
            <w:top w:val="none" w:sz="0" w:space="0" w:color="auto"/>
            <w:left w:val="none" w:sz="0" w:space="0" w:color="auto"/>
            <w:bottom w:val="none" w:sz="0" w:space="0" w:color="auto"/>
            <w:right w:val="none" w:sz="0" w:space="0" w:color="auto"/>
          </w:divBdr>
        </w:div>
        <w:div w:id="1731659823">
          <w:marLeft w:val="547"/>
          <w:marRight w:val="0"/>
          <w:marTop w:val="0"/>
          <w:marBottom w:val="12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RBI5PAMIO524-1616901215-39759</_dlc_DocId>
    <_dlc_DocIdUrl xmlns="71c5aaf6-e6ce-465b-b873-5148d2a4c105">
      <Url>https://nokia.sharepoint.com/sites/gxp/_layouts/15/DocIdRedir.aspx?ID=RBI5PAMIO524-1616901215-39759</Url>
      <Description>RBI5PAMIO524-1616901215-39759</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5.xml><?xml version="1.0" encoding="utf-8"?>
<ds:datastoreItem xmlns:ds="http://schemas.openxmlformats.org/officeDocument/2006/customXml" ds:itemID="{9E3C2AA7-E7D3-41C2-B1D7-7734F49A9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074DC0-01FB-4A70-9DCC-C1EDF847780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1146</TotalTime>
  <Pages>9</Pages>
  <Words>3459</Words>
  <Characters>19721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23134</CharactersWithSpaces>
  <SharedDoc>false</SharedDoc>
  <HLinks>
    <vt:vector size="30" baseType="variant">
      <vt:variant>
        <vt:i4>8192043</vt:i4>
      </vt:variant>
      <vt:variant>
        <vt:i4>12</vt:i4>
      </vt:variant>
      <vt:variant>
        <vt:i4>0</vt:i4>
      </vt:variant>
      <vt:variant>
        <vt:i4>5</vt:i4>
      </vt:variant>
      <vt:variant>
        <vt:lpwstr>mailto:mohamad.sayed_hassan@nokia.com</vt:lpwstr>
      </vt:variant>
      <vt:variant>
        <vt:lpwstr/>
      </vt:variant>
      <vt:variant>
        <vt:i4>7274582</vt:i4>
      </vt:variant>
      <vt:variant>
        <vt:i4>9</vt:i4>
      </vt:variant>
      <vt:variant>
        <vt:i4>0</vt:i4>
      </vt:variant>
      <vt:variant>
        <vt:i4>5</vt:i4>
      </vt:variant>
      <vt:variant>
        <vt:lpwstr>mailto:naizheng.zheng@nokia-sbell.com</vt:lpwstr>
      </vt:variant>
      <vt:variant>
        <vt:lpwstr/>
      </vt:variant>
      <vt:variant>
        <vt:i4>8192043</vt:i4>
      </vt:variant>
      <vt:variant>
        <vt:i4>6</vt:i4>
      </vt:variant>
      <vt:variant>
        <vt:i4>0</vt:i4>
      </vt:variant>
      <vt:variant>
        <vt:i4>5</vt:i4>
      </vt:variant>
      <vt:variant>
        <vt:lpwstr>mailto:mohamad.sayed_hassan@nokia.com</vt:lpwstr>
      </vt:variant>
      <vt:variant>
        <vt:lpwstr/>
      </vt:variant>
      <vt:variant>
        <vt:i4>8192043</vt:i4>
      </vt:variant>
      <vt:variant>
        <vt:i4>3</vt:i4>
      </vt:variant>
      <vt:variant>
        <vt:i4>0</vt:i4>
      </vt:variant>
      <vt:variant>
        <vt:i4>5</vt:i4>
      </vt:variant>
      <vt:variant>
        <vt:lpwstr>mailto:mohamad.sayed_hassan@nokia.com</vt:lpwstr>
      </vt:variant>
      <vt:variant>
        <vt:lpwstr/>
      </vt:variant>
      <vt:variant>
        <vt:i4>8192043</vt:i4>
      </vt:variant>
      <vt:variant>
        <vt:i4>0</vt:i4>
      </vt:variant>
      <vt:variant>
        <vt:i4>0</vt:i4>
      </vt:variant>
      <vt:variant>
        <vt:i4>5</vt:i4>
      </vt:variant>
      <vt:variant>
        <vt:lpwstr>mailto:mohamad.sayed_hassan@nokia.com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398</cp:revision>
  <cp:lastPrinted>2019-05-05T01:45:00Z</cp:lastPrinted>
  <dcterms:created xsi:type="dcterms:W3CDTF">2025-01-27T21:53:00Z</dcterms:created>
  <dcterms:modified xsi:type="dcterms:W3CDTF">2025-02-07T01:29:00Z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36fc9a63-215e-47d2-93e7-196971e1f15c</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